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5A88" w14:textId="77777777" w:rsidR="001820D6" w:rsidRDefault="007B7C0E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67"/>
        </w:tabs>
        <w:spacing w:after="220" w:line="257" w:lineRule="auto"/>
        <w:ind w:left="0" w:firstLine="0"/>
        <w:jc w:val="left"/>
      </w:pPr>
      <w:r>
        <w:t xml:space="preserve">WNS/26/2023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28.06.2023 r. </w:t>
      </w:r>
    </w:p>
    <w:p w14:paraId="7D70F0B0" w14:textId="77777777" w:rsidR="001820D6" w:rsidRDefault="007B7C0E">
      <w:pPr>
        <w:spacing w:after="218" w:line="259" w:lineRule="auto"/>
        <w:ind w:left="3551"/>
        <w:jc w:val="left"/>
      </w:pPr>
      <w:r>
        <w:rPr>
          <w:b/>
        </w:rPr>
        <w:t xml:space="preserve">KONKURS OTWARTY </w:t>
      </w:r>
    </w:p>
    <w:p w14:paraId="70CE959B" w14:textId="77777777" w:rsidR="001820D6" w:rsidRDefault="007B7C0E">
      <w:pPr>
        <w:spacing w:after="8" w:line="267" w:lineRule="auto"/>
        <w:ind w:left="2962" w:hanging="2199"/>
        <w:jc w:val="left"/>
      </w:pPr>
      <w:r>
        <w:rPr>
          <w:b/>
        </w:rPr>
        <w:t xml:space="preserve">Dziekan Wydziału Nauk Społecznych Uniwersytetu Jana Długosza w Częstochowie                                                                                         </w:t>
      </w:r>
    </w:p>
    <w:p w14:paraId="404E5D4F" w14:textId="77777777" w:rsidR="001820D6" w:rsidRDefault="007B7C0E">
      <w:pPr>
        <w:spacing w:after="16" w:line="259" w:lineRule="auto"/>
        <w:ind w:left="0" w:right="1408" w:firstLine="0"/>
        <w:jc w:val="right"/>
      </w:pPr>
      <w:r>
        <w:rPr>
          <w:b/>
        </w:rPr>
        <w:t xml:space="preserve">ogłasza konkurs otwarty na stanowisko adiunkta w grupie stanowisk                                                         </w:t>
      </w:r>
    </w:p>
    <w:p w14:paraId="195E7F3C" w14:textId="77777777" w:rsidR="001820D6" w:rsidRDefault="007B7C0E">
      <w:pPr>
        <w:spacing w:after="213" w:line="267" w:lineRule="auto"/>
        <w:ind w:left="763" w:firstLine="0"/>
        <w:jc w:val="left"/>
      </w:pPr>
      <w:r>
        <w:rPr>
          <w:b/>
        </w:rPr>
        <w:t xml:space="preserve">badawczo-dydaktycznych w pełnym wymiarze czasu pracy w Katedrze Psychologii </w:t>
      </w:r>
    </w:p>
    <w:p w14:paraId="5943EAFA" w14:textId="77777777" w:rsidR="001820D6" w:rsidRDefault="007B7C0E">
      <w:pPr>
        <w:spacing w:after="218" w:line="259" w:lineRule="auto"/>
        <w:ind w:left="3587" w:firstLine="0"/>
        <w:jc w:val="center"/>
      </w:pPr>
      <w:r>
        <w:t xml:space="preserve"> </w:t>
      </w:r>
    </w:p>
    <w:p w14:paraId="1D9A4BEB" w14:textId="77777777" w:rsidR="001820D6" w:rsidRDefault="007B7C0E">
      <w:pPr>
        <w:spacing w:after="209"/>
      </w:pPr>
      <w:r>
        <w:t xml:space="preserve">Do konkursu mogą przystąpić osoby, które spełniają wymogi określone w art. 113 Ustawy z dnia 20 lipca 2018 r. Prawo o szkolnictwie wyższym i nauce (Dz.U.2021.478 </w:t>
      </w:r>
      <w:proofErr w:type="spellStart"/>
      <w:r>
        <w:t>t.j</w:t>
      </w:r>
      <w:proofErr w:type="spellEnd"/>
      <w:r>
        <w:t xml:space="preserve">. </w:t>
      </w:r>
    </w:p>
    <w:p w14:paraId="435F3AB5" w14:textId="77777777" w:rsidR="001820D6" w:rsidRDefault="007B7C0E">
      <w:pPr>
        <w:spacing w:after="209"/>
      </w:pPr>
      <w:r>
        <w:t xml:space="preserve">Na stanowisku adiunkta w grupie pracowników badawczo-dydaktycznych może być zatrudniona osoba posiadająca co najmniej stopień doktora oraz osiągnięcia naukowe wpływające na rozwój dyscypliny naukowej reprezentowanej przez pracownika, czyli:  </w:t>
      </w:r>
    </w:p>
    <w:p w14:paraId="375BFE68" w14:textId="77777777" w:rsidR="001820D6" w:rsidRDefault="007B7C0E">
      <w:pPr>
        <w:numPr>
          <w:ilvl w:val="0"/>
          <w:numId w:val="1"/>
        </w:numPr>
        <w:ind w:hanging="348"/>
      </w:pPr>
      <w:r>
        <w:t xml:space="preserve">artykuły naukowe o zasięgu międzynarodowym, znajdujące się w bazach parametrycznych uznanych przez ministerstwo właściwe ds. szkolnictwa wyższego i nauki lub w przypadku nauk humanistycznych albo prawnych artykuły naukowe znajdujące się w czasopismach o zasięgu międzynarodowym lub ogólnopolskim, </w:t>
      </w:r>
    </w:p>
    <w:p w14:paraId="5F3BAEA6" w14:textId="77777777" w:rsidR="001820D6" w:rsidRDefault="007B7C0E">
      <w:pPr>
        <w:numPr>
          <w:ilvl w:val="0"/>
          <w:numId w:val="1"/>
        </w:numPr>
        <w:ind w:hanging="348"/>
      </w:pPr>
      <w:r>
        <w:t xml:space="preserve">aplikowanie w roli kierownika w konkursach na prowadzenie działań naukowych finansowanych ze źródeł zewnętrznych w rozumieniu Ustawy, </w:t>
      </w:r>
    </w:p>
    <w:p w14:paraId="0FA81277" w14:textId="77777777" w:rsidR="001820D6" w:rsidRDefault="007B7C0E">
      <w:pPr>
        <w:numPr>
          <w:ilvl w:val="0"/>
          <w:numId w:val="1"/>
        </w:numPr>
        <w:ind w:hanging="348"/>
      </w:pPr>
      <w:r>
        <w:t xml:space="preserve">osiągnięcia w zakresie działalności organizacyjnej, tj. organizacja lub współudział w organizacji konferencji i wydarzeń naukowych ważnych dla rozwoju dyscypliny, </w:t>
      </w:r>
    </w:p>
    <w:p w14:paraId="3DD911E2" w14:textId="77777777" w:rsidR="001820D6" w:rsidRDefault="007B7C0E">
      <w:pPr>
        <w:numPr>
          <w:ilvl w:val="0"/>
          <w:numId w:val="1"/>
        </w:numPr>
        <w:ind w:hanging="348"/>
      </w:pPr>
      <w:r>
        <w:t xml:space="preserve">organizacja lub udział w różnych formach współpracy międzynarodowej, </w:t>
      </w:r>
    </w:p>
    <w:p w14:paraId="4B8FDCD9" w14:textId="77777777" w:rsidR="001820D6" w:rsidRDefault="007B7C0E">
      <w:pPr>
        <w:numPr>
          <w:ilvl w:val="0"/>
          <w:numId w:val="1"/>
        </w:numPr>
        <w:spacing w:after="31"/>
        <w:ind w:hanging="348"/>
      </w:pPr>
      <w:r>
        <w:t xml:space="preserve">pozytywna ocena działalności dydaktycznej potwierdzona przez prodziekana właściwego ds. studenckich i dydaktycznych lub posiadanie kompetencji dydaktycznych mających znaczenie dla dyscypliny naukowej reprezentowanej przez pracownika oraz dydaktyki szkoły wyższej w zakresie kierunku, na którym pracownik będzie prowadził zajęcia. </w:t>
      </w:r>
    </w:p>
    <w:p w14:paraId="69185130" w14:textId="77777777" w:rsidR="001820D6" w:rsidRDefault="007B7C0E">
      <w:pPr>
        <w:spacing w:after="72" w:line="259" w:lineRule="auto"/>
        <w:ind w:left="-5"/>
        <w:jc w:val="left"/>
      </w:pPr>
      <w:r>
        <w:rPr>
          <w:i/>
        </w:rPr>
        <w:t xml:space="preserve">Ponadto kandydaci muszą spełniać poniższe warunki: </w:t>
      </w:r>
    </w:p>
    <w:p w14:paraId="64EF8EE7" w14:textId="77777777" w:rsidR="001820D6" w:rsidRDefault="007B7C0E">
      <w:pPr>
        <w:numPr>
          <w:ilvl w:val="0"/>
          <w:numId w:val="2"/>
        </w:numPr>
        <w:spacing w:after="31"/>
        <w:ind w:hanging="348"/>
      </w:pPr>
      <w:r>
        <w:t xml:space="preserve">posiadanie co najmniej stopnia doktora nauk społecznych/humanistycznych w dyscyplinie psychologia </w:t>
      </w:r>
    </w:p>
    <w:p w14:paraId="554A2668" w14:textId="77777777" w:rsidR="001820D6" w:rsidRDefault="007B7C0E">
      <w:pPr>
        <w:spacing w:after="72" w:line="259" w:lineRule="auto"/>
        <w:ind w:left="-5"/>
        <w:jc w:val="left"/>
      </w:pPr>
      <w:r>
        <w:rPr>
          <w:i/>
        </w:rPr>
        <w:t xml:space="preserve">Dodatkowymi atutami będą: </w:t>
      </w:r>
    </w:p>
    <w:p w14:paraId="18B0529A" w14:textId="77777777" w:rsidR="001820D6" w:rsidRDefault="007B7C0E">
      <w:pPr>
        <w:numPr>
          <w:ilvl w:val="0"/>
          <w:numId w:val="2"/>
        </w:numPr>
        <w:ind w:hanging="348"/>
      </w:pPr>
      <w:r>
        <w:t xml:space="preserve">doświadczenie w prowadzeniu zajęć dydaktycznych na uczelni wyższej </w:t>
      </w:r>
    </w:p>
    <w:p w14:paraId="3F5DAA39" w14:textId="77777777" w:rsidR="001820D6" w:rsidRDefault="007B7C0E">
      <w:pPr>
        <w:numPr>
          <w:ilvl w:val="0"/>
          <w:numId w:val="2"/>
        </w:numPr>
        <w:spacing w:after="151"/>
        <w:ind w:hanging="348"/>
      </w:pPr>
      <w:r>
        <w:t xml:space="preserve">znajomość języka angielskiego w stopniu umożliwiającym prowadzenie zajęć poświadczona stosownymi dokumentami, </w:t>
      </w:r>
    </w:p>
    <w:p w14:paraId="0758231A" w14:textId="77777777" w:rsidR="001820D6" w:rsidRDefault="007B7C0E">
      <w:pPr>
        <w:ind w:right="1013"/>
      </w:pPr>
      <w:r>
        <w:t xml:space="preserve">Dopuszcza się przeprowadzenie rozmowy kwalifikacyjnej z kandydatem ubiegającym się  o zatrudnienie w Katedrze Psychologii.  </w:t>
      </w:r>
    </w:p>
    <w:p w14:paraId="5B47607B" w14:textId="77777777" w:rsidR="001820D6" w:rsidRDefault="007B7C0E">
      <w:pPr>
        <w:spacing w:after="190"/>
      </w:pPr>
      <w:r>
        <w:t xml:space="preserve">W przypadku pozytywnego rozstrzygnięcia konkursu, zatrudnienie od 1 października 2023 r.    </w:t>
      </w:r>
    </w:p>
    <w:p w14:paraId="5C4D25D3" w14:textId="77777777" w:rsidR="001820D6" w:rsidRDefault="007B7C0E">
      <w:pPr>
        <w:spacing w:after="209"/>
      </w:pPr>
      <w:r>
        <w:t xml:space="preserve">W uzasadnionych przypadkach Rektor może wyrazić zgodę na obniżenie wymagań, biorąc pod uwagę w szczególności kwalifikacje posiadane przez kandydata, mające wpływ na rozwój reprezentowanej dyscypliny naukowej i niezbędne do realizacji polityki badawczo-dydaktycznej Uczelni </w:t>
      </w:r>
    </w:p>
    <w:p w14:paraId="16B0F303" w14:textId="77777777" w:rsidR="001820D6" w:rsidRDefault="007B7C0E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1D676806" w14:textId="77777777" w:rsidR="001820D6" w:rsidRDefault="007B7C0E">
      <w:pPr>
        <w:spacing w:after="245" w:line="259" w:lineRule="auto"/>
        <w:ind w:left="-5"/>
        <w:jc w:val="left"/>
      </w:pPr>
      <w:r>
        <w:rPr>
          <w:b/>
        </w:rPr>
        <w:t xml:space="preserve">Wykaz wymaganych dokumentów: </w:t>
      </w:r>
    </w:p>
    <w:p w14:paraId="230E6EEB" w14:textId="77777777" w:rsidR="001820D6" w:rsidRDefault="007B7C0E">
      <w:pPr>
        <w:numPr>
          <w:ilvl w:val="0"/>
          <w:numId w:val="3"/>
        </w:numPr>
        <w:spacing w:after="2" w:line="257" w:lineRule="auto"/>
        <w:ind w:hanging="348"/>
        <w:jc w:val="left"/>
      </w:pPr>
      <w:r>
        <w:lastRenderedPageBreak/>
        <w:t xml:space="preserve">podanie do JM Rektora </w:t>
      </w:r>
    </w:p>
    <w:p w14:paraId="7BC204CF" w14:textId="77777777" w:rsidR="001820D6" w:rsidRDefault="007B7C0E">
      <w:pPr>
        <w:numPr>
          <w:ilvl w:val="0"/>
          <w:numId w:val="3"/>
        </w:numPr>
        <w:spacing w:after="2" w:line="257" w:lineRule="auto"/>
        <w:ind w:hanging="348"/>
        <w:jc w:val="left"/>
      </w:pPr>
      <w:r>
        <w:t xml:space="preserve">kwestionariusz osobowy w przypadku zatrudnienia po raz pierwszy </w:t>
      </w:r>
    </w:p>
    <w:p w14:paraId="5D3F786D" w14:textId="77777777" w:rsidR="001820D6" w:rsidRDefault="007B7C0E">
      <w:pPr>
        <w:numPr>
          <w:ilvl w:val="0"/>
          <w:numId w:val="3"/>
        </w:numPr>
        <w:spacing w:after="2" w:line="257" w:lineRule="auto"/>
        <w:ind w:hanging="348"/>
        <w:jc w:val="left"/>
      </w:pPr>
      <w:r>
        <w:t xml:space="preserve">odpis dyplomu doktora (co najmniej) </w:t>
      </w:r>
    </w:p>
    <w:p w14:paraId="66FBD7EB" w14:textId="77777777" w:rsidR="001820D6" w:rsidRDefault="007B7C0E">
      <w:pPr>
        <w:numPr>
          <w:ilvl w:val="0"/>
          <w:numId w:val="3"/>
        </w:numPr>
        <w:ind w:hanging="348"/>
        <w:jc w:val="left"/>
      </w:pPr>
      <w:r>
        <w:t xml:space="preserve">wykaz osiągnięć naukowych, dydaktycznych i organizacyjnych </w:t>
      </w:r>
    </w:p>
    <w:p w14:paraId="669748E8" w14:textId="77777777" w:rsidR="001820D6" w:rsidRDefault="007B7C0E">
      <w:pPr>
        <w:numPr>
          <w:ilvl w:val="0"/>
          <w:numId w:val="3"/>
        </w:numPr>
        <w:ind w:hanging="348"/>
        <w:jc w:val="left"/>
      </w:pPr>
      <w:r>
        <w:t xml:space="preserve">oświadczenie, że UJD będzie stanowić podstawowe miejsce pracy z dniem zatrudnienia </w:t>
      </w:r>
    </w:p>
    <w:p w14:paraId="54D4D3C2" w14:textId="77777777" w:rsidR="001820D6" w:rsidRDefault="007B7C0E">
      <w:pPr>
        <w:numPr>
          <w:ilvl w:val="0"/>
          <w:numId w:val="3"/>
        </w:numPr>
        <w:spacing w:after="2" w:line="257" w:lineRule="auto"/>
        <w:ind w:hanging="348"/>
        <w:jc w:val="left"/>
      </w:pPr>
      <w:r>
        <w:t xml:space="preserve">deklaracja o dziedzinie i dyscyplinie </w:t>
      </w:r>
    </w:p>
    <w:p w14:paraId="03CC8D66" w14:textId="77777777" w:rsidR="001820D6" w:rsidRDefault="007B7C0E">
      <w:pPr>
        <w:numPr>
          <w:ilvl w:val="0"/>
          <w:numId w:val="3"/>
        </w:numPr>
        <w:spacing w:after="2" w:line="257" w:lineRule="auto"/>
        <w:ind w:hanging="348"/>
        <w:jc w:val="left"/>
      </w:pPr>
      <w:r>
        <w:t xml:space="preserve">deklaracja o wliczeniu do liczby N </w:t>
      </w:r>
    </w:p>
    <w:p w14:paraId="59594650" w14:textId="77777777" w:rsidR="001820D6" w:rsidRDefault="007B7C0E">
      <w:pPr>
        <w:numPr>
          <w:ilvl w:val="0"/>
          <w:numId w:val="3"/>
        </w:numPr>
        <w:ind w:hanging="348"/>
        <w:jc w:val="left"/>
      </w:pPr>
      <w:r>
        <w:t xml:space="preserve">oświadczenie o nieukaraniu karą dyscyplinarną, o pełnej zdolności do czynności prawnych i korzystaniu z pełni praw publicznych i o niekaralności </w:t>
      </w:r>
    </w:p>
    <w:p w14:paraId="50EB571C" w14:textId="77777777" w:rsidR="001820D6" w:rsidRDefault="007B7C0E">
      <w:pPr>
        <w:numPr>
          <w:ilvl w:val="0"/>
          <w:numId w:val="3"/>
        </w:numPr>
        <w:ind w:hanging="348"/>
        <w:jc w:val="left"/>
      </w:pPr>
      <w:r>
        <w:t xml:space="preserve">oświadczenie o udostępnieniu danych osobowych </w:t>
      </w:r>
    </w:p>
    <w:p w14:paraId="6F79A429" w14:textId="77777777" w:rsidR="001820D6" w:rsidRDefault="007B7C0E">
      <w:pPr>
        <w:numPr>
          <w:ilvl w:val="0"/>
          <w:numId w:val="3"/>
        </w:numPr>
        <w:spacing w:after="159" w:line="257" w:lineRule="auto"/>
        <w:ind w:hanging="348"/>
        <w:jc w:val="left"/>
      </w:pPr>
      <w:r>
        <w:t xml:space="preserve">dodatkowo premiowany będzie wykaz publikacji naukowych zaplanowanych do opublikowania afiliowanych przez UJD (wraz z planowanym miejscem publikacji) </w:t>
      </w:r>
    </w:p>
    <w:p w14:paraId="289BB4AE" w14:textId="77777777" w:rsidR="001820D6" w:rsidRDefault="007B7C0E">
      <w:pPr>
        <w:spacing w:after="209"/>
      </w:pPr>
      <w:r>
        <w:t xml:space="preserve">Uniwersytet Jana Długosza w Częstochowie zastrzega sobie prawo nierozstrzygnięcia konkursu bez podania przyczyny. Wynik konkursu nie jest równoznaczny z zatrudnieniem kandydata, a stanowi rekomendację w tym zakresie dla Rektora. Ostateczną decyzję o zatrudnieniu podejmuje Rektor. </w:t>
      </w:r>
    </w:p>
    <w:p w14:paraId="786F2D62" w14:textId="3F2C1E43" w:rsidR="001820D6" w:rsidRDefault="007B7C0E">
      <w:pPr>
        <w:spacing w:after="209"/>
      </w:pPr>
      <w:r>
        <w:t xml:space="preserve">Dokumenty należy składać w Centrum Obsługi Wydziału Nauk Społecznych UJD w Częstochowie, ul. Waszyngtona 4/8 pok. 308 do dnia </w:t>
      </w:r>
      <w:r w:rsidR="003D4180">
        <w:t>04.09.</w:t>
      </w:r>
      <w:r>
        <w:t xml:space="preserve">2023 r. </w:t>
      </w:r>
    </w:p>
    <w:p w14:paraId="5C2CEEF4" w14:textId="5134C983" w:rsidR="001820D6" w:rsidRDefault="007B7C0E">
      <w:pPr>
        <w:spacing w:after="209"/>
      </w:pPr>
      <w:r>
        <w:rPr>
          <w:b/>
        </w:rPr>
        <w:t>Termin rozstrzygnięcia konkursu:</w:t>
      </w:r>
      <w:r>
        <w:t xml:space="preserve">  Posiedzenie Kolegium Dziekańskiego Wydziału Nauk Społecznych                       – </w:t>
      </w:r>
      <w:r w:rsidR="003D4180">
        <w:t>wrzesień</w:t>
      </w:r>
      <w:bookmarkStart w:id="0" w:name="_GoBack"/>
      <w:bookmarkEnd w:id="0"/>
      <w:r>
        <w:t xml:space="preserve"> 2023 r. </w:t>
      </w:r>
    </w:p>
    <w:p w14:paraId="42D7E546" w14:textId="77777777" w:rsidR="001820D6" w:rsidRDefault="007B7C0E">
      <w:pPr>
        <w:spacing w:after="210"/>
      </w:pPr>
      <w:r>
        <w:t xml:space="preserve">Dokumenty do pobrania na stronie internetowej Wydziału Nauk Społecznych </w:t>
      </w:r>
      <w:hyperlink r:id="rId5">
        <w:r>
          <w:rPr>
            <w:color w:val="0563C1"/>
            <w:u w:val="single" w:color="0563C1"/>
          </w:rPr>
          <w:t>www.wns.ujd.edu.pl</w:t>
        </w:r>
      </w:hyperlink>
      <w:hyperlink r:id="rId6">
        <w:r>
          <w:t xml:space="preserve"> </w:t>
        </w:r>
      </w:hyperlink>
      <w:r>
        <w:t xml:space="preserve">w zakładce Konkursy – pliki do pobrania </w:t>
      </w:r>
    </w:p>
    <w:p w14:paraId="6F839813" w14:textId="77777777" w:rsidR="001820D6" w:rsidRDefault="007B7C0E">
      <w:pPr>
        <w:spacing w:after="218" w:line="259" w:lineRule="auto"/>
        <w:ind w:left="0" w:firstLine="0"/>
        <w:jc w:val="left"/>
      </w:pPr>
      <w:r>
        <w:t xml:space="preserve"> </w:t>
      </w:r>
    </w:p>
    <w:p w14:paraId="266E1574" w14:textId="77777777" w:rsidR="001820D6" w:rsidRDefault="007B7C0E">
      <w:pPr>
        <w:spacing w:line="259" w:lineRule="auto"/>
        <w:ind w:left="0" w:firstLine="0"/>
        <w:jc w:val="left"/>
      </w:pPr>
      <w:r>
        <w:t xml:space="preserve"> </w:t>
      </w:r>
    </w:p>
    <w:sectPr w:rsidR="001820D6">
      <w:pgSz w:w="11906" w:h="16838"/>
      <w:pgMar w:top="1459" w:right="1415" w:bottom="16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557A9"/>
    <w:multiLevelType w:val="hybridMultilevel"/>
    <w:tmpl w:val="805AA15E"/>
    <w:lvl w:ilvl="0" w:tplc="42784868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F82C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8440C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A97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4A1D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6ED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AFB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001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0D81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CC55B8"/>
    <w:multiLevelType w:val="hybridMultilevel"/>
    <w:tmpl w:val="933A9BB6"/>
    <w:lvl w:ilvl="0" w:tplc="3166772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E4C9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04BF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BAB2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5C39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A59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B8C9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2C99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6CEB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02424C"/>
    <w:multiLevelType w:val="hybridMultilevel"/>
    <w:tmpl w:val="62B2D26A"/>
    <w:lvl w:ilvl="0" w:tplc="D8E8BE5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EB9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BE8C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6E5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F5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E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439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A29D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2B6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D6"/>
    <w:rsid w:val="001820D6"/>
    <w:rsid w:val="003D4180"/>
    <w:rsid w:val="007B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3EC8"/>
  <w15:docId w15:val="{16AC192A-6A65-447E-BB71-9613AFDB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ns.ujd.edu.pl/" TargetMode="External"/><Relationship Id="rId5" Type="http://schemas.openxmlformats.org/officeDocument/2006/relationships/hyperlink" Target="http://www.wns.ujd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</dc:creator>
  <cp:keywords/>
  <cp:lastModifiedBy>Agnieszka W</cp:lastModifiedBy>
  <cp:revision>3</cp:revision>
  <cp:lastPrinted>2023-06-28T06:17:00Z</cp:lastPrinted>
  <dcterms:created xsi:type="dcterms:W3CDTF">2023-06-27T07:41:00Z</dcterms:created>
  <dcterms:modified xsi:type="dcterms:W3CDTF">2023-06-28T06:18:00Z</dcterms:modified>
</cp:coreProperties>
</file>