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2D88" w14:textId="77777777" w:rsidR="00D423AC" w:rsidRPr="007A3536" w:rsidRDefault="00D423AC" w:rsidP="00D423AC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33610506"/>
      <w:r w:rsidRPr="007A3536">
        <w:rPr>
          <w:rFonts w:ascii="Arial" w:hAnsi="Arial" w:cs="Arial"/>
          <w:i/>
          <w:color w:val="000000" w:themeColor="text1"/>
        </w:rPr>
        <w:t>Druk nr 1</w:t>
      </w:r>
      <w:r w:rsidR="001C3E32" w:rsidRPr="007A3536">
        <w:rPr>
          <w:rFonts w:ascii="Arial" w:hAnsi="Arial" w:cs="Arial"/>
          <w:i/>
          <w:color w:val="000000" w:themeColor="text1"/>
        </w:rPr>
        <w:t>9</w:t>
      </w:r>
      <w:r w:rsidRPr="007A3536">
        <w:rPr>
          <w:rFonts w:ascii="Arial" w:hAnsi="Arial" w:cs="Arial"/>
          <w:i/>
          <w:color w:val="000000" w:themeColor="text1"/>
        </w:rPr>
        <w:t>/DPE</w:t>
      </w:r>
      <w:bookmarkEnd w:id="0"/>
    </w:p>
    <w:p w14:paraId="2E0290E0" w14:textId="76D1222D" w:rsidR="00BD70FA" w:rsidRPr="007A3536" w:rsidRDefault="00BD70FA" w:rsidP="00BD70F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>OGŁOSZENI</w:t>
      </w:r>
      <w:r w:rsidR="00644850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 DOTYCZ</w:t>
      </w:r>
      <w:r w:rsidR="00F45DA1" w:rsidRPr="007A3536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>CE NABORU NA WOLNE STANOWISKO PRACY</w:t>
      </w:r>
      <w:r w:rsidR="002A3B4A"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 – NAUCZYCIEL AKADEMICKI</w:t>
      </w:r>
    </w:p>
    <w:p w14:paraId="337CAC61" w14:textId="77777777" w:rsidR="00BD70FA" w:rsidRPr="007A3536" w:rsidRDefault="00BD70FA" w:rsidP="00BD70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INSTYTUCJA: </w:t>
      </w:r>
      <w:r w:rsidR="00AE6F11" w:rsidRPr="007A3536">
        <w:rPr>
          <w:rFonts w:ascii="Arial" w:hAnsi="Arial" w:cs="Arial"/>
          <w:color w:val="000000" w:themeColor="text1"/>
        </w:rPr>
        <w:t>Wydział Elektroniki WAT</w:t>
      </w:r>
    </w:p>
    <w:p w14:paraId="50EDD842" w14:textId="77777777" w:rsidR="00BD70FA" w:rsidRPr="007A3536" w:rsidRDefault="00BD70FA" w:rsidP="00BD70FA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MIASTO: </w:t>
      </w:r>
      <w:r w:rsidR="00AE6F11" w:rsidRPr="007A3536">
        <w:rPr>
          <w:rFonts w:ascii="Arial" w:hAnsi="Arial" w:cs="Arial"/>
          <w:color w:val="000000" w:themeColor="text1"/>
        </w:rPr>
        <w:t>Warszawa</w:t>
      </w:r>
    </w:p>
    <w:p w14:paraId="4F8E3FB5" w14:textId="7D6F5F54" w:rsidR="00BD70FA" w:rsidRPr="007A3536" w:rsidRDefault="00BD70FA" w:rsidP="00BD70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STANOWISKO: </w:t>
      </w:r>
      <w:r w:rsidR="00AE6F11" w:rsidRPr="007A3536">
        <w:rPr>
          <w:rFonts w:ascii="Arial" w:hAnsi="Arial" w:cs="Arial"/>
          <w:color w:val="000000" w:themeColor="text1"/>
        </w:rPr>
        <w:t xml:space="preserve">profesor </w:t>
      </w:r>
    </w:p>
    <w:p w14:paraId="1F2ED387" w14:textId="158CAFE2" w:rsidR="002A3B4A" w:rsidRPr="007A3536" w:rsidRDefault="002A3B4A" w:rsidP="00BD70F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W GRUPIE PRACOWNIKÓW: </w:t>
      </w:r>
      <w:r w:rsidR="00AE6F11" w:rsidRPr="007A3536">
        <w:rPr>
          <w:rFonts w:ascii="Arial" w:hAnsi="Arial" w:cs="Arial"/>
          <w:color w:val="000000" w:themeColor="text1"/>
        </w:rPr>
        <w:t>badawczo-dydaktycznych</w:t>
      </w:r>
    </w:p>
    <w:p w14:paraId="51442720" w14:textId="6D331430" w:rsidR="000212FD" w:rsidRPr="007A3536" w:rsidRDefault="000212FD" w:rsidP="00BD70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DYSCYPLINA:</w:t>
      </w:r>
      <w:r w:rsidR="00DC6348" w:rsidRPr="007A3536">
        <w:rPr>
          <w:rFonts w:ascii="Arial" w:hAnsi="Arial" w:cs="Arial"/>
          <w:color w:val="000000" w:themeColor="text1"/>
          <w:sz w:val="24"/>
          <w:szCs w:val="24"/>
        </w:rPr>
        <w:t xml:space="preserve"> Informatyka techniczna i telekomunikacja</w:t>
      </w:r>
    </w:p>
    <w:p w14:paraId="6275B48A" w14:textId="237BC84A" w:rsidR="002A3B4A" w:rsidRPr="007C0AC1" w:rsidRDefault="002A3B4A" w:rsidP="00BD70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WYMIAR ETATU: </w:t>
      </w:r>
      <w:r w:rsidR="00136382" w:rsidRPr="007C0AC1">
        <w:rPr>
          <w:rFonts w:ascii="Arial" w:hAnsi="Arial" w:cs="Arial"/>
          <w:color w:val="000000" w:themeColor="text1"/>
        </w:rPr>
        <w:t>pełny</w:t>
      </w:r>
      <w:r w:rsidR="00AE6F11" w:rsidRPr="007C0AC1">
        <w:rPr>
          <w:rFonts w:ascii="Arial" w:hAnsi="Arial" w:cs="Arial"/>
          <w:color w:val="000000" w:themeColor="text1"/>
        </w:rPr>
        <w:t xml:space="preserve"> wymiaru czasu pracy</w:t>
      </w:r>
    </w:p>
    <w:p w14:paraId="589BEB72" w14:textId="3B2EBE25" w:rsidR="00BD70FA" w:rsidRPr="007C0AC1" w:rsidRDefault="00BD70FA" w:rsidP="00BD70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AC1">
        <w:rPr>
          <w:rFonts w:ascii="Arial" w:hAnsi="Arial" w:cs="Arial"/>
          <w:color w:val="000000" w:themeColor="text1"/>
          <w:sz w:val="24"/>
          <w:szCs w:val="24"/>
        </w:rPr>
        <w:t xml:space="preserve">TERMIN SKŁADANIA </w:t>
      </w:r>
      <w:r w:rsidRPr="00D34D5D">
        <w:rPr>
          <w:rFonts w:ascii="Arial" w:hAnsi="Arial" w:cs="Arial"/>
          <w:color w:val="000000" w:themeColor="text1"/>
          <w:sz w:val="24"/>
          <w:szCs w:val="24"/>
        </w:rPr>
        <w:t xml:space="preserve">OFERT: </w:t>
      </w:r>
      <w:r w:rsidR="00DD112D" w:rsidRPr="00037CB7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76457A" w:rsidRPr="00037CB7">
        <w:rPr>
          <w:rFonts w:ascii="Arial" w:hAnsi="Arial" w:cs="Arial"/>
          <w:b/>
          <w:bCs/>
          <w:color w:val="000000" w:themeColor="text1"/>
          <w:sz w:val="24"/>
          <w:szCs w:val="24"/>
        </w:rPr>
        <w:t>.0</w:t>
      </w:r>
      <w:r w:rsidR="007B691F" w:rsidRPr="00037CB7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76457A" w:rsidRPr="00037CB7">
        <w:rPr>
          <w:rFonts w:ascii="Arial" w:hAnsi="Arial" w:cs="Arial"/>
          <w:b/>
          <w:bCs/>
          <w:color w:val="000000" w:themeColor="text1"/>
          <w:sz w:val="24"/>
          <w:szCs w:val="24"/>
        </w:rPr>
        <w:t>.202</w:t>
      </w:r>
      <w:r w:rsidR="00713AF1" w:rsidRPr="00037CB7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76457A" w:rsidRPr="00D34D5D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76457A" w:rsidRPr="007C0A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0A46208" w14:textId="6EC14AE2" w:rsidR="00BD70FA" w:rsidRPr="007A3536" w:rsidRDefault="00BD70FA" w:rsidP="00BD70F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AC1">
        <w:rPr>
          <w:rFonts w:ascii="Arial" w:hAnsi="Arial" w:cs="Arial"/>
          <w:color w:val="000000" w:themeColor="text1"/>
          <w:sz w:val="24"/>
          <w:szCs w:val="24"/>
        </w:rPr>
        <w:t xml:space="preserve">LINK DO STRONY: </w:t>
      </w:r>
      <w:hyperlink r:id="rId10" w:history="1">
        <w:r w:rsidR="00F26D15" w:rsidRPr="007C0AC1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www.wat.edu.pl</w:t>
        </w:r>
      </w:hyperlink>
    </w:p>
    <w:p w14:paraId="636B7BF5" w14:textId="49F46E40" w:rsidR="00F26D15" w:rsidRPr="007A3536" w:rsidRDefault="00F26D15" w:rsidP="00F26D15">
      <w:pPr>
        <w:spacing w:after="0" w:line="36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bCs/>
          <w:color w:val="000000" w:themeColor="text1"/>
          <w:sz w:val="24"/>
          <w:szCs w:val="24"/>
        </w:rPr>
        <w:t>PLANOWANE ZATRUDNIENIE OD: 01.10.202</w:t>
      </w:r>
      <w:r w:rsidR="00713A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7A35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</w:t>
      </w:r>
    </w:p>
    <w:p w14:paraId="6D51C324" w14:textId="77777777" w:rsidR="00BD70FA" w:rsidRPr="007A3536" w:rsidRDefault="00BD70FA" w:rsidP="00BD70F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B82E31" w14:textId="77777777" w:rsidR="00BD70FA" w:rsidRPr="007A3536" w:rsidRDefault="00BD70FA" w:rsidP="00BD70F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Przewidywany zakres obowiązków: </w:t>
      </w:r>
    </w:p>
    <w:p w14:paraId="58D10037" w14:textId="77777777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Prowadzenie zajęć dydaktycznych oraz udzielanie konsultacji według obowiązujących planów i harmonogramów kształcenia studiów wyższych, szkoły doktorskiej, studiów podyplomowych i kursów dokształcających.</w:t>
      </w:r>
    </w:p>
    <w:p w14:paraId="650225E7" w14:textId="77736661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Koordynowanie przedsięwzięć mających na celu rozwój bazy naukowej </w:t>
      </w:r>
      <w:r w:rsidR="00BD4EB7">
        <w:rPr>
          <w:rFonts w:ascii="Arial" w:hAnsi="Arial" w:cs="Arial"/>
          <w:color w:val="000000" w:themeColor="text1"/>
          <w:sz w:val="24"/>
          <w:szCs w:val="24"/>
        </w:rPr>
        <w:br/>
      </w:r>
      <w:r w:rsidRPr="007A3536">
        <w:rPr>
          <w:rFonts w:ascii="Arial" w:hAnsi="Arial" w:cs="Arial"/>
          <w:color w:val="000000" w:themeColor="text1"/>
          <w:sz w:val="24"/>
          <w:szCs w:val="24"/>
        </w:rPr>
        <w:t>i dydaktycznej Jednostki Organizacyjnej.</w:t>
      </w:r>
    </w:p>
    <w:p w14:paraId="1E750CA6" w14:textId="119DA470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Opracowanie sylabusów, pomocy dydaktycznych, a w szczególności prezentacji komputerowych oraz instrukcji </w:t>
      </w:r>
      <w:r w:rsidR="008174F4" w:rsidRPr="007A353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>ćwiczeń</w:t>
      </w:r>
      <w:r w:rsidR="008174F4" w:rsidRPr="007A3536">
        <w:rPr>
          <w:rFonts w:ascii="Arial" w:hAnsi="Arial" w:cs="Arial"/>
          <w:color w:val="000000" w:themeColor="text1"/>
          <w:sz w:val="24"/>
          <w:szCs w:val="24"/>
        </w:rPr>
        <w:t xml:space="preserve"> audytoryjnych oraz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 laboratoryjnych realizowanych przedmiotów.</w:t>
      </w:r>
    </w:p>
    <w:p w14:paraId="0B730E34" w14:textId="77777777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Analiza stanu liczbowego, przydatności i dostępności zbiorów bibliotecznych literatury wykazywanej w sylabusach przedmiotowych.</w:t>
      </w:r>
    </w:p>
    <w:p w14:paraId="57F4A8D2" w14:textId="77777777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Przeprowadzanie zajęć kontrolno-weryfikacyjnych. </w:t>
      </w:r>
    </w:p>
    <w:p w14:paraId="5FFD6883" w14:textId="77777777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Prowadzenie i recenzowanie prac dyplomowych.</w:t>
      </w:r>
    </w:p>
    <w:p w14:paraId="179F5CD5" w14:textId="1CA14723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Prowadzenie bada</w:t>
      </w:r>
      <w:r w:rsidRPr="007A3536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ń 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>naukowych statutowych i własnych, w tym przede wszystkim wspomagaj</w:t>
      </w:r>
      <w:r w:rsidRPr="007A3536">
        <w:rPr>
          <w:rFonts w:ascii="Arial" w:eastAsia="TimesNewRoman" w:hAnsi="Arial" w:cs="Arial"/>
          <w:color w:val="000000" w:themeColor="text1"/>
          <w:sz w:val="24"/>
          <w:szCs w:val="24"/>
        </w:rPr>
        <w:t>ą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>cych prowadzenie dydaktyki i</w:t>
      </w:r>
      <w:r w:rsidR="00A54EE4" w:rsidRPr="007A35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>kształcenie kadr.</w:t>
      </w:r>
    </w:p>
    <w:p w14:paraId="57B918CA" w14:textId="77777777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Rozpowszechnianie i publikowanie wyników badań naukowych.</w:t>
      </w:r>
    </w:p>
    <w:p w14:paraId="72F8ED2C" w14:textId="105FDB0E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Pozyskiwanie środków na badania naukowe poprzez aplikowanie </w:t>
      </w:r>
      <w:r w:rsidR="007A3536" w:rsidRPr="007A3536">
        <w:rPr>
          <w:rFonts w:ascii="Arial" w:hAnsi="Arial" w:cs="Arial"/>
          <w:color w:val="000000" w:themeColor="text1"/>
          <w:sz w:val="24"/>
          <w:szCs w:val="24"/>
        </w:rPr>
        <w:br/>
      </w:r>
      <w:r w:rsidRPr="007A3536">
        <w:rPr>
          <w:rFonts w:ascii="Arial" w:hAnsi="Arial" w:cs="Arial"/>
          <w:color w:val="000000" w:themeColor="text1"/>
          <w:sz w:val="24"/>
          <w:szCs w:val="24"/>
        </w:rPr>
        <w:t>w konkursach.</w:t>
      </w:r>
    </w:p>
    <w:p w14:paraId="52AFB17C" w14:textId="7C511C7F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Sprawowanie opieki nad rozwojem dydaktycznym i naukowym młodych nauczycieli akademickich</w:t>
      </w:r>
      <w:r w:rsidR="008174F4" w:rsidRPr="007A3536">
        <w:rPr>
          <w:rFonts w:ascii="Arial" w:hAnsi="Arial" w:cs="Arial"/>
          <w:color w:val="000000" w:themeColor="text1"/>
          <w:sz w:val="24"/>
          <w:szCs w:val="24"/>
        </w:rPr>
        <w:t xml:space="preserve"> oraz studentów Szkoły Doktorskiej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38CFAB" w14:textId="390EC103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Kierowanie zespołami zadaniowymi powołanymi do realizacji ekspertyz, ocen, opinii i analiz na rzecz obronności kraju oraz udział w tych pracach.</w:t>
      </w:r>
    </w:p>
    <w:p w14:paraId="5383A2FE" w14:textId="6D9BE2FC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Inicjowanie, organizowanie oraz udział w konferencjach, sympozjach </w:t>
      </w:r>
      <w:r w:rsidR="007A3536" w:rsidRPr="007A3536">
        <w:rPr>
          <w:rFonts w:ascii="Arial" w:hAnsi="Arial" w:cs="Arial"/>
          <w:color w:val="000000" w:themeColor="text1"/>
          <w:sz w:val="24"/>
          <w:szCs w:val="24"/>
        </w:rPr>
        <w:br/>
      </w:r>
      <w:r w:rsidRPr="007A3536">
        <w:rPr>
          <w:rFonts w:ascii="Arial" w:hAnsi="Arial" w:cs="Arial"/>
          <w:color w:val="000000" w:themeColor="text1"/>
          <w:sz w:val="24"/>
          <w:szCs w:val="24"/>
        </w:rPr>
        <w:t>i seminariach naukowych.</w:t>
      </w:r>
    </w:p>
    <w:p w14:paraId="7C10DC3C" w14:textId="77777777" w:rsidR="00AE6F11" w:rsidRPr="007A3536" w:rsidRDefault="00AE6F11" w:rsidP="00AE6F11">
      <w:pPr>
        <w:pStyle w:val="Akapitzlist"/>
        <w:numPr>
          <w:ilvl w:val="0"/>
          <w:numId w:val="12"/>
        </w:numPr>
        <w:tabs>
          <w:tab w:val="left" w:pos="-510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Publikowanie indywidualnych i zespołowych osiągnięć naukowo-badawczych</w:t>
      </w:r>
      <w:r w:rsidRPr="007A3536">
        <w:rPr>
          <w:rFonts w:ascii="Arial" w:eastAsia="TimesNewRoman" w:hAnsi="Arial" w:cs="Arial"/>
          <w:color w:val="000000" w:themeColor="text1"/>
          <w:sz w:val="24"/>
          <w:szCs w:val="24"/>
        </w:rPr>
        <w:t>.</w:t>
      </w:r>
    </w:p>
    <w:p w14:paraId="2DDDF491" w14:textId="77777777" w:rsidR="00AE6F11" w:rsidRPr="007A3536" w:rsidRDefault="00AE6F11" w:rsidP="00AE6F1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Aktywne uczestniczenie w różnych formach promocji osiągnieć naukowych 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br/>
        <w:t xml:space="preserve">i oferty dydaktycznej Wydziału, Instytutu i Zakładu w tym w ramach wyjazdów służbowych z prelekcjami do szkół, na wystawy, targi innowacji, wystawy plenerowe oraz w ramach zajęć i wystaw prowadzonych przez Wydział, Instytut lub Zakład. </w:t>
      </w:r>
    </w:p>
    <w:p w14:paraId="36FC2170" w14:textId="61254383" w:rsidR="00AE6F11" w:rsidRPr="007A3536" w:rsidRDefault="00AE6F11" w:rsidP="00AE6F11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Realizacja zadań powierzonych przez Kierownika Zakładu, związanych </w:t>
      </w:r>
      <w:r w:rsidR="007A3536" w:rsidRPr="007A3536">
        <w:rPr>
          <w:rFonts w:ascii="Arial" w:hAnsi="Arial" w:cs="Arial"/>
          <w:color w:val="000000" w:themeColor="text1"/>
          <w:sz w:val="24"/>
          <w:szCs w:val="24"/>
        </w:rPr>
        <w:br/>
      </w:r>
      <w:r w:rsidRPr="007A3536">
        <w:rPr>
          <w:rFonts w:ascii="Arial" w:hAnsi="Arial" w:cs="Arial"/>
          <w:color w:val="000000" w:themeColor="text1"/>
          <w:sz w:val="24"/>
          <w:szCs w:val="24"/>
        </w:rPr>
        <w:t>z bieżącą działalnością Zakładu i Instytutu.</w:t>
      </w:r>
    </w:p>
    <w:p w14:paraId="4C915A3B" w14:textId="77777777" w:rsidR="008174F4" w:rsidRPr="007A3536" w:rsidRDefault="008174F4" w:rsidP="002C644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9B5B35" w14:textId="77777777" w:rsidR="00D750D3" w:rsidRPr="007A3536" w:rsidRDefault="00D750D3" w:rsidP="00D750D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>Wymagania od kandydatów:</w:t>
      </w:r>
    </w:p>
    <w:p w14:paraId="495AFA31" w14:textId="77777777" w:rsidR="002A1B80" w:rsidRPr="007A3536" w:rsidRDefault="002A1B80" w:rsidP="002A1B80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spełnienie wymagań określonych w art.116 Ustawy z dnia 20 lipca 2018r. "Prawo o szkolnictwie wyższym i nauce" (Dziennik Ustaw z 2018 r., poz.1668),</w:t>
      </w:r>
    </w:p>
    <w:p w14:paraId="423CF7BA" w14:textId="2166B707" w:rsidR="002A1B80" w:rsidRPr="00713AF1" w:rsidRDefault="00975F5B" w:rsidP="002A1B80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13AF1">
        <w:rPr>
          <w:rFonts w:ascii="Arial" w:hAnsi="Arial" w:cs="Arial"/>
          <w:color w:val="000000" w:themeColor="text1"/>
          <w:szCs w:val="18"/>
        </w:rPr>
        <w:t>tytuł</w:t>
      </w:r>
      <w:r w:rsidR="002A1B80" w:rsidRPr="00713AF1">
        <w:rPr>
          <w:rFonts w:ascii="Arial" w:hAnsi="Arial" w:cs="Arial"/>
          <w:color w:val="000000" w:themeColor="text1"/>
          <w:szCs w:val="18"/>
        </w:rPr>
        <w:t xml:space="preserve"> naukowy – </w:t>
      </w:r>
      <w:r w:rsidR="00F8519F" w:rsidRPr="00713AF1">
        <w:rPr>
          <w:rFonts w:ascii="Arial" w:hAnsi="Arial" w:cs="Arial"/>
          <w:color w:val="000000" w:themeColor="text1"/>
          <w:szCs w:val="18"/>
        </w:rPr>
        <w:t>profesor</w:t>
      </w:r>
      <w:r w:rsidR="002A1B80" w:rsidRPr="00713AF1">
        <w:rPr>
          <w:rFonts w:ascii="Arial" w:hAnsi="Arial" w:cs="Arial"/>
          <w:color w:val="000000" w:themeColor="text1"/>
          <w:szCs w:val="18"/>
        </w:rPr>
        <w:t>,</w:t>
      </w:r>
    </w:p>
    <w:p w14:paraId="52C4843D" w14:textId="08AF63A7" w:rsidR="002A1B80" w:rsidRPr="007A3536" w:rsidRDefault="002A1B80" w:rsidP="002A1B80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predyspozycje do pracy naukowej i dydaktycznej,</w:t>
      </w:r>
      <w:r w:rsidR="00BB5A8F" w:rsidRPr="007A3536">
        <w:rPr>
          <w:rFonts w:ascii="Arial" w:hAnsi="Arial" w:cs="Arial"/>
          <w:color w:val="000000" w:themeColor="text1"/>
        </w:rPr>
        <w:t xml:space="preserve"> </w:t>
      </w:r>
      <w:r w:rsidR="00D5308D" w:rsidRPr="007A3536">
        <w:rPr>
          <w:rFonts w:ascii="Arial" w:hAnsi="Arial" w:cs="Arial"/>
          <w:color w:val="000000" w:themeColor="text1"/>
        </w:rPr>
        <w:t>wymagane</w:t>
      </w:r>
      <w:r w:rsidR="00BB5A8F" w:rsidRPr="007A3536">
        <w:rPr>
          <w:rFonts w:ascii="Arial" w:hAnsi="Arial" w:cs="Arial"/>
          <w:color w:val="000000" w:themeColor="text1"/>
        </w:rPr>
        <w:t xml:space="preserve"> doświadczenie </w:t>
      </w:r>
      <w:r w:rsidR="00F8519F" w:rsidRPr="007A3536">
        <w:rPr>
          <w:rFonts w:ascii="Arial" w:hAnsi="Arial" w:cs="Arial"/>
          <w:color w:val="000000" w:themeColor="text1"/>
        </w:rPr>
        <w:t xml:space="preserve">zarówno </w:t>
      </w:r>
      <w:r w:rsidR="00BB5A8F" w:rsidRPr="007A3536">
        <w:rPr>
          <w:rFonts w:ascii="Arial" w:hAnsi="Arial" w:cs="Arial"/>
          <w:color w:val="000000" w:themeColor="text1"/>
        </w:rPr>
        <w:t xml:space="preserve">w pracy </w:t>
      </w:r>
      <w:r w:rsidR="00F8519F" w:rsidRPr="007A3536">
        <w:rPr>
          <w:rFonts w:ascii="Arial" w:hAnsi="Arial" w:cs="Arial"/>
          <w:color w:val="000000" w:themeColor="text1"/>
        </w:rPr>
        <w:t xml:space="preserve">naukowej jak i </w:t>
      </w:r>
      <w:r w:rsidR="00BB5A8F" w:rsidRPr="007A3536">
        <w:rPr>
          <w:rFonts w:ascii="Arial" w:hAnsi="Arial" w:cs="Arial"/>
          <w:color w:val="000000" w:themeColor="text1"/>
        </w:rPr>
        <w:t>dydaktycznej,</w:t>
      </w:r>
    </w:p>
    <w:p w14:paraId="3CDEBB2A" w14:textId="104C1DAB" w:rsidR="00521D43" w:rsidRPr="007A3536" w:rsidRDefault="00521D43" w:rsidP="00521D43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7A3536">
        <w:rPr>
          <w:rFonts w:ascii="Arial" w:hAnsi="Arial" w:cs="Arial"/>
          <w:color w:val="000000" w:themeColor="text1"/>
        </w:rPr>
        <w:t>umiejętność pisania artykułów naukowych</w:t>
      </w:r>
      <w:r w:rsidR="0067623E" w:rsidRPr="007A3536">
        <w:rPr>
          <w:rFonts w:ascii="Arial" w:hAnsi="Arial" w:cs="Arial"/>
          <w:color w:val="000000" w:themeColor="text1"/>
        </w:rPr>
        <w:t xml:space="preserve"> udokumentowana znaczącym dorobkiem publikacyjnym w recenzowanych czasopismach,</w:t>
      </w:r>
    </w:p>
    <w:p w14:paraId="5811E6D5" w14:textId="77777777" w:rsidR="002A1B80" w:rsidRPr="007A3536" w:rsidRDefault="002A1B80" w:rsidP="002A1B80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umiejętność prowadzenia zajęć dydaktycznych w języku polskim,</w:t>
      </w:r>
    </w:p>
    <w:p w14:paraId="41D16EF1" w14:textId="6EDF8CB3" w:rsidR="002A1B80" w:rsidRPr="007A3536" w:rsidRDefault="002A1B80" w:rsidP="002A1B80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umiejętność pracy w zespole i dyspozycyjność (możliwość wykonywania pracy w </w:t>
      </w:r>
      <w:r w:rsidR="00DB1DC0" w:rsidRPr="007A3536">
        <w:rPr>
          <w:rFonts w:ascii="Arial" w:hAnsi="Arial" w:cs="Arial"/>
          <w:color w:val="000000" w:themeColor="text1"/>
          <w:szCs w:val="18"/>
        </w:rPr>
        <w:t>weekendy</w:t>
      </w:r>
      <w:r w:rsidRPr="007A3536">
        <w:rPr>
          <w:rFonts w:ascii="Arial" w:hAnsi="Arial" w:cs="Arial"/>
          <w:color w:val="000000" w:themeColor="text1"/>
          <w:szCs w:val="18"/>
        </w:rPr>
        <w:t>),</w:t>
      </w:r>
    </w:p>
    <w:p w14:paraId="6D688BA0" w14:textId="05D7C8ED" w:rsidR="00BB5A8F" w:rsidRPr="007A3536" w:rsidRDefault="00B75207" w:rsidP="00136382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</w:rPr>
        <w:t xml:space="preserve">wysoka </w:t>
      </w:r>
      <w:r w:rsidR="00BB5A8F" w:rsidRPr="007A3536">
        <w:rPr>
          <w:rFonts w:ascii="Arial" w:hAnsi="Arial" w:cs="Arial"/>
          <w:color w:val="000000" w:themeColor="text1"/>
        </w:rPr>
        <w:t>z</w:t>
      </w:r>
      <w:r w:rsidR="00BB5A8F" w:rsidRPr="007A3536">
        <w:rPr>
          <w:rFonts w:ascii="Arial" w:hAnsi="Arial" w:cs="Arial"/>
          <w:color w:val="000000" w:themeColor="text1"/>
          <w:szCs w:val="18"/>
        </w:rPr>
        <w:t>najomość zagadnień z zakresu telekomunikacji</w:t>
      </w:r>
      <w:r w:rsidR="00F8519F" w:rsidRPr="007A3536">
        <w:rPr>
          <w:rFonts w:ascii="Arial" w:hAnsi="Arial" w:cs="Arial"/>
          <w:color w:val="000000" w:themeColor="text1"/>
          <w:szCs w:val="18"/>
        </w:rPr>
        <w:t xml:space="preserve"> optycznej,</w:t>
      </w:r>
      <w:r w:rsidR="00E574DF" w:rsidRPr="007A3536">
        <w:rPr>
          <w:rFonts w:ascii="Arial" w:hAnsi="Arial" w:cs="Arial"/>
          <w:color w:val="000000" w:themeColor="text1"/>
          <w:szCs w:val="18"/>
        </w:rPr>
        <w:t xml:space="preserve"> </w:t>
      </w:r>
      <w:r w:rsidR="00BB5A8F" w:rsidRPr="007A3536">
        <w:rPr>
          <w:rFonts w:ascii="Arial" w:hAnsi="Arial" w:cs="Arial"/>
          <w:color w:val="000000" w:themeColor="text1"/>
          <w:szCs w:val="18"/>
        </w:rPr>
        <w:t>techni</w:t>
      </w:r>
      <w:r w:rsidR="00F8519F" w:rsidRPr="007A3536">
        <w:rPr>
          <w:rFonts w:ascii="Arial" w:hAnsi="Arial" w:cs="Arial"/>
          <w:color w:val="000000" w:themeColor="text1"/>
          <w:szCs w:val="18"/>
        </w:rPr>
        <w:t>k</w:t>
      </w:r>
      <w:r w:rsidR="00BB5A8F" w:rsidRPr="007A3536">
        <w:rPr>
          <w:rFonts w:ascii="Arial" w:hAnsi="Arial" w:cs="Arial"/>
          <w:color w:val="000000" w:themeColor="text1"/>
          <w:szCs w:val="18"/>
        </w:rPr>
        <w:t xml:space="preserve"> </w:t>
      </w:r>
      <w:r w:rsidR="00F8519F" w:rsidRPr="007A3536">
        <w:rPr>
          <w:rFonts w:ascii="Arial" w:hAnsi="Arial" w:cs="Arial"/>
          <w:color w:val="000000" w:themeColor="text1"/>
          <w:szCs w:val="18"/>
        </w:rPr>
        <w:t xml:space="preserve">światłowodowych oraz </w:t>
      </w:r>
      <w:r w:rsidR="00D5308D" w:rsidRPr="007A3536">
        <w:rPr>
          <w:rFonts w:ascii="Arial" w:hAnsi="Arial" w:cs="Arial"/>
          <w:color w:val="000000" w:themeColor="text1"/>
          <w:szCs w:val="18"/>
        </w:rPr>
        <w:t>właściwości propagacyjnych światła,</w:t>
      </w:r>
    </w:p>
    <w:p w14:paraId="7E6E7FA0" w14:textId="1DDC0192" w:rsidR="00521D43" w:rsidRPr="007A3536" w:rsidRDefault="00B75207" w:rsidP="00521D43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 xml:space="preserve">bardzo dobra </w:t>
      </w:r>
      <w:r w:rsidR="00521D43" w:rsidRPr="007A3536">
        <w:rPr>
          <w:rFonts w:ascii="Arial" w:hAnsi="Arial" w:cs="Arial"/>
          <w:color w:val="000000" w:themeColor="text1"/>
          <w:szCs w:val="18"/>
        </w:rPr>
        <w:t>znajomość zagadnień związanych z modelowaniem rozchodzenia się światła w ośrodkach niejednorodnych,</w:t>
      </w:r>
    </w:p>
    <w:p w14:paraId="5EC1756E" w14:textId="11D1E0DD" w:rsidR="00BB5A8F" w:rsidRPr="007A3536" w:rsidRDefault="00E574DF" w:rsidP="00136382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znajomość zagadnień z zakresu</w:t>
      </w:r>
      <w:r w:rsidR="00D5308D" w:rsidRPr="007A3536">
        <w:rPr>
          <w:rFonts w:ascii="Arial" w:hAnsi="Arial" w:cs="Arial"/>
          <w:color w:val="000000" w:themeColor="text1"/>
          <w:szCs w:val="18"/>
        </w:rPr>
        <w:t xml:space="preserve"> metod numerycznych </w:t>
      </w:r>
      <w:r w:rsidR="00521D43" w:rsidRPr="007A3536">
        <w:rPr>
          <w:rFonts w:ascii="Arial" w:hAnsi="Arial" w:cs="Arial"/>
          <w:color w:val="000000" w:themeColor="text1"/>
          <w:szCs w:val="18"/>
        </w:rPr>
        <w:t xml:space="preserve">wykorzystywanych </w:t>
      </w:r>
      <w:r w:rsidR="00D5308D" w:rsidRPr="007A3536">
        <w:rPr>
          <w:rFonts w:ascii="Arial" w:hAnsi="Arial" w:cs="Arial"/>
          <w:color w:val="000000" w:themeColor="text1"/>
          <w:szCs w:val="18"/>
        </w:rPr>
        <w:t>do analizy właściwości propagacyjnych światłowodów</w:t>
      </w:r>
      <w:r w:rsidR="00BB5A8F" w:rsidRPr="007A3536">
        <w:rPr>
          <w:rFonts w:ascii="Arial" w:hAnsi="Arial" w:cs="Arial"/>
          <w:color w:val="000000" w:themeColor="text1"/>
          <w:szCs w:val="18"/>
        </w:rPr>
        <w:t>,</w:t>
      </w:r>
    </w:p>
    <w:p w14:paraId="3EC2E3FD" w14:textId="20D331AB" w:rsidR="00BB5A8F" w:rsidRPr="007A3536" w:rsidRDefault="00B75207" w:rsidP="00136382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 xml:space="preserve">bardzo dobra </w:t>
      </w:r>
      <w:r w:rsidR="00E574DF" w:rsidRPr="007A3536">
        <w:rPr>
          <w:rFonts w:ascii="Arial" w:hAnsi="Arial" w:cs="Arial"/>
          <w:color w:val="000000" w:themeColor="text1"/>
          <w:szCs w:val="18"/>
        </w:rPr>
        <w:t xml:space="preserve">znajomość zagadnień z zakresu </w:t>
      </w:r>
      <w:r w:rsidR="00D5308D" w:rsidRPr="007A3536">
        <w:rPr>
          <w:rFonts w:ascii="Arial" w:hAnsi="Arial" w:cs="Arial"/>
          <w:color w:val="000000" w:themeColor="text1"/>
          <w:szCs w:val="18"/>
        </w:rPr>
        <w:t>metod</w:t>
      </w:r>
      <w:r w:rsidR="00FA269C" w:rsidRPr="007A3536">
        <w:rPr>
          <w:rFonts w:ascii="Arial" w:hAnsi="Arial" w:cs="Arial"/>
          <w:color w:val="000000" w:themeColor="text1"/>
          <w:szCs w:val="18"/>
        </w:rPr>
        <w:t xml:space="preserve"> </w:t>
      </w:r>
      <w:r w:rsidR="00D5308D" w:rsidRPr="007A3536">
        <w:rPr>
          <w:rFonts w:ascii="Arial" w:hAnsi="Arial" w:cs="Arial"/>
          <w:color w:val="000000" w:themeColor="text1"/>
          <w:szCs w:val="18"/>
        </w:rPr>
        <w:t>dekompozycji</w:t>
      </w:r>
      <w:r w:rsidR="00D5308D" w:rsidRPr="007A3536">
        <w:rPr>
          <w:rFonts w:ascii="Arial" w:hAnsi="Arial" w:cs="Arial"/>
          <w:strike/>
          <w:color w:val="000000" w:themeColor="text1"/>
          <w:szCs w:val="18"/>
        </w:rPr>
        <w:t xml:space="preserve"> </w:t>
      </w:r>
      <w:r w:rsidR="00D5308D" w:rsidRPr="007A3536">
        <w:rPr>
          <w:rFonts w:ascii="Arial" w:hAnsi="Arial" w:cs="Arial"/>
          <w:color w:val="000000" w:themeColor="text1"/>
          <w:szCs w:val="18"/>
        </w:rPr>
        <w:t xml:space="preserve">wykorzystywanych </w:t>
      </w:r>
      <w:r w:rsidR="00521D43" w:rsidRPr="007A3536">
        <w:rPr>
          <w:rFonts w:ascii="Arial" w:hAnsi="Arial" w:cs="Arial"/>
          <w:color w:val="000000" w:themeColor="text1"/>
          <w:szCs w:val="18"/>
        </w:rPr>
        <w:t>przy</w:t>
      </w:r>
      <w:r w:rsidR="00D5308D" w:rsidRPr="007A3536">
        <w:rPr>
          <w:rFonts w:ascii="Arial" w:hAnsi="Arial" w:cs="Arial"/>
          <w:color w:val="000000" w:themeColor="text1"/>
          <w:szCs w:val="18"/>
        </w:rPr>
        <w:t xml:space="preserve"> analizie i projektowaniu </w:t>
      </w:r>
      <w:r w:rsidR="00C3473A" w:rsidRPr="007A3536">
        <w:rPr>
          <w:rFonts w:ascii="Arial" w:hAnsi="Arial" w:cs="Arial"/>
          <w:color w:val="000000" w:themeColor="text1"/>
          <w:szCs w:val="18"/>
        </w:rPr>
        <w:t>przy</w:t>
      </w:r>
      <w:r w:rsidR="007A3536" w:rsidRPr="007A3536">
        <w:rPr>
          <w:rFonts w:ascii="Arial" w:hAnsi="Arial" w:cs="Arial"/>
          <w:color w:val="000000" w:themeColor="text1"/>
          <w:szCs w:val="18"/>
        </w:rPr>
        <w:t>rz</w:t>
      </w:r>
      <w:r w:rsidR="00C3473A" w:rsidRPr="007A3536">
        <w:rPr>
          <w:rFonts w:ascii="Arial" w:hAnsi="Arial" w:cs="Arial"/>
          <w:color w:val="000000" w:themeColor="text1"/>
          <w:szCs w:val="18"/>
        </w:rPr>
        <w:t xml:space="preserve">ądów optycznych </w:t>
      </w:r>
      <w:r w:rsidR="007A3536" w:rsidRPr="007A3536">
        <w:rPr>
          <w:rFonts w:ascii="Arial" w:hAnsi="Arial" w:cs="Arial"/>
          <w:color w:val="000000" w:themeColor="text1"/>
          <w:szCs w:val="18"/>
        </w:rPr>
        <w:br/>
      </w:r>
      <w:r w:rsidR="00C3473A" w:rsidRPr="007A3536">
        <w:rPr>
          <w:rFonts w:ascii="Arial" w:hAnsi="Arial" w:cs="Arial"/>
          <w:color w:val="000000" w:themeColor="text1"/>
          <w:szCs w:val="18"/>
        </w:rPr>
        <w:t xml:space="preserve">i optoelektronicznych realizowanych metodami technologii planarnej </w:t>
      </w:r>
      <w:r w:rsidR="007A3536" w:rsidRPr="007A3536">
        <w:rPr>
          <w:rFonts w:ascii="Arial" w:hAnsi="Arial" w:cs="Arial"/>
          <w:color w:val="000000" w:themeColor="text1"/>
          <w:szCs w:val="18"/>
        </w:rPr>
        <w:br/>
      </w:r>
      <w:r w:rsidR="00C3473A" w:rsidRPr="007A3536">
        <w:rPr>
          <w:rFonts w:ascii="Arial" w:hAnsi="Arial" w:cs="Arial"/>
          <w:color w:val="000000" w:themeColor="text1"/>
          <w:szCs w:val="18"/>
        </w:rPr>
        <w:t>i włóknistej</w:t>
      </w:r>
      <w:r w:rsidR="007A3536" w:rsidRPr="007A3536">
        <w:rPr>
          <w:rFonts w:ascii="Arial" w:hAnsi="Arial" w:cs="Arial"/>
          <w:color w:val="000000" w:themeColor="text1"/>
          <w:szCs w:val="18"/>
        </w:rPr>
        <w:t>,</w:t>
      </w:r>
    </w:p>
    <w:p w14:paraId="09C05997" w14:textId="7532FA47" w:rsidR="00BB5A8F" w:rsidRPr="007A3536" w:rsidRDefault="00E574DF" w:rsidP="00136382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biegła znajomość języka polskiego i angielskiego</w:t>
      </w:r>
      <w:r w:rsidR="00BB5A8F" w:rsidRPr="007A3536">
        <w:rPr>
          <w:rFonts w:ascii="Arial" w:hAnsi="Arial" w:cs="Arial"/>
          <w:color w:val="000000" w:themeColor="text1"/>
          <w:szCs w:val="18"/>
        </w:rPr>
        <w:t>,</w:t>
      </w:r>
    </w:p>
    <w:p w14:paraId="601F5C52" w14:textId="225C9C14" w:rsidR="00BB5A8F" w:rsidRPr="007A3536" w:rsidRDefault="00E574DF" w:rsidP="00136382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>udokumentowane doświadczenie w realizacji prac badawczo-rozwojowych oraz zarządzaniu projektami w roli Kierownika Projektu/Przewodniczącego Komitetu Sterującego</w:t>
      </w:r>
      <w:r w:rsidR="00BB5A8F" w:rsidRPr="007A3536">
        <w:rPr>
          <w:rFonts w:ascii="Arial" w:hAnsi="Arial" w:cs="Arial"/>
          <w:color w:val="000000" w:themeColor="text1"/>
          <w:szCs w:val="18"/>
        </w:rPr>
        <w:t>,</w:t>
      </w:r>
    </w:p>
    <w:p w14:paraId="1A99ED2B" w14:textId="6B039A5A" w:rsidR="00BD70FA" w:rsidRPr="007A3536" w:rsidRDefault="007C30F6" w:rsidP="00136382">
      <w:pPr>
        <w:pStyle w:val="NormalnyKropk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Cs w:val="18"/>
        </w:rPr>
      </w:pPr>
      <w:r w:rsidRPr="007A3536">
        <w:rPr>
          <w:rFonts w:ascii="Arial" w:hAnsi="Arial" w:cs="Arial"/>
          <w:color w:val="000000" w:themeColor="text1"/>
          <w:szCs w:val="18"/>
        </w:rPr>
        <w:t xml:space="preserve">doświadczenie </w:t>
      </w:r>
      <w:r w:rsidR="002C3C54" w:rsidRPr="007A3536">
        <w:rPr>
          <w:rFonts w:ascii="Arial" w:hAnsi="Arial" w:cs="Arial"/>
          <w:color w:val="000000" w:themeColor="text1"/>
          <w:szCs w:val="18"/>
        </w:rPr>
        <w:t xml:space="preserve">w </w:t>
      </w:r>
      <w:r w:rsidRPr="007A3536">
        <w:rPr>
          <w:rFonts w:ascii="Arial" w:hAnsi="Arial" w:cs="Arial"/>
          <w:color w:val="000000" w:themeColor="text1"/>
          <w:szCs w:val="18"/>
        </w:rPr>
        <w:t>pracy w międzynarodowych zespołach badawczych.</w:t>
      </w:r>
    </w:p>
    <w:p w14:paraId="0DA3C541" w14:textId="77777777" w:rsidR="002C6445" w:rsidRPr="007A3536" w:rsidRDefault="002C6445" w:rsidP="00BD70F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E2C4764" w14:textId="3D15EFF8" w:rsidR="00BD70FA" w:rsidRPr="007A3536" w:rsidRDefault="00BD70FA" w:rsidP="00BD70F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Zgłoszenie </w:t>
      </w:r>
      <w:r w:rsidR="00516802" w:rsidRPr="007A3536">
        <w:rPr>
          <w:rFonts w:ascii="Arial" w:hAnsi="Arial" w:cs="Arial"/>
          <w:b/>
          <w:color w:val="000000" w:themeColor="text1"/>
          <w:sz w:val="24"/>
          <w:szCs w:val="24"/>
        </w:rPr>
        <w:t>po</w:t>
      </w: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>winno zawierać:</w:t>
      </w:r>
    </w:p>
    <w:p w14:paraId="45D81096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życiorys zawodowy (CV) - informacja o zainteresowaniach naukowych, osiągnięciach naukowych, dydaktycznych i organizacyjnych;</w:t>
      </w:r>
    </w:p>
    <w:p w14:paraId="0D0131F9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oświadczenie o zapoznaniu się z klauzulą informacyjną dla osób ubiegających się o zatrudnienie oraz o wyrażeniu zgody na przetwarzanie danych osobowych zawartych w ofercie pracy, innych niż wymagane przez art.22 § 1 ustawy z  dnia 26 czerwca 1974 r. Kodeks pracy ( Dz.U. z 2020 r., poz.1320, z późn.zm).</w:t>
      </w:r>
    </w:p>
    <w:p w14:paraId="01E6CB04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dokumenty potwierdzające kwalifikacje i dotychczasowy przebieg pracy zawodowej;</w:t>
      </w:r>
    </w:p>
    <w:p w14:paraId="0E071CB7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oświadczenie o niekaralności;</w:t>
      </w:r>
    </w:p>
    <w:p w14:paraId="41E55E2B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oświadczenie o podstawowym miejscu pracy; </w:t>
      </w:r>
    </w:p>
    <w:p w14:paraId="175A5F41" w14:textId="3DD6C616" w:rsidR="00D750D3" w:rsidRPr="007A3536" w:rsidRDefault="00D750D3" w:rsidP="005955B7">
      <w:pPr>
        <w:spacing w:before="120" w:after="0" w:line="240" w:lineRule="auto"/>
        <w:rPr>
          <w:rStyle w:val="Hipercze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Wzory dokumentów dostępne na stronie: </w:t>
      </w:r>
      <w:r w:rsidR="005955B7" w:rsidRPr="007A3536">
        <w:rPr>
          <w:rStyle w:val="Hipercze"/>
          <w:rFonts w:ascii="Arial" w:hAnsi="Arial" w:cs="Arial"/>
          <w:color w:val="000000" w:themeColor="text1"/>
          <w:sz w:val="24"/>
          <w:szCs w:val="24"/>
        </w:rPr>
        <w:t>https://bip.wat.edu.pl/ogloszenia/praca/wzory-dokumentow-dla-kandydatow</w:t>
      </w:r>
    </w:p>
    <w:p w14:paraId="5DA65BC9" w14:textId="77777777" w:rsidR="00BD70FA" w:rsidRPr="007A3536" w:rsidRDefault="00BD70FA" w:rsidP="00BD70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BC3AEC" w14:textId="711549A9" w:rsidR="00D750D3" w:rsidRPr="007C0AC1" w:rsidRDefault="00D750D3" w:rsidP="00D750D3">
      <w:pPr>
        <w:spacing w:after="0" w:line="240" w:lineRule="auto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Dokumenty należy </w:t>
      </w:r>
      <w:r w:rsidRPr="007C0AC1">
        <w:rPr>
          <w:rFonts w:ascii="Arial" w:hAnsi="Arial" w:cs="Arial"/>
          <w:b/>
          <w:color w:val="000000" w:themeColor="text1"/>
          <w:sz w:val="24"/>
          <w:szCs w:val="24"/>
        </w:rPr>
        <w:t xml:space="preserve">składać w </w:t>
      </w:r>
      <w:r w:rsidRPr="00D34D5D">
        <w:rPr>
          <w:rFonts w:ascii="Arial" w:hAnsi="Arial" w:cs="Arial"/>
          <w:b/>
          <w:color w:val="000000" w:themeColor="text1"/>
          <w:sz w:val="24"/>
          <w:szCs w:val="24"/>
        </w:rPr>
        <w:t xml:space="preserve">terminie do: </w:t>
      </w:r>
      <w:r w:rsidR="00DD112D" w:rsidRPr="00DD112D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="00644E98" w:rsidRPr="00DD112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644E98">
        <w:rPr>
          <w:rFonts w:ascii="Arial" w:hAnsi="Arial" w:cs="Arial"/>
          <w:bCs/>
          <w:color w:val="000000" w:themeColor="text1"/>
          <w:sz w:val="24"/>
          <w:szCs w:val="24"/>
        </w:rPr>
        <w:t>04</w:t>
      </w:r>
      <w:r w:rsidR="0076457A" w:rsidRPr="00D34D5D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D34D5D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284986" w:rsidRPr="00D34D5D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D34D5D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</w:p>
    <w:p w14:paraId="7C2D3916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AC1">
        <w:rPr>
          <w:rFonts w:ascii="Arial" w:hAnsi="Arial" w:cs="Arial"/>
          <w:color w:val="000000" w:themeColor="text1"/>
          <w:sz w:val="24"/>
          <w:szCs w:val="24"/>
        </w:rPr>
        <w:t>osobiście: (w sekretariacie Wydziału Elektroniki Wojskowej</w:t>
      </w:r>
      <w:r w:rsidRPr="007A3536">
        <w:rPr>
          <w:rFonts w:ascii="Arial" w:hAnsi="Arial" w:cs="Arial"/>
          <w:color w:val="000000" w:themeColor="text1"/>
          <w:sz w:val="24"/>
          <w:szCs w:val="24"/>
        </w:rPr>
        <w:t xml:space="preserve"> Akademii Technicznej, bud. 45, pok. 114)</w:t>
      </w:r>
    </w:p>
    <w:p w14:paraId="6DF3FA86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listownie: Wojskowa Akademia Techniczna, Wydział Elektroniki</w:t>
      </w:r>
    </w:p>
    <w:p w14:paraId="43DED87F" w14:textId="77777777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t>00-908 Warszawa 46, ul. gen. Sylwestra Kaliskiego 2</w:t>
      </w:r>
    </w:p>
    <w:p w14:paraId="572456AE" w14:textId="7BCFCDD4" w:rsidR="00D750D3" w:rsidRPr="007A3536" w:rsidRDefault="00D750D3" w:rsidP="00D750D3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color w:val="000000" w:themeColor="text1"/>
          <w:sz w:val="24"/>
          <w:szCs w:val="24"/>
        </w:rPr>
        <w:lastRenderedPageBreak/>
        <w:t>pocztą elektroniczną: sekretariat.wel@wat.edu.pl (pliki zabezpieczone hasłem, hasło podać dzwoniąc pod nr 261 839 050)</w:t>
      </w:r>
    </w:p>
    <w:p w14:paraId="4701ABA6" w14:textId="77777777" w:rsidR="00BD70FA" w:rsidRPr="007A3536" w:rsidRDefault="00BD70FA" w:rsidP="00BD70FA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22CE6E" w14:textId="4057B936" w:rsidR="00BD70FA" w:rsidRPr="007A3536" w:rsidRDefault="00BD70FA" w:rsidP="00BD70F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Dodatkowe informacje można uzyskać telefonicznie: </w:t>
      </w:r>
      <w:r w:rsidR="00AE6F11" w:rsidRPr="007A3536">
        <w:rPr>
          <w:rFonts w:ascii="Arial" w:hAnsi="Arial" w:cs="Arial"/>
          <w:b/>
          <w:color w:val="000000" w:themeColor="text1"/>
          <w:sz w:val="24"/>
          <w:szCs w:val="24"/>
        </w:rPr>
        <w:t>261 </w:t>
      </w:r>
      <w:bookmarkStart w:id="1" w:name="_Hlk161055719"/>
      <w:r w:rsidR="00AE6F11" w:rsidRPr="007A3536">
        <w:rPr>
          <w:rFonts w:ascii="Arial" w:hAnsi="Arial" w:cs="Arial"/>
          <w:b/>
          <w:color w:val="000000" w:themeColor="text1"/>
          <w:sz w:val="24"/>
          <w:szCs w:val="24"/>
        </w:rPr>
        <w:t>83</w:t>
      </w:r>
      <w:r w:rsidR="00D5308D" w:rsidRPr="007A353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AE6F11" w:rsidRPr="007A3536">
        <w:rPr>
          <w:rFonts w:ascii="Arial" w:hAnsi="Arial" w:cs="Arial"/>
          <w:b/>
          <w:color w:val="000000" w:themeColor="text1"/>
          <w:sz w:val="24"/>
          <w:szCs w:val="24"/>
        </w:rPr>
        <w:t xml:space="preserve"> 897</w:t>
      </w:r>
      <w:bookmarkEnd w:id="1"/>
    </w:p>
    <w:p w14:paraId="2056249C" w14:textId="77777777" w:rsidR="00BD70FA" w:rsidRPr="007A3536" w:rsidRDefault="00BD70FA" w:rsidP="00BD70F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C73590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  <w:r w:rsidRPr="007A3536">
        <w:rPr>
          <w:color w:val="000000" w:themeColor="text1"/>
        </w:rPr>
        <w:t xml:space="preserve">Pliki przesyłane pocztą elektroniczną, zawierające dane osobowe, należy zabezpieczyć hasłem. Po przesłaniu dokumentów, proszę zadzwonić pod wskazany/ wskazane numery kontaktowe i podać hasło do plików. </w:t>
      </w:r>
    </w:p>
    <w:p w14:paraId="2C5E9454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</w:p>
    <w:p w14:paraId="436D2B23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  <w:r w:rsidRPr="007A3536">
        <w:rPr>
          <w:color w:val="000000" w:themeColor="text1"/>
        </w:rPr>
        <w:t>Z wybranymi osobami zostanie przeprowadzona rozmowa kwalifikacyjna.</w:t>
      </w:r>
    </w:p>
    <w:p w14:paraId="4E1CC8A3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  <w:r w:rsidRPr="007A3536">
        <w:rPr>
          <w:color w:val="000000" w:themeColor="text1"/>
        </w:rPr>
        <w:t xml:space="preserve">O terminie rozmów kwalifikacyjnych wybrani kandydaci zostaną poinformowani telefonicznie. </w:t>
      </w:r>
    </w:p>
    <w:p w14:paraId="4149F6C6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</w:p>
    <w:p w14:paraId="4D8CD070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  <w:r w:rsidRPr="007A3536">
        <w:rPr>
          <w:color w:val="000000" w:themeColor="text1"/>
        </w:rPr>
        <w:t>Uczelnia zastrzega sobie prawo do zakończenia rekrutacji bez podania przyczyny.</w:t>
      </w:r>
    </w:p>
    <w:p w14:paraId="2E252F9B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</w:p>
    <w:p w14:paraId="63A01BC2" w14:textId="77777777" w:rsidR="00D47832" w:rsidRPr="007A3536" w:rsidRDefault="00D47832" w:rsidP="00D47832">
      <w:pPr>
        <w:pStyle w:val="Default"/>
        <w:jc w:val="both"/>
        <w:rPr>
          <w:color w:val="000000" w:themeColor="text1"/>
        </w:rPr>
      </w:pPr>
      <w:r w:rsidRPr="007A3536">
        <w:rPr>
          <w:color w:val="000000" w:themeColor="text1"/>
        </w:rPr>
        <w:t>Ostateczną decyzję o zatrudnieniu osoby wyłonionej w procesie rekrutacji podejmuje Rektor.</w:t>
      </w:r>
    </w:p>
    <w:p w14:paraId="1055C223" w14:textId="77777777" w:rsidR="0047194E" w:rsidRPr="007A3536" w:rsidRDefault="00D47832" w:rsidP="00BF649A">
      <w:pPr>
        <w:pStyle w:val="Default"/>
        <w:jc w:val="both"/>
        <w:rPr>
          <w:color w:val="000000" w:themeColor="text1"/>
        </w:rPr>
      </w:pPr>
      <w:r w:rsidRPr="007A3536">
        <w:rPr>
          <w:color w:val="000000" w:themeColor="text1"/>
        </w:rPr>
        <w:t>Oferty niespełniające wymagań formalnych oraz wszystkie pozostałe oferty z wyjątkiem oferty wybranego kandydata będą zniszczone w ciągu 30 dni od zakończenia procesu rekrutacji.</w:t>
      </w:r>
    </w:p>
    <w:sectPr w:rsidR="0047194E" w:rsidRPr="007A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9FBE" w14:textId="77777777" w:rsidR="00CD1910" w:rsidRDefault="00CD1910" w:rsidP="00BF649A">
      <w:pPr>
        <w:spacing w:after="0" w:line="240" w:lineRule="auto"/>
      </w:pPr>
      <w:r>
        <w:separator/>
      </w:r>
    </w:p>
  </w:endnote>
  <w:endnote w:type="continuationSeparator" w:id="0">
    <w:p w14:paraId="49DA0618" w14:textId="77777777" w:rsidR="00CD1910" w:rsidRDefault="00CD1910" w:rsidP="00BF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BE80" w14:textId="77777777" w:rsidR="00CD1910" w:rsidRDefault="00CD1910" w:rsidP="00BF649A">
      <w:pPr>
        <w:spacing w:after="0" w:line="240" w:lineRule="auto"/>
      </w:pPr>
      <w:r>
        <w:separator/>
      </w:r>
    </w:p>
  </w:footnote>
  <w:footnote w:type="continuationSeparator" w:id="0">
    <w:p w14:paraId="012318A7" w14:textId="77777777" w:rsidR="00CD1910" w:rsidRDefault="00CD1910" w:rsidP="00BF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8C0091"/>
    <w:multiLevelType w:val="hybridMultilevel"/>
    <w:tmpl w:val="8AB758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C8637C"/>
    <w:multiLevelType w:val="hybridMultilevel"/>
    <w:tmpl w:val="A4B25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609C76"/>
    <w:multiLevelType w:val="hybridMultilevel"/>
    <w:tmpl w:val="F9848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F6DE"/>
    <w:multiLevelType w:val="hybridMultilevel"/>
    <w:tmpl w:val="3D7AA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E060A7"/>
    <w:multiLevelType w:val="multilevel"/>
    <w:tmpl w:val="824404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9B45CC"/>
    <w:multiLevelType w:val="hybridMultilevel"/>
    <w:tmpl w:val="A8A66B02"/>
    <w:lvl w:ilvl="0" w:tplc="3D36B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65F8C"/>
    <w:multiLevelType w:val="hybridMultilevel"/>
    <w:tmpl w:val="7BDABF0E"/>
    <w:lvl w:ilvl="0" w:tplc="3D36B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7010F"/>
    <w:multiLevelType w:val="hybridMultilevel"/>
    <w:tmpl w:val="AB1CDD7E"/>
    <w:lvl w:ilvl="0" w:tplc="3D36B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764"/>
    <w:multiLevelType w:val="hybridMultilevel"/>
    <w:tmpl w:val="F8069A4C"/>
    <w:lvl w:ilvl="0" w:tplc="50B0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16582"/>
    <w:multiLevelType w:val="hybridMultilevel"/>
    <w:tmpl w:val="E9940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9D87D8"/>
    <w:multiLevelType w:val="hybridMultilevel"/>
    <w:tmpl w:val="0C333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D10569"/>
    <w:multiLevelType w:val="hybridMultilevel"/>
    <w:tmpl w:val="300CC482"/>
    <w:lvl w:ilvl="0" w:tplc="12DCDC42">
      <w:start w:val="1"/>
      <w:numFmt w:val="bullet"/>
      <w:pStyle w:val="NormalnyKrop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48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FE7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44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4F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E21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C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02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961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62BC2"/>
    <w:multiLevelType w:val="hybridMultilevel"/>
    <w:tmpl w:val="EEE6875C"/>
    <w:lvl w:ilvl="0" w:tplc="FB4E6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ECC37"/>
    <w:multiLevelType w:val="hybridMultilevel"/>
    <w:tmpl w:val="B95659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9575972">
    <w:abstractNumId w:val="1"/>
  </w:num>
  <w:num w:numId="2" w16cid:durableId="1303850551">
    <w:abstractNumId w:val="16"/>
  </w:num>
  <w:num w:numId="3" w16cid:durableId="1536776354">
    <w:abstractNumId w:val="0"/>
  </w:num>
  <w:num w:numId="4" w16cid:durableId="1076904920">
    <w:abstractNumId w:val="5"/>
  </w:num>
  <w:num w:numId="5" w16cid:durableId="1672753545">
    <w:abstractNumId w:val="13"/>
  </w:num>
  <w:num w:numId="6" w16cid:durableId="1729111523">
    <w:abstractNumId w:val="2"/>
  </w:num>
  <w:num w:numId="7" w16cid:durableId="828406336">
    <w:abstractNumId w:val="12"/>
  </w:num>
  <w:num w:numId="8" w16cid:durableId="255401951">
    <w:abstractNumId w:val="10"/>
  </w:num>
  <w:num w:numId="9" w16cid:durableId="1081174305">
    <w:abstractNumId w:val="3"/>
  </w:num>
  <w:num w:numId="10" w16cid:durableId="2113738268">
    <w:abstractNumId w:val="4"/>
  </w:num>
  <w:num w:numId="11" w16cid:durableId="334190107">
    <w:abstractNumId w:val="11"/>
  </w:num>
  <w:num w:numId="12" w16cid:durableId="870460718">
    <w:abstractNumId w:val="9"/>
  </w:num>
  <w:num w:numId="13" w16cid:durableId="684016010">
    <w:abstractNumId w:val="14"/>
  </w:num>
  <w:num w:numId="14" w16cid:durableId="767888345">
    <w:abstractNumId w:val="8"/>
  </w:num>
  <w:num w:numId="15" w16cid:durableId="1289629428">
    <w:abstractNumId w:val="15"/>
  </w:num>
  <w:num w:numId="16" w16cid:durableId="215892867">
    <w:abstractNumId w:val="7"/>
  </w:num>
  <w:num w:numId="17" w16cid:durableId="1231431021">
    <w:abstractNumId w:val="14"/>
  </w:num>
  <w:num w:numId="18" w16cid:durableId="307514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24"/>
    <w:rsid w:val="000212FD"/>
    <w:rsid w:val="00037CB7"/>
    <w:rsid w:val="00111A5F"/>
    <w:rsid w:val="0013588C"/>
    <w:rsid w:val="00136382"/>
    <w:rsid w:val="00171B94"/>
    <w:rsid w:val="001C3E32"/>
    <w:rsid w:val="00214755"/>
    <w:rsid w:val="00276520"/>
    <w:rsid w:val="00284986"/>
    <w:rsid w:val="002A1B80"/>
    <w:rsid w:val="002A3B4A"/>
    <w:rsid w:val="002A4DA5"/>
    <w:rsid w:val="002C3C54"/>
    <w:rsid w:val="002C6445"/>
    <w:rsid w:val="00303D27"/>
    <w:rsid w:val="00363C7A"/>
    <w:rsid w:val="00373BC9"/>
    <w:rsid w:val="0047194E"/>
    <w:rsid w:val="004763D4"/>
    <w:rsid w:val="00484B7E"/>
    <w:rsid w:val="00516802"/>
    <w:rsid w:val="00521D43"/>
    <w:rsid w:val="005955B7"/>
    <w:rsid w:val="00644850"/>
    <w:rsid w:val="00644E98"/>
    <w:rsid w:val="0067623E"/>
    <w:rsid w:val="00685569"/>
    <w:rsid w:val="006C2B21"/>
    <w:rsid w:val="00713AF1"/>
    <w:rsid w:val="00762E25"/>
    <w:rsid w:val="0076457A"/>
    <w:rsid w:val="007A3536"/>
    <w:rsid w:val="007B691F"/>
    <w:rsid w:val="007C0AC1"/>
    <w:rsid w:val="007C30F6"/>
    <w:rsid w:val="007C7CA8"/>
    <w:rsid w:val="008174F4"/>
    <w:rsid w:val="008211F0"/>
    <w:rsid w:val="008B1A29"/>
    <w:rsid w:val="00914A63"/>
    <w:rsid w:val="009313AA"/>
    <w:rsid w:val="00975F5B"/>
    <w:rsid w:val="009B20D1"/>
    <w:rsid w:val="009C3FEF"/>
    <w:rsid w:val="009E3E98"/>
    <w:rsid w:val="00A02F07"/>
    <w:rsid w:val="00A45B7B"/>
    <w:rsid w:val="00A54EE4"/>
    <w:rsid w:val="00AE6F11"/>
    <w:rsid w:val="00B536F2"/>
    <w:rsid w:val="00B70AFE"/>
    <w:rsid w:val="00B75207"/>
    <w:rsid w:val="00BB5A8F"/>
    <w:rsid w:val="00BD4EB7"/>
    <w:rsid w:val="00BD70FA"/>
    <w:rsid w:val="00BF649A"/>
    <w:rsid w:val="00C3473A"/>
    <w:rsid w:val="00C55563"/>
    <w:rsid w:val="00C65FDF"/>
    <w:rsid w:val="00CD1910"/>
    <w:rsid w:val="00CF2836"/>
    <w:rsid w:val="00CF395E"/>
    <w:rsid w:val="00D12CE5"/>
    <w:rsid w:val="00D34D5D"/>
    <w:rsid w:val="00D423AC"/>
    <w:rsid w:val="00D47832"/>
    <w:rsid w:val="00D5308D"/>
    <w:rsid w:val="00D750D3"/>
    <w:rsid w:val="00DB1DC0"/>
    <w:rsid w:val="00DC6348"/>
    <w:rsid w:val="00DD112D"/>
    <w:rsid w:val="00E12967"/>
    <w:rsid w:val="00E574DF"/>
    <w:rsid w:val="00F0115C"/>
    <w:rsid w:val="00F26D15"/>
    <w:rsid w:val="00F45DA1"/>
    <w:rsid w:val="00F8381A"/>
    <w:rsid w:val="00F8519F"/>
    <w:rsid w:val="00FA269C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8D151"/>
  <w15:chartTrackingRefBased/>
  <w15:docId w15:val="{8DB23F6C-4054-4593-9475-8C5A2DD3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0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D7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4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4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02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AE6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F11"/>
    <w:pPr>
      <w:ind w:left="720"/>
      <w:contextualSpacing/>
    </w:pPr>
  </w:style>
  <w:style w:type="paragraph" w:customStyle="1" w:styleId="NormalnyKropka">
    <w:name w:val="Normalny Kropka"/>
    <w:basedOn w:val="Normalny"/>
    <w:rsid w:val="002A1B80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at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3EA03195D6849AE5E8A2BF5B4F68A" ma:contentTypeVersion="1" ma:contentTypeDescription="Utwórz nowy dokument." ma:contentTypeScope="" ma:versionID="0fa5e0ec5c2161959b5453a46f1ed9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C5891-E22C-42D9-8008-1790E50E4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F845B2-80F2-45D5-82E1-988294CA3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2B8BE-3A4C-4C00-BDB6-B1E57E270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Kirsz Katarzyna</dc:creator>
  <cp:keywords/>
  <dc:description/>
  <cp:lastModifiedBy>Chojecka Renata</cp:lastModifiedBy>
  <cp:revision>8</cp:revision>
  <cp:lastPrinted>2020-02-13T07:53:00Z</cp:lastPrinted>
  <dcterms:created xsi:type="dcterms:W3CDTF">2024-03-11T10:48:00Z</dcterms:created>
  <dcterms:modified xsi:type="dcterms:W3CDTF">2024-03-14T14:35:00Z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0x0101005C13EA03195D6849AE5E8A2BF5B4F68A</vt:lpwstr>
  </property>
</Properties>
</file>