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C3FC" w14:textId="5264070A" w:rsidR="00EF2D45" w:rsidRPr="00946DC4" w:rsidRDefault="00954B0A" w:rsidP="00986927">
      <w:pPr>
        <w:spacing w:line="360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INFORMACJ</w:t>
      </w:r>
      <w:r w:rsidR="00986927" w:rsidRPr="00946DC4">
        <w:rPr>
          <w:rFonts w:ascii="Arial" w:hAnsi="Arial" w:cs="Arial"/>
          <w:b/>
          <w:color w:val="auto"/>
          <w:sz w:val="22"/>
        </w:rPr>
        <w:t>A</w:t>
      </w:r>
      <w:r w:rsidRPr="00946DC4">
        <w:rPr>
          <w:rFonts w:ascii="Arial" w:hAnsi="Arial" w:cs="Arial"/>
          <w:b/>
          <w:color w:val="auto"/>
          <w:sz w:val="22"/>
        </w:rPr>
        <w:t xml:space="preserve"> O KONKURSI</w:t>
      </w:r>
      <w:r w:rsidR="00B03058" w:rsidRPr="00946DC4">
        <w:rPr>
          <w:rFonts w:ascii="Arial" w:hAnsi="Arial" w:cs="Arial"/>
          <w:b/>
          <w:color w:val="auto"/>
          <w:sz w:val="22"/>
        </w:rPr>
        <w:t>E</w:t>
      </w:r>
    </w:p>
    <w:p w14:paraId="713169BE" w14:textId="77777777" w:rsidR="00EF2D45" w:rsidRPr="00946DC4" w:rsidRDefault="0037506F" w:rsidP="00986927">
      <w:pPr>
        <w:spacing w:after="105"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 </w:t>
      </w:r>
    </w:p>
    <w:p w14:paraId="0FB29E01" w14:textId="7E18C77F" w:rsidR="00EF2D45" w:rsidRPr="00946DC4" w:rsidRDefault="0037506F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Nazwa stanowiska: </w:t>
      </w:r>
      <w:r w:rsidR="0036713C" w:rsidRPr="00946DC4">
        <w:rPr>
          <w:rFonts w:ascii="Arial" w:hAnsi="Arial" w:cs="Arial"/>
          <w:color w:val="auto"/>
          <w:sz w:val="22"/>
        </w:rPr>
        <w:t>a</w:t>
      </w:r>
      <w:r w:rsidR="00B9490C" w:rsidRPr="00946DC4">
        <w:rPr>
          <w:rFonts w:ascii="Arial" w:hAnsi="Arial" w:cs="Arial"/>
          <w:color w:val="auto"/>
          <w:sz w:val="22"/>
        </w:rPr>
        <w:t>systen</w:t>
      </w:r>
      <w:r w:rsidR="0036713C" w:rsidRPr="00946DC4">
        <w:rPr>
          <w:rFonts w:ascii="Arial" w:hAnsi="Arial" w:cs="Arial"/>
          <w:color w:val="auto"/>
          <w:sz w:val="22"/>
        </w:rPr>
        <w:t>t badawczo-dydaktyczn</w:t>
      </w:r>
      <w:r w:rsidR="004A742C" w:rsidRPr="00946DC4">
        <w:rPr>
          <w:rFonts w:ascii="Arial" w:hAnsi="Arial" w:cs="Arial"/>
          <w:color w:val="auto"/>
          <w:sz w:val="22"/>
        </w:rPr>
        <w:t>y</w:t>
      </w:r>
    </w:p>
    <w:p w14:paraId="6C565CBD" w14:textId="32F7DC36" w:rsidR="00EF2D45" w:rsidRPr="00946DC4" w:rsidRDefault="0037506F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Dziedzina</w:t>
      </w:r>
      <w:r w:rsidR="003549C7" w:rsidRPr="00946DC4">
        <w:rPr>
          <w:rFonts w:ascii="Arial" w:hAnsi="Arial" w:cs="Arial"/>
          <w:b/>
          <w:color w:val="auto"/>
          <w:sz w:val="22"/>
        </w:rPr>
        <w:t>:</w:t>
      </w:r>
      <w:r w:rsidR="00630C5C" w:rsidRPr="00946DC4">
        <w:rPr>
          <w:rFonts w:ascii="Arial" w:hAnsi="Arial" w:cs="Arial"/>
          <w:color w:val="auto"/>
          <w:sz w:val="22"/>
        </w:rPr>
        <w:t xml:space="preserve"> dziedzina nauk inżynieryjno-technicznych</w:t>
      </w:r>
    </w:p>
    <w:p w14:paraId="4830B220" w14:textId="78501EEF" w:rsidR="00EF2D45" w:rsidRPr="00946DC4" w:rsidRDefault="0037506F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Dyscyplina</w:t>
      </w:r>
      <w:r w:rsidR="003549C7" w:rsidRPr="00946DC4">
        <w:rPr>
          <w:rFonts w:ascii="Arial" w:hAnsi="Arial" w:cs="Arial"/>
          <w:b/>
          <w:color w:val="auto"/>
          <w:sz w:val="22"/>
        </w:rPr>
        <w:t xml:space="preserve">: </w:t>
      </w:r>
      <w:r w:rsidR="00630C5C" w:rsidRPr="00946DC4">
        <w:rPr>
          <w:rFonts w:ascii="Arial" w:hAnsi="Arial" w:cs="Arial"/>
          <w:color w:val="auto"/>
          <w:sz w:val="22"/>
        </w:rPr>
        <w:t>inżynieria chemiczna</w:t>
      </w:r>
      <w:bookmarkStart w:id="0" w:name="_GoBack"/>
      <w:bookmarkEnd w:id="0"/>
    </w:p>
    <w:p w14:paraId="7E271FD9" w14:textId="3B82EF71" w:rsidR="00451AB9" w:rsidRPr="00946DC4" w:rsidRDefault="00451AB9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Nr referencyjny:</w:t>
      </w:r>
      <w:r w:rsidRPr="00946DC4">
        <w:rPr>
          <w:rFonts w:ascii="Arial" w:hAnsi="Arial" w:cs="Arial"/>
          <w:color w:val="auto"/>
          <w:sz w:val="22"/>
        </w:rPr>
        <w:t xml:space="preserve"> </w:t>
      </w:r>
      <w:r w:rsidR="004A742C" w:rsidRPr="00946DC4">
        <w:rPr>
          <w:rFonts w:ascii="Arial" w:hAnsi="Arial" w:cs="Arial"/>
          <w:color w:val="auto"/>
          <w:sz w:val="22"/>
        </w:rPr>
        <w:t>A</w:t>
      </w:r>
      <w:r w:rsidR="00B9490C" w:rsidRPr="00946DC4">
        <w:rPr>
          <w:rFonts w:ascii="Arial" w:hAnsi="Arial" w:cs="Arial"/>
          <w:color w:val="auto"/>
          <w:sz w:val="22"/>
        </w:rPr>
        <w:t>s4</w:t>
      </w:r>
      <w:r w:rsidR="004A742C" w:rsidRPr="00946DC4">
        <w:rPr>
          <w:rFonts w:ascii="Arial" w:hAnsi="Arial" w:cs="Arial"/>
          <w:color w:val="auto"/>
          <w:sz w:val="22"/>
        </w:rPr>
        <w:t>/W3/</w:t>
      </w:r>
      <w:r w:rsidR="00B9490C" w:rsidRPr="00946DC4">
        <w:rPr>
          <w:rFonts w:ascii="Arial" w:hAnsi="Arial" w:cs="Arial"/>
          <w:color w:val="auto"/>
          <w:sz w:val="22"/>
        </w:rPr>
        <w:t>05</w:t>
      </w:r>
      <w:r w:rsidR="004A742C" w:rsidRPr="00946DC4">
        <w:rPr>
          <w:rFonts w:ascii="Arial" w:hAnsi="Arial" w:cs="Arial"/>
          <w:color w:val="auto"/>
          <w:sz w:val="22"/>
        </w:rPr>
        <w:t>/202</w:t>
      </w:r>
      <w:r w:rsidR="00B9490C" w:rsidRPr="00946DC4">
        <w:rPr>
          <w:rFonts w:ascii="Arial" w:hAnsi="Arial" w:cs="Arial"/>
          <w:color w:val="auto"/>
          <w:sz w:val="22"/>
        </w:rPr>
        <w:t>4</w:t>
      </w:r>
      <w:r w:rsidR="003549C7" w:rsidRPr="00946DC4">
        <w:rPr>
          <w:rFonts w:ascii="Arial" w:hAnsi="Arial" w:cs="Arial"/>
          <w:b/>
          <w:color w:val="auto"/>
          <w:sz w:val="22"/>
        </w:rPr>
        <w:t xml:space="preserve"> </w:t>
      </w:r>
      <w:r w:rsidRPr="00946DC4">
        <w:rPr>
          <w:rFonts w:ascii="Arial" w:hAnsi="Arial" w:cs="Arial"/>
          <w:i/>
          <w:color w:val="auto"/>
          <w:sz w:val="22"/>
        </w:rPr>
        <w:t xml:space="preserve"> </w:t>
      </w:r>
    </w:p>
    <w:p w14:paraId="4B8857AC" w14:textId="2724C81B" w:rsidR="00EF2D45" w:rsidRPr="00946DC4" w:rsidRDefault="0037506F" w:rsidP="00986927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Miejsce pracy:</w:t>
      </w:r>
      <w:r w:rsidRPr="00946DC4">
        <w:rPr>
          <w:rFonts w:ascii="Arial" w:hAnsi="Arial" w:cs="Arial"/>
          <w:color w:val="auto"/>
          <w:sz w:val="22"/>
        </w:rPr>
        <w:t xml:space="preserve"> </w:t>
      </w:r>
      <w:r w:rsidR="0036713C" w:rsidRPr="00946DC4">
        <w:rPr>
          <w:rFonts w:ascii="Arial" w:hAnsi="Arial" w:cs="Arial"/>
          <w:color w:val="auto"/>
          <w:sz w:val="22"/>
        </w:rPr>
        <w:t>Wrocław</w:t>
      </w:r>
      <w:r w:rsidRPr="00946DC4">
        <w:rPr>
          <w:rFonts w:ascii="Arial" w:hAnsi="Arial" w:cs="Arial"/>
          <w:color w:val="auto"/>
          <w:sz w:val="22"/>
        </w:rPr>
        <w:t xml:space="preserve"> </w:t>
      </w:r>
    </w:p>
    <w:p w14:paraId="135F4E5F" w14:textId="7631C9B8" w:rsidR="00EF2D45" w:rsidRPr="00946DC4" w:rsidRDefault="0037506F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Rodzaj umowy:</w:t>
      </w:r>
      <w:r w:rsidRPr="00946DC4">
        <w:rPr>
          <w:rFonts w:ascii="Arial" w:hAnsi="Arial" w:cs="Arial"/>
          <w:color w:val="auto"/>
          <w:sz w:val="22"/>
        </w:rPr>
        <w:t xml:space="preserve"> </w:t>
      </w:r>
      <w:r w:rsidR="0036713C" w:rsidRPr="00946DC4">
        <w:rPr>
          <w:rFonts w:ascii="Arial" w:hAnsi="Arial" w:cs="Arial"/>
          <w:color w:val="auto"/>
          <w:sz w:val="22"/>
        </w:rPr>
        <w:t>Umowa o pracę</w:t>
      </w:r>
    </w:p>
    <w:p w14:paraId="37923013" w14:textId="06350568" w:rsidR="00EF2D45" w:rsidRPr="00946DC4" w:rsidRDefault="0037506F" w:rsidP="00986927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Wymiar etatu: </w:t>
      </w:r>
      <w:r w:rsidR="0036713C" w:rsidRPr="00946DC4">
        <w:rPr>
          <w:rFonts w:ascii="Arial" w:hAnsi="Arial" w:cs="Arial"/>
          <w:color w:val="auto"/>
          <w:sz w:val="22"/>
        </w:rPr>
        <w:t>pełny etat</w:t>
      </w:r>
    </w:p>
    <w:p w14:paraId="09D48D56" w14:textId="2E896749" w:rsidR="0036713C" w:rsidRPr="00946DC4" w:rsidRDefault="0037506F" w:rsidP="00986927">
      <w:pPr>
        <w:spacing w:line="36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Wydział Jednostka/ Komórka organizacyjna: </w:t>
      </w:r>
      <w:r w:rsidR="0036713C" w:rsidRPr="00946DC4">
        <w:rPr>
          <w:rFonts w:ascii="Arial" w:hAnsi="Arial" w:cs="Arial"/>
          <w:color w:val="auto"/>
          <w:sz w:val="22"/>
        </w:rPr>
        <w:t>Wydział Chemiczny</w:t>
      </w:r>
    </w:p>
    <w:p w14:paraId="57C2EB0B" w14:textId="7FB3BA1C" w:rsidR="00231266" w:rsidRPr="00946DC4" w:rsidRDefault="00303709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Rodzaj stanowiska: </w:t>
      </w:r>
      <w:r w:rsidR="0036713C" w:rsidRPr="00946DC4">
        <w:rPr>
          <w:rFonts w:ascii="Arial" w:hAnsi="Arial" w:cs="Arial"/>
          <w:color w:val="auto"/>
          <w:sz w:val="22"/>
        </w:rPr>
        <w:t>a</w:t>
      </w:r>
      <w:r w:rsidR="00B9490C" w:rsidRPr="00946DC4">
        <w:rPr>
          <w:rFonts w:ascii="Arial" w:hAnsi="Arial" w:cs="Arial"/>
          <w:color w:val="auto"/>
          <w:sz w:val="22"/>
        </w:rPr>
        <w:t>systen</w:t>
      </w:r>
      <w:r w:rsidR="0036713C" w:rsidRPr="00946DC4">
        <w:rPr>
          <w:rFonts w:ascii="Arial" w:hAnsi="Arial" w:cs="Arial"/>
          <w:color w:val="auto"/>
          <w:sz w:val="22"/>
        </w:rPr>
        <w:t>t</w:t>
      </w:r>
    </w:p>
    <w:p w14:paraId="3AEA139D" w14:textId="3AF60C69" w:rsidR="00231266" w:rsidRPr="00946DC4" w:rsidRDefault="00303709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Profil stanowiska</w:t>
      </w:r>
      <w:r w:rsidR="00601A19" w:rsidRPr="00946DC4">
        <w:rPr>
          <w:rFonts w:ascii="Arial" w:hAnsi="Arial" w:cs="Arial"/>
          <w:b/>
          <w:color w:val="auto"/>
          <w:sz w:val="22"/>
        </w:rPr>
        <w:t xml:space="preserve"> naukowego</w:t>
      </w:r>
      <w:r w:rsidRPr="00946DC4">
        <w:rPr>
          <w:rFonts w:ascii="Arial" w:hAnsi="Arial" w:cs="Arial"/>
          <w:b/>
          <w:color w:val="auto"/>
          <w:sz w:val="22"/>
        </w:rPr>
        <w:t>:</w:t>
      </w:r>
      <w:r w:rsidRPr="00946DC4">
        <w:rPr>
          <w:rFonts w:ascii="Arial" w:hAnsi="Arial" w:cs="Arial"/>
          <w:color w:val="auto"/>
          <w:sz w:val="22"/>
        </w:rPr>
        <w:t xml:space="preserve"> R2</w:t>
      </w:r>
      <w:r w:rsidRPr="00946DC4">
        <w:rPr>
          <w:rFonts w:ascii="Arial" w:hAnsi="Arial" w:cs="Arial"/>
          <w:i/>
          <w:color w:val="auto"/>
          <w:sz w:val="22"/>
        </w:rPr>
        <w:t xml:space="preserve"> </w:t>
      </w:r>
    </w:p>
    <w:p w14:paraId="0AE9DA01" w14:textId="48BC683F" w:rsidR="0036713C" w:rsidRPr="00946DC4" w:rsidRDefault="008E6A4D" w:rsidP="00986927">
      <w:pPr>
        <w:spacing w:line="360" w:lineRule="auto"/>
        <w:ind w:left="0" w:right="0" w:firstLine="0"/>
        <w:rPr>
          <w:rFonts w:ascii="Arial" w:eastAsia="Times New Roman" w:hAnsi="Arial" w:cs="Arial"/>
          <w:i/>
          <w:iCs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Ostateczny termin składania zgłoszeń do udziału w konkursie</w:t>
      </w:r>
      <w:r w:rsidR="00231266" w:rsidRPr="00946DC4">
        <w:rPr>
          <w:rFonts w:ascii="Arial" w:hAnsi="Arial" w:cs="Arial"/>
          <w:b/>
          <w:color w:val="auto"/>
          <w:sz w:val="22"/>
        </w:rPr>
        <w:t>:</w:t>
      </w:r>
      <w:r w:rsidRPr="00946DC4">
        <w:rPr>
          <w:rFonts w:ascii="Arial" w:hAnsi="Arial" w:cs="Arial"/>
          <w:b/>
          <w:color w:val="auto"/>
          <w:sz w:val="22"/>
        </w:rPr>
        <w:t xml:space="preserve"> </w:t>
      </w:r>
      <w:r w:rsidR="009D437F" w:rsidRPr="00946DC4">
        <w:rPr>
          <w:rFonts w:ascii="Arial" w:hAnsi="Arial" w:cs="Arial"/>
          <w:color w:val="auto"/>
          <w:sz w:val="22"/>
        </w:rPr>
        <w:t>do dnia</w:t>
      </w:r>
      <w:r w:rsidR="00193BE7" w:rsidRPr="00946DC4">
        <w:rPr>
          <w:rFonts w:ascii="Arial" w:hAnsi="Arial" w:cs="Arial"/>
          <w:color w:val="auto"/>
          <w:sz w:val="22"/>
        </w:rPr>
        <w:t xml:space="preserve"> </w:t>
      </w:r>
      <w:r w:rsidR="00946DC4">
        <w:rPr>
          <w:rFonts w:ascii="Arial" w:hAnsi="Arial" w:cs="Arial"/>
          <w:color w:val="auto"/>
          <w:sz w:val="22"/>
        </w:rPr>
        <w:t>03.07</w:t>
      </w:r>
      <w:r w:rsidR="004A742C" w:rsidRPr="00946DC4">
        <w:rPr>
          <w:rFonts w:ascii="Arial" w:hAnsi="Arial" w:cs="Arial"/>
          <w:color w:val="auto"/>
          <w:sz w:val="22"/>
        </w:rPr>
        <w:t>.2</w:t>
      </w:r>
      <w:r w:rsidR="0036713C" w:rsidRPr="00946DC4">
        <w:rPr>
          <w:rFonts w:ascii="Arial" w:hAnsi="Arial" w:cs="Arial"/>
          <w:bCs/>
          <w:color w:val="auto"/>
          <w:sz w:val="22"/>
        </w:rPr>
        <w:t>02</w:t>
      </w:r>
      <w:r w:rsidR="004A742C" w:rsidRPr="00946DC4">
        <w:rPr>
          <w:rFonts w:ascii="Arial" w:hAnsi="Arial" w:cs="Arial"/>
          <w:bCs/>
          <w:color w:val="auto"/>
          <w:sz w:val="22"/>
        </w:rPr>
        <w:t>4</w:t>
      </w:r>
      <w:r w:rsidR="0036713C" w:rsidRPr="00946DC4">
        <w:rPr>
          <w:rFonts w:ascii="Arial" w:hAnsi="Arial" w:cs="Arial"/>
          <w:color w:val="auto"/>
          <w:sz w:val="22"/>
        </w:rPr>
        <w:t xml:space="preserve">, </w:t>
      </w:r>
      <w:r w:rsidR="0036713C" w:rsidRPr="00946DC4">
        <w:rPr>
          <w:rFonts w:ascii="Arial" w:hAnsi="Arial" w:cs="Arial"/>
          <w:bCs/>
          <w:color w:val="auto"/>
          <w:sz w:val="22"/>
        </w:rPr>
        <w:t>do godziny 15:00</w:t>
      </w:r>
    </w:p>
    <w:p w14:paraId="44C12B06" w14:textId="33BCF7B2" w:rsidR="00EF2D45" w:rsidRPr="00946DC4" w:rsidRDefault="0037506F" w:rsidP="00986927">
      <w:pPr>
        <w:spacing w:line="360" w:lineRule="auto"/>
        <w:ind w:left="0" w:right="0" w:firstLine="0"/>
        <w:rPr>
          <w:rFonts w:ascii="Arial" w:eastAsia="Times New Roman" w:hAnsi="Arial" w:cs="Arial"/>
          <w:i/>
          <w:iCs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Data wygaśnięcia ogłoszenia:</w:t>
      </w:r>
      <w:r w:rsidR="004A742C" w:rsidRPr="00946DC4">
        <w:rPr>
          <w:rFonts w:ascii="Arial" w:hAnsi="Arial" w:cs="Arial"/>
          <w:b/>
          <w:color w:val="auto"/>
          <w:sz w:val="22"/>
        </w:rPr>
        <w:t xml:space="preserve"> </w:t>
      </w:r>
      <w:r w:rsidR="00946DC4" w:rsidRPr="00946DC4">
        <w:rPr>
          <w:rFonts w:ascii="Arial" w:hAnsi="Arial" w:cs="Arial"/>
          <w:color w:val="auto"/>
          <w:sz w:val="22"/>
        </w:rPr>
        <w:t>03.07</w:t>
      </w:r>
      <w:r w:rsidR="004A742C" w:rsidRPr="00946DC4">
        <w:rPr>
          <w:rFonts w:ascii="Arial" w:hAnsi="Arial" w:cs="Arial"/>
          <w:color w:val="auto"/>
          <w:sz w:val="22"/>
        </w:rPr>
        <w:t>.</w:t>
      </w:r>
      <w:r w:rsidR="0036713C" w:rsidRPr="00946DC4">
        <w:rPr>
          <w:rFonts w:ascii="Arial" w:hAnsi="Arial" w:cs="Arial"/>
          <w:bCs/>
          <w:color w:val="auto"/>
          <w:sz w:val="22"/>
        </w:rPr>
        <w:t>202</w:t>
      </w:r>
      <w:r w:rsidR="004A742C" w:rsidRPr="00946DC4">
        <w:rPr>
          <w:rFonts w:ascii="Arial" w:hAnsi="Arial" w:cs="Arial"/>
          <w:bCs/>
          <w:color w:val="auto"/>
          <w:sz w:val="22"/>
        </w:rPr>
        <w:t>4</w:t>
      </w:r>
      <w:r w:rsidRPr="00946DC4">
        <w:rPr>
          <w:rFonts w:ascii="Arial" w:hAnsi="Arial" w:cs="Arial"/>
          <w:b/>
          <w:color w:val="auto"/>
          <w:sz w:val="22"/>
        </w:rPr>
        <w:t xml:space="preserve"> </w:t>
      </w:r>
    </w:p>
    <w:p w14:paraId="25D0E1AE" w14:textId="212B19BC" w:rsidR="008B25FB" w:rsidRPr="00946DC4" w:rsidRDefault="008B25FB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Termin rozstrzygnięcia konkursu: </w:t>
      </w:r>
      <w:r w:rsidR="00B9490C" w:rsidRPr="00946DC4">
        <w:rPr>
          <w:rFonts w:ascii="Arial" w:hAnsi="Arial" w:cs="Arial"/>
          <w:color w:val="auto"/>
          <w:sz w:val="22"/>
        </w:rPr>
        <w:t xml:space="preserve">lipiec </w:t>
      </w:r>
      <w:r w:rsidR="0036713C" w:rsidRPr="00946DC4">
        <w:rPr>
          <w:rFonts w:ascii="Arial" w:hAnsi="Arial" w:cs="Arial"/>
          <w:color w:val="auto"/>
          <w:sz w:val="22"/>
        </w:rPr>
        <w:t>202</w:t>
      </w:r>
      <w:r w:rsidR="00986927" w:rsidRPr="00946DC4">
        <w:rPr>
          <w:rFonts w:ascii="Arial" w:hAnsi="Arial" w:cs="Arial"/>
          <w:color w:val="auto"/>
          <w:sz w:val="22"/>
        </w:rPr>
        <w:t>4</w:t>
      </w:r>
    </w:p>
    <w:p w14:paraId="052E0A05" w14:textId="218EBA4C" w:rsidR="00B06388" w:rsidRPr="00946DC4" w:rsidRDefault="00B06388" w:rsidP="00986927">
      <w:pPr>
        <w:spacing w:line="360" w:lineRule="auto"/>
        <w:ind w:left="0" w:right="0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Planowany termin zatrudnienia:</w:t>
      </w:r>
      <w:r w:rsidR="00437AFA" w:rsidRPr="00946DC4">
        <w:rPr>
          <w:rFonts w:ascii="Arial" w:hAnsi="Arial" w:cs="Arial"/>
          <w:b/>
          <w:color w:val="auto"/>
          <w:sz w:val="22"/>
        </w:rPr>
        <w:t xml:space="preserve"> </w:t>
      </w:r>
      <w:r w:rsidR="0036713C" w:rsidRPr="00946DC4">
        <w:rPr>
          <w:rFonts w:ascii="Arial" w:hAnsi="Arial" w:cs="Arial"/>
          <w:color w:val="auto"/>
          <w:sz w:val="22"/>
        </w:rPr>
        <w:t>01.</w:t>
      </w:r>
      <w:r w:rsidR="00B9490C" w:rsidRPr="00946DC4">
        <w:rPr>
          <w:rFonts w:ascii="Arial" w:hAnsi="Arial" w:cs="Arial"/>
          <w:color w:val="auto"/>
          <w:sz w:val="22"/>
        </w:rPr>
        <w:t>10</w:t>
      </w:r>
      <w:r w:rsidR="0036713C" w:rsidRPr="00946DC4">
        <w:rPr>
          <w:rFonts w:ascii="Arial" w:hAnsi="Arial" w:cs="Arial"/>
          <w:color w:val="auto"/>
          <w:sz w:val="22"/>
        </w:rPr>
        <w:t>.202</w:t>
      </w:r>
      <w:r w:rsidR="00986927" w:rsidRPr="00946DC4">
        <w:rPr>
          <w:rFonts w:ascii="Arial" w:hAnsi="Arial" w:cs="Arial"/>
          <w:color w:val="auto"/>
          <w:sz w:val="22"/>
        </w:rPr>
        <w:t>4</w:t>
      </w:r>
      <w:r w:rsidRPr="00946DC4">
        <w:rPr>
          <w:rFonts w:ascii="Arial" w:hAnsi="Arial" w:cs="Arial"/>
          <w:b/>
          <w:color w:val="auto"/>
          <w:sz w:val="22"/>
        </w:rPr>
        <w:t xml:space="preserve"> </w:t>
      </w:r>
    </w:p>
    <w:p w14:paraId="2D511888" w14:textId="77777777" w:rsidR="00B9490C" w:rsidRPr="00946DC4" w:rsidRDefault="00B9490C" w:rsidP="00B9490C">
      <w:pPr>
        <w:spacing w:line="360" w:lineRule="auto"/>
        <w:ind w:left="0" w:right="0" w:firstLine="0"/>
        <w:rPr>
          <w:rFonts w:ascii="Arial" w:hAnsi="Arial" w:cs="Arial"/>
          <w:iCs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Okres Zatrudnienia i Wynagrodzenie: </w:t>
      </w:r>
      <w:r w:rsidRPr="00946DC4">
        <w:rPr>
          <w:rFonts w:ascii="Arial" w:hAnsi="Arial" w:cs="Arial"/>
          <w:iCs/>
          <w:color w:val="auto"/>
          <w:sz w:val="22"/>
        </w:rPr>
        <w:t>4 lata, asystent min. 4685,00 PLN brutto</w:t>
      </w:r>
    </w:p>
    <w:p w14:paraId="5C567926" w14:textId="77777777" w:rsidR="00986927" w:rsidRPr="00946DC4" w:rsidRDefault="0037506F" w:rsidP="00986927">
      <w:pPr>
        <w:spacing w:line="360" w:lineRule="auto"/>
        <w:ind w:left="0" w:right="0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Opis stanowiska: </w:t>
      </w:r>
    </w:p>
    <w:p w14:paraId="104B0F24" w14:textId="5187CF14" w:rsidR="00EF2D45" w:rsidRPr="00946DC4" w:rsidRDefault="00986927" w:rsidP="00986927">
      <w:pPr>
        <w:spacing w:line="360" w:lineRule="auto"/>
        <w:ind w:left="0" w:right="0"/>
        <w:rPr>
          <w:rFonts w:ascii="Arial" w:eastAsia="Times New Roman" w:hAnsi="Arial" w:cs="Arial"/>
          <w:color w:val="auto"/>
          <w:sz w:val="22"/>
        </w:rPr>
      </w:pPr>
      <w:r w:rsidRPr="00946DC4">
        <w:rPr>
          <w:rFonts w:ascii="Arial" w:eastAsia="Times New Roman" w:hAnsi="Arial" w:cs="Arial"/>
          <w:color w:val="auto"/>
          <w:sz w:val="22"/>
        </w:rPr>
        <w:t xml:space="preserve">Wydział Chemiczny Politechniki Wrocławskiej poszukuje kandydata na stanowisko </w:t>
      </w:r>
      <w:r w:rsidR="00E44A6A" w:rsidRPr="00946DC4">
        <w:rPr>
          <w:rFonts w:ascii="Arial" w:eastAsia="Times New Roman" w:hAnsi="Arial" w:cs="Arial"/>
          <w:color w:val="auto"/>
          <w:sz w:val="22"/>
        </w:rPr>
        <w:t xml:space="preserve">asystenta </w:t>
      </w:r>
      <w:r w:rsidRPr="00946DC4">
        <w:rPr>
          <w:rFonts w:ascii="Arial" w:eastAsia="Times New Roman" w:hAnsi="Arial" w:cs="Arial"/>
          <w:color w:val="auto"/>
          <w:sz w:val="22"/>
        </w:rPr>
        <w:t xml:space="preserve">w zakresie inżynierii </w:t>
      </w:r>
      <w:r w:rsidR="00E44A6A" w:rsidRPr="00946DC4">
        <w:rPr>
          <w:rFonts w:ascii="Arial" w:eastAsia="Times New Roman" w:hAnsi="Arial" w:cs="Arial"/>
          <w:color w:val="auto"/>
          <w:sz w:val="22"/>
        </w:rPr>
        <w:t xml:space="preserve">chemicznej i </w:t>
      </w:r>
      <w:r w:rsidRPr="00946DC4">
        <w:rPr>
          <w:rFonts w:ascii="Arial" w:eastAsia="Times New Roman" w:hAnsi="Arial" w:cs="Arial"/>
          <w:color w:val="auto"/>
          <w:sz w:val="22"/>
        </w:rPr>
        <w:t xml:space="preserve">procesowej, </w:t>
      </w:r>
      <w:r w:rsidR="00E44A6A" w:rsidRPr="00946DC4">
        <w:rPr>
          <w:rFonts w:ascii="Arial" w:eastAsia="Times New Roman" w:hAnsi="Arial" w:cs="Arial"/>
          <w:color w:val="auto"/>
          <w:sz w:val="22"/>
        </w:rPr>
        <w:t xml:space="preserve">z elementami inżynierii materiałowej. </w:t>
      </w:r>
    </w:p>
    <w:p w14:paraId="32F705FE" w14:textId="77777777" w:rsidR="00986927" w:rsidRPr="00946DC4" w:rsidRDefault="00986927" w:rsidP="00986927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</w:p>
    <w:p w14:paraId="2029A408" w14:textId="77777777" w:rsidR="00986927" w:rsidRPr="00946DC4" w:rsidRDefault="0037506F" w:rsidP="00986927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Zadania:</w:t>
      </w:r>
      <w:r w:rsidRPr="00946DC4">
        <w:rPr>
          <w:rFonts w:ascii="Arial" w:hAnsi="Arial" w:cs="Arial"/>
          <w:color w:val="auto"/>
          <w:sz w:val="22"/>
        </w:rPr>
        <w:t xml:space="preserve"> </w:t>
      </w:r>
    </w:p>
    <w:p w14:paraId="6950DF48" w14:textId="382C31C1" w:rsidR="00EF2D45" w:rsidRPr="00946DC4" w:rsidRDefault="00986927" w:rsidP="00986927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  <w:r w:rsidRPr="00946DC4">
        <w:rPr>
          <w:rFonts w:ascii="Arial" w:eastAsia="Times New Roman" w:hAnsi="Arial" w:cs="Arial"/>
          <w:color w:val="auto"/>
          <w:sz w:val="22"/>
        </w:rPr>
        <w:t>Osoba na stanowisku a</w:t>
      </w:r>
      <w:r w:rsidR="00B9490C" w:rsidRPr="00946DC4">
        <w:rPr>
          <w:rFonts w:ascii="Arial" w:eastAsia="Times New Roman" w:hAnsi="Arial" w:cs="Arial"/>
          <w:color w:val="auto"/>
          <w:sz w:val="22"/>
        </w:rPr>
        <w:t>systent</w:t>
      </w:r>
      <w:r w:rsidRPr="00946DC4">
        <w:rPr>
          <w:rFonts w:ascii="Arial" w:eastAsia="Times New Roman" w:hAnsi="Arial" w:cs="Arial"/>
          <w:color w:val="auto"/>
          <w:sz w:val="22"/>
        </w:rPr>
        <w:t xml:space="preserve">a badawczo-dydaktycznego odpowiedzialna będzie </w:t>
      </w:r>
      <w:r w:rsidRPr="00946DC4">
        <w:rPr>
          <w:rFonts w:ascii="Arial" w:hAnsi="Arial" w:cs="Arial"/>
          <w:color w:val="auto"/>
          <w:sz w:val="22"/>
        </w:rPr>
        <w:t>za prowadzenie badań własnych (w tym pozyskiwanie środków na badania; publikowanie uzyskanych wyników badań w czasopismach o obiegu międzynarodowym), reprezentowanie Wydziału na konferencjach naukowych poprzez czynny w nich udział, prowadzenie zajęć dydaktycznych (w tym wykładów) oraz prac dyplomowych.</w:t>
      </w:r>
    </w:p>
    <w:p w14:paraId="0ED4E309" w14:textId="77777777" w:rsidR="00986927" w:rsidRPr="00946DC4" w:rsidRDefault="00986927" w:rsidP="00986927">
      <w:pPr>
        <w:spacing w:line="360" w:lineRule="auto"/>
        <w:ind w:left="0" w:right="0"/>
        <w:rPr>
          <w:rFonts w:ascii="Arial" w:hAnsi="Arial" w:cs="Arial"/>
          <w:color w:val="auto"/>
          <w:sz w:val="22"/>
        </w:rPr>
      </w:pPr>
    </w:p>
    <w:p w14:paraId="58C44EB6" w14:textId="77777777" w:rsidR="00986927" w:rsidRPr="00946DC4" w:rsidRDefault="0037506F" w:rsidP="00986927">
      <w:pPr>
        <w:spacing w:line="360" w:lineRule="auto"/>
        <w:ind w:right="0"/>
        <w:jc w:val="left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Wymagania:</w:t>
      </w:r>
    </w:p>
    <w:p w14:paraId="1426060D" w14:textId="50D8606C" w:rsidR="00986927" w:rsidRPr="00946DC4" w:rsidRDefault="009A6574" w:rsidP="008A1A51">
      <w:pPr>
        <w:pStyle w:val="Akapitzlist"/>
        <w:numPr>
          <w:ilvl w:val="0"/>
          <w:numId w:val="11"/>
        </w:numPr>
        <w:spacing w:line="360" w:lineRule="auto"/>
        <w:ind w:left="709" w:right="0"/>
        <w:jc w:val="left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>mgr inżynierii chemicznej</w:t>
      </w:r>
      <w:r w:rsidRPr="00946DC4">
        <w:rPr>
          <w:color w:val="auto"/>
          <w:sz w:val="22"/>
        </w:rPr>
        <w:t xml:space="preserve"> </w:t>
      </w:r>
      <w:r w:rsidR="00986927" w:rsidRPr="00946DC4">
        <w:rPr>
          <w:rFonts w:ascii="Arial" w:hAnsi="Arial" w:cs="Arial"/>
          <w:color w:val="auto"/>
          <w:sz w:val="22"/>
        </w:rPr>
        <w:t>honorowany w Polsce</w:t>
      </w:r>
    </w:p>
    <w:p w14:paraId="11C2CE82" w14:textId="5ECFCB5E" w:rsidR="00986927" w:rsidRPr="00946DC4" w:rsidRDefault="00986927" w:rsidP="0098692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right="0"/>
        <w:jc w:val="left"/>
        <w:textAlignment w:val="baseline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dorobek publikacyjny - minimum 3 publikacje w czasopismach z Listy Filadelfijskiej posiadających IF w ostatnich </w:t>
      </w:r>
      <w:r w:rsidR="00E44A6A" w:rsidRPr="00946DC4">
        <w:rPr>
          <w:rFonts w:ascii="Arial" w:hAnsi="Arial" w:cs="Arial"/>
          <w:color w:val="auto"/>
          <w:sz w:val="22"/>
        </w:rPr>
        <w:t>3</w:t>
      </w:r>
      <w:r w:rsidRPr="00946DC4">
        <w:rPr>
          <w:rFonts w:ascii="Arial" w:hAnsi="Arial" w:cs="Arial"/>
          <w:color w:val="auto"/>
          <w:sz w:val="22"/>
        </w:rPr>
        <w:t xml:space="preserve"> latach</w:t>
      </w:r>
    </w:p>
    <w:p w14:paraId="79790406" w14:textId="77777777" w:rsidR="00986927" w:rsidRPr="00946DC4" w:rsidRDefault="00986927" w:rsidP="0098692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right="0"/>
        <w:jc w:val="left"/>
        <w:textAlignment w:val="baseline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>znajomość języka angielskiego (poziom B2 lub wyżej)</w:t>
      </w:r>
    </w:p>
    <w:p w14:paraId="329C603A" w14:textId="6AE0625A" w:rsidR="00986927" w:rsidRPr="00946DC4" w:rsidRDefault="00E44A6A" w:rsidP="0098692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right="0"/>
        <w:jc w:val="left"/>
        <w:textAlignment w:val="baseline"/>
        <w:rPr>
          <w:rFonts w:ascii="Arial" w:hAnsi="Arial" w:cs="Arial"/>
          <w:strike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biegła </w:t>
      </w:r>
      <w:r w:rsidR="00986927" w:rsidRPr="00946DC4">
        <w:rPr>
          <w:rFonts w:ascii="Arial" w:hAnsi="Arial" w:cs="Arial"/>
          <w:color w:val="auto"/>
          <w:sz w:val="22"/>
        </w:rPr>
        <w:t xml:space="preserve">znajomość języka polskiego </w:t>
      </w:r>
    </w:p>
    <w:p w14:paraId="34246943" w14:textId="77777777" w:rsidR="00986927" w:rsidRPr="00946DC4" w:rsidRDefault="00986927" w:rsidP="0098692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right="0"/>
        <w:jc w:val="left"/>
        <w:textAlignment w:val="baseline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>dobrze widziane osiągnięcia w realizacji projektów</w:t>
      </w:r>
    </w:p>
    <w:p w14:paraId="752550A0" w14:textId="6B0C83EE" w:rsidR="00E44A6A" w:rsidRPr="00946DC4" w:rsidRDefault="00986927" w:rsidP="0098692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right="0"/>
        <w:jc w:val="left"/>
        <w:textAlignment w:val="baseline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lastRenderedPageBreak/>
        <w:t>dobrze widzian</w:t>
      </w:r>
      <w:r w:rsidR="00E44A6A" w:rsidRPr="00946DC4">
        <w:rPr>
          <w:rFonts w:ascii="Arial" w:hAnsi="Arial" w:cs="Arial"/>
          <w:color w:val="auto"/>
          <w:sz w:val="22"/>
        </w:rPr>
        <w:t>e</w:t>
      </w:r>
      <w:r w:rsidRPr="00946DC4">
        <w:rPr>
          <w:rFonts w:ascii="Arial" w:hAnsi="Arial" w:cs="Arial"/>
          <w:color w:val="auto"/>
          <w:sz w:val="22"/>
        </w:rPr>
        <w:t xml:space="preserve"> doświadczenie w pracy </w:t>
      </w:r>
      <w:r w:rsidR="00E44A6A" w:rsidRPr="00946DC4">
        <w:rPr>
          <w:rFonts w:ascii="Arial" w:hAnsi="Arial" w:cs="Arial"/>
          <w:color w:val="auto"/>
          <w:sz w:val="22"/>
        </w:rPr>
        <w:t>z aparaturą wysokociśnieniową</w:t>
      </w:r>
    </w:p>
    <w:p w14:paraId="5A2E28DC" w14:textId="6424151B" w:rsidR="001F0E3D" w:rsidRPr="00946DC4" w:rsidRDefault="001F0E3D" w:rsidP="0098692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right="0"/>
        <w:jc w:val="left"/>
        <w:textAlignment w:val="baseline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>dobrze widziane doświadczenie z charakterystyką materiałów polimerowych</w:t>
      </w:r>
    </w:p>
    <w:p w14:paraId="206E2BAF" w14:textId="77777777" w:rsidR="00121218" w:rsidRPr="00946DC4" w:rsidRDefault="00856B57" w:rsidP="00986927">
      <w:pPr>
        <w:spacing w:line="360" w:lineRule="auto"/>
        <w:ind w:right="0"/>
        <w:jc w:val="left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Oferujemy: </w:t>
      </w:r>
    </w:p>
    <w:p w14:paraId="1096F582" w14:textId="6897BE58" w:rsidR="00121218" w:rsidRPr="00946DC4" w:rsidRDefault="00121218" w:rsidP="00986927">
      <w:pPr>
        <w:pStyle w:val="Akapitzlist"/>
        <w:numPr>
          <w:ilvl w:val="0"/>
          <w:numId w:val="9"/>
        </w:numPr>
        <w:spacing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946DC4">
        <w:rPr>
          <w:rFonts w:ascii="Arial" w:eastAsia="Times New Roman" w:hAnsi="Arial" w:cs="Arial"/>
          <w:color w:val="auto"/>
          <w:sz w:val="22"/>
        </w:rPr>
        <w:t xml:space="preserve">stabilne zatrudnienie w prestiżowej Uczelni, </w:t>
      </w:r>
    </w:p>
    <w:p w14:paraId="0A553793" w14:textId="77777777" w:rsidR="00121218" w:rsidRPr="00946DC4" w:rsidRDefault="00121218" w:rsidP="00986927">
      <w:pPr>
        <w:pStyle w:val="Akapitzlist"/>
        <w:numPr>
          <w:ilvl w:val="0"/>
          <w:numId w:val="8"/>
        </w:numPr>
        <w:spacing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946DC4">
        <w:rPr>
          <w:rFonts w:ascii="Arial" w:eastAsia="Times New Roman" w:hAnsi="Arial" w:cs="Arial"/>
          <w:color w:val="auto"/>
          <w:sz w:val="22"/>
        </w:rPr>
        <w:t xml:space="preserve">możliwość rozwoju zawodowego, </w:t>
      </w:r>
    </w:p>
    <w:p w14:paraId="0241B07D" w14:textId="03252C8A" w:rsidR="00121218" w:rsidRPr="00946DC4" w:rsidRDefault="00121218" w:rsidP="00986927">
      <w:pPr>
        <w:pStyle w:val="Akapitzlist"/>
        <w:numPr>
          <w:ilvl w:val="0"/>
          <w:numId w:val="8"/>
        </w:numPr>
        <w:spacing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946DC4">
        <w:rPr>
          <w:rFonts w:ascii="Arial" w:eastAsia="Times New Roman" w:hAnsi="Arial" w:cs="Arial"/>
          <w:color w:val="auto"/>
          <w:sz w:val="22"/>
        </w:rPr>
        <w:t>pracę w kreatywnym zespole.</w:t>
      </w:r>
    </w:p>
    <w:p w14:paraId="442A5F55" w14:textId="77777777" w:rsidR="00986927" w:rsidRPr="00946DC4" w:rsidRDefault="00986927" w:rsidP="00986927">
      <w:pPr>
        <w:pStyle w:val="Akapitzlist"/>
        <w:spacing w:line="360" w:lineRule="auto"/>
        <w:ind w:right="0" w:firstLine="0"/>
        <w:jc w:val="left"/>
        <w:rPr>
          <w:rFonts w:ascii="Arial" w:eastAsia="Times New Roman" w:hAnsi="Arial" w:cs="Arial"/>
          <w:i/>
          <w:color w:val="auto"/>
          <w:sz w:val="22"/>
        </w:rPr>
      </w:pPr>
    </w:p>
    <w:p w14:paraId="5FFD5715" w14:textId="0A87A378" w:rsidR="00856B57" w:rsidRPr="00946DC4" w:rsidRDefault="00856B57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Perspektywy rozwoju:</w:t>
      </w:r>
      <w:r w:rsidR="003549C7" w:rsidRPr="00946DC4">
        <w:rPr>
          <w:rFonts w:ascii="Arial" w:hAnsi="Arial" w:cs="Arial"/>
          <w:b/>
          <w:color w:val="auto"/>
          <w:sz w:val="22"/>
        </w:rPr>
        <w:t xml:space="preserve"> </w:t>
      </w:r>
    </w:p>
    <w:p w14:paraId="690A5E7A" w14:textId="77777777" w:rsidR="00121218" w:rsidRPr="00946DC4" w:rsidRDefault="00121218" w:rsidP="00986927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DC4">
        <w:rPr>
          <w:rFonts w:ascii="Arial" w:hAnsi="Arial" w:cs="Arial"/>
          <w:sz w:val="22"/>
          <w:szCs w:val="22"/>
        </w:rPr>
        <w:t>Rozwój naukowy - Uczelnia oferuje szeroki zakres badań naukowych i projektów, dzięki którym pracownicy mogą rozwijać swoje umiejętności i zdobywać doświadczenie w swojej dziedzinie, także we współpracy z innymi ośrodkami naukowymi oraz firmami.</w:t>
      </w:r>
    </w:p>
    <w:p w14:paraId="4DD765FB" w14:textId="77777777" w:rsidR="00121218" w:rsidRPr="00946DC4" w:rsidRDefault="00121218" w:rsidP="00986927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DC4">
        <w:rPr>
          <w:rFonts w:ascii="Arial" w:hAnsi="Arial" w:cs="Arial"/>
          <w:sz w:val="22"/>
          <w:szCs w:val="22"/>
        </w:rPr>
        <w:t xml:space="preserve">Kształcenie - Politechnika Wrocławska oferuje pracownikom możliwość nauczania studentów, a także uczestniczenia w programach szkoleniowych. </w:t>
      </w:r>
    </w:p>
    <w:p w14:paraId="5B702B18" w14:textId="77777777" w:rsidR="00121218" w:rsidRPr="00946DC4" w:rsidRDefault="00121218" w:rsidP="00986927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DC4">
        <w:rPr>
          <w:rFonts w:ascii="Arial" w:hAnsi="Arial" w:cs="Arial"/>
          <w:sz w:val="22"/>
          <w:szCs w:val="22"/>
        </w:rPr>
        <w:t>Współpraca międzynarodowa - Politechnika Wrocławska prowadzi liczne programy wymiany międzynarodowej dla swoich pracowników.</w:t>
      </w:r>
    </w:p>
    <w:p w14:paraId="036A90F4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946DC4">
        <w:rPr>
          <w:rFonts w:ascii="Arial" w:hAnsi="Arial" w:cs="Arial"/>
          <w:b/>
          <w:bCs/>
          <w:color w:val="auto"/>
          <w:sz w:val="22"/>
        </w:rPr>
        <w:t xml:space="preserve">Wymagane dokumenty: </w:t>
      </w:r>
    </w:p>
    <w:p w14:paraId="2A47A294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>Zgłoszenie przystąpienia do konkursu adresowane do Rektora</w:t>
      </w:r>
    </w:p>
    <w:p w14:paraId="1934DB9D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>Syntetyczny życiorys</w:t>
      </w:r>
    </w:p>
    <w:p w14:paraId="1BD9D354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>Kwestionariusz dla osoby ubiegającej się o zatrudnienie</w:t>
      </w:r>
    </w:p>
    <w:p w14:paraId="0E8D0753" w14:textId="0BC742AE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 xml:space="preserve">Odpis dokumentu stwierdzającego uzyskanie stopnia naukowego </w:t>
      </w:r>
      <w:r w:rsidR="009A6574" w:rsidRPr="00946DC4">
        <w:rPr>
          <w:rFonts w:ascii="Arial" w:hAnsi="Arial" w:cs="Arial"/>
          <w:bCs/>
          <w:color w:val="auto"/>
          <w:sz w:val="22"/>
        </w:rPr>
        <w:t>l</w:t>
      </w:r>
      <w:r w:rsidRPr="00946DC4">
        <w:rPr>
          <w:rFonts w:ascii="Arial" w:hAnsi="Arial" w:cs="Arial"/>
          <w:bCs/>
          <w:color w:val="auto"/>
          <w:sz w:val="22"/>
        </w:rPr>
        <w:t xml:space="preserve">ub odpis dyplomu ukończenia studiów </w:t>
      </w:r>
    </w:p>
    <w:p w14:paraId="535EAB68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 xml:space="preserve">Autoreferat zawierający informacje o dorobku w zakresie działalności badawczej, doświadczeniu dydaktycznym i działalności organizacyjnej </w:t>
      </w:r>
    </w:p>
    <w:p w14:paraId="71E28DB8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jc w:val="left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>Wykaz publikacji</w:t>
      </w:r>
    </w:p>
    <w:p w14:paraId="1B63BCFD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jc w:val="left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>Wykaz i opis staży naukowych</w:t>
      </w:r>
    </w:p>
    <w:p w14:paraId="5C55F42D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jc w:val="left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 xml:space="preserve">Oświadczenie o zapoznaniu się z informacją dotycząca przetwarzania danych osobowych </w:t>
      </w:r>
    </w:p>
    <w:p w14:paraId="68853A03" w14:textId="77777777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 xml:space="preserve">Oświadczenie o spełnieniu wymogów określonych w art. 113 Ustawy z dnia 20 lipca 2018r. Prawo o szkolnictwie wyższym i nauce </w:t>
      </w:r>
    </w:p>
    <w:p w14:paraId="5A0F72DC" w14:textId="32A536AE" w:rsidR="00127863" w:rsidRPr="00946DC4" w:rsidRDefault="00127863" w:rsidP="009869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contextualSpacing w:val="0"/>
        <w:rPr>
          <w:rFonts w:ascii="Arial" w:hAnsi="Arial" w:cs="Arial"/>
          <w:bCs/>
          <w:color w:val="auto"/>
          <w:sz w:val="22"/>
        </w:rPr>
      </w:pPr>
      <w:r w:rsidRPr="00946DC4">
        <w:rPr>
          <w:rFonts w:ascii="Arial" w:hAnsi="Arial" w:cs="Arial"/>
          <w:bCs/>
          <w:color w:val="auto"/>
          <w:sz w:val="22"/>
        </w:rPr>
        <w:t>Oświadczenie Kandydata/Kandydatki, że w przypadku wygrania konkursu Politechnika Wrocławska będzie podstawowym miejscem pracy*</w:t>
      </w:r>
    </w:p>
    <w:p w14:paraId="1DB63FBC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* W przypadku wygrania konkursu przez osobę, która jest zatrudniona w ramach stosunku pracy u innego pracodawcy prowadzącego działalność: badawczą, badawczo- dydaktyczną, badawczo-rozwojową, wdrożeniową (z wyłączeniem przypadków określonych w art. 125 ust. 3 Ustawy), a zatrudnienie to nie wygasa do dnia zatrudnienia w Politechnice Wrocławskiej jako </w:t>
      </w:r>
      <w:r w:rsidRPr="00946DC4">
        <w:rPr>
          <w:rFonts w:ascii="Arial" w:hAnsi="Arial" w:cs="Arial"/>
          <w:color w:val="auto"/>
          <w:sz w:val="22"/>
        </w:rPr>
        <w:lastRenderedPageBreak/>
        <w:t>podstawowym miejscu pracy, osoba ta, zgodnie z art. 125 ust. 1 Ustawy, z uwzględnieniem art. 125 ust. 2 Ustawy, obowiązana jest uzyskać zgodę Rektora na dodatkowe zatrudnienie w ramach stosunku pracy u innego pracodawcy po zatrudnieniu jej w Politechnice Wrocławskiej. W przypadku wygrania konkursu przez osobę, która prowadzi działalność gospodarczą, należy dopełnić wymogu z art. 125 ust. 7 Ustawy.</w:t>
      </w:r>
    </w:p>
    <w:p w14:paraId="73B7D2A8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6E195C2F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Dokumenty aplikacyjne w języku polskim lub angielskim prosimy przesłać:</w:t>
      </w:r>
    </w:p>
    <w:p w14:paraId="5DF2594E" w14:textId="188AF564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- pocztą tradycyjną na adres korespondencyjny: </w:t>
      </w:r>
      <w:bookmarkStart w:id="1" w:name="_Hlk131680387"/>
      <w:r w:rsidRPr="00946DC4">
        <w:rPr>
          <w:rFonts w:ascii="Arial" w:hAnsi="Arial" w:cs="Arial"/>
          <w:color w:val="auto"/>
          <w:sz w:val="22"/>
        </w:rPr>
        <w:t>Politechnika Wrocławska, Wydział Chemiczny, ul. C.K. Norwida 4/6, 50-373, Wrocław, sekretariat p. 131</w:t>
      </w:r>
      <w:r w:rsidRPr="00946DC4">
        <w:rPr>
          <w:rFonts w:ascii="Arial" w:hAnsi="Arial" w:cs="Arial"/>
          <w:i/>
          <w:color w:val="auto"/>
          <w:sz w:val="22"/>
        </w:rPr>
        <w:t xml:space="preserve"> </w:t>
      </w:r>
      <w:bookmarkEnd w:id="1"/>
      <w:r w:rsidRPr="00946DC4">
        <w:rPr>
          <w:rFonts w:ascii="Arial" w:hAnsi="Arial" w:cs="Arial"/>
          <w:i/>
          <w:color w:val="auto"/>
          <w:sz w:val="22"/>
        </w:rPr>
        <w:t>(</w:t>
      </w:r>
      <w:r w:rsidR="00986927" w:rsidRPr="00946DC4">
        <w:rPr>
          <w:rFonts w:ascii="Arial" w:hAnsi="Arial" w:cs="Arial"/>
          <w:color w:val="auto"/>
          <w:sz w:val="22"/>
        </w:rPr>
        <w:t>A</w:t>
      </w:r>
      <w:r w:rsidR="00B9490C" w:rsidRPr="00946DC4">
        <w:rPr>
          <w:rFonts w:ascii="Arial" w:hAnsi="Arial" w:cs="Arial"/>
          <w:color w:val="auto"/>
          <w:sz w:val="22"/>
        </w:rPr>
        <w:t>s4</w:t>
      </w:r>
      <w:r w:rsidR="00986927" w:rsidRPr="00946DC4">
        <w:rPr>
          <w:rFonts w:ascii="Arial" w:hAnsi="Arial" w:cs="Arial"/>
          <w:color w:val="auto"/>
          <w:sz w:val="22"/>
        </w:rPr>
        <w:t>/W3/</w:t>
      </w:r>
      <w:r w:rsidR="00B9490C" w:rsidRPr="00946DC4">
        <w:rPr>
          <w:rFonts w:ascii="Arial" w:hAnsi="Arial" w:cs="Arial"/>
          <w:color w:val="auto"/>
          <w:sz w:val="22"/>
        </w:rPr>
        <w:t>05</w:t>
      </w:r>
      <w:r w:rsidR="00986927" w:rsidRPr="00946DC4">
        <w:rPr>
          <w:rFonts w:ascii="Arial" w:hAnsi="Arial" w:cs="Arial"/>
          <w:color w:val="auto"/>
          <w:sz w:val="22"/>
        </w:rPr>
        <w:t>/202</w:t>
      </w:r>
      <w:r w:rsidR="00B9490C" w:rsidRPr="00946DC4">
        <w:rPr>
          <w:rFonts w:ascii="Arial" w:hAnsi="Arial" w:cs="Arial"/>
          <w:color w:val="auto"/>
          <w:sz w:val="22"/>
        </w:rPr>
        <w:t>4</w:t>
      </w:r>
      <w:r w:rsidRPr="00946DC4">
        <w:rPr>
          <w:rFonts w:ascii="Arial" w:hAnsi="Arial" w:cs="Arial"/>
          <w:i/>
          <w:color w:val="auto"/>
          <w:sz w:val="22"/>
        </w:rPr>
        <w:t xml:space="preserve">) </w:t>
      </w:r>
      <w:r w:rsidRPr="00946DC4">
        <w:rPr>
          <w:rFonts w:ascii="Arial" w:hAnsi="Arial" w:cs="Arial"/>
          <w:color w:val="auto"/>
          <w:sz w:val="22"/>
        </w:rPr>
        <w:t xml:space="preserve"> lub</w:t>
      </w:r>
    </w:p>
    <w:p w14:paraId="3558E445" w14:textId="6F29FCC0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i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- pocztą elektroniczną na adres mailowy </w:t>
      </w:r>
      <w:bookmarkStart w:id="2" w:name="_Hlk131680405"/>
      <w:r w:rsidRPr="00946DC4">
        <w:rPr>
          <w:color w:val="auto"/>
        </w:rPr>
        <w:fldChar w:fldCharType="begin"/>
      </w:r>
      <w:r w:rsidR="009D2017" w:rsidRPr="00946DC4">
        <w:rPr>
          <w:rFonts w:ascii="Arial" w:hAnsi="Arial" w:cs="Arial"/>
          <w:color w:val="auto"/>
          <w:sz w:val="22"/>
        </w:rPr>
        <w:instrText>HYPERLINK "C:\\Users\\MW\\Documents\\administracja\\konkursy\\2023\\procedura 2023\\w3.konkursy@pwr.edu.pl"</w:instrText>
      </w:r>
      <w:r w:rsidRPr="00946DC4">
        <w:rPr>
          <w:color w:val="auto"/>
        </w:rPr>
        <w:fldChar w:fldCharType="separate"/>
      </w:r>
      <w:r w:rsidRPr="00946DC4">
        <w:rPr>
          <w:rStyle w:val="Hipercze"/>
          <w:rFonts w:ascii="Arial" w:hAnsi="Arial" w:cs="Arial"/>
          <w:color w:val="auto"/>
          <w:sz w:val="22"/>
        </w:rPr>
        <w:t>w3.konkursy@pwr.edu.pl</w:t>
      </w:r>
      <w:r w:rsidRPr="00946DC4">
        <w:rPr>
          <w:rStyle w:val="Hipercze"/>
          <w:rFonts w:ascii="Arial" w:hAnsi="Arial" w:cs="Arial"/>
          <w:color w:val="auto"/>
          <w:sz w:val="22"/>
        </w:rPr>
        <w:fldChar w:fldCharType="end"/>
      </w:r>
      <w:bookmarkEnd w:id="2"/>
      <w:r w:rsidRPr="00946DC4">
        <w:rPr>
          <w:rFonts w:ascii="Arial" w:hAnsi="Arial" w:cs="Arial"/>
          <w:color w:val="auto"/>
          <w:sz w:val="22"/>
        </w:rPr>
        <w:t xml:space="preserve"> do dnia </w:t>
      </w:r>
      <w:r w:rsidR="00E663C1">
        <w:rPr>
          <w:rFonts w:ascii="Arial" w:hAnsi="Arial" w:cs="Arial"/>
          <w:color w:val="auto"/>
          <w:sz w:val="22"/>
        </w:rPr>
        <w:t>03.07</w:t>
      </w:r>
      <w:r w:rsidR="00986927" w:rsidRPr="00946DC4">
        <w:rPr>
          <w:rFonts w:ascii="Arial" w:hAnsi="Arial" w:cs="Arial"/>
          <w:color w:val="auto"/>
          <w:sz w:val="22"/>
        </w:rPr>
        <w:t>.</w:t>
      </w:r>
      <w:r w:rsidRPr="00946DC4">
        <w:rPr>
          <w:rFonts w:ascii="Arial" w:hAnsi="Arial" w:cs="Arial"/>
          <w:color w:val="auto"/>
          <w:sz w:val="22"/>
        </w:rPr>
        <w:t>202</w:t>
      </w:r>
      <w:r w:rsidR="00986927" w:rsidRPr="00946DC4">
        <w:rPr>
          <w:rFonts w:ascii="Arial" w:hAnsi="Arial" w:cs="Arial"/>
          <w:color w:val="auto"/>
          <w:sz w:val="22"/>
        </w:rPr>
        <w:t>4</w:t>
      </w:r>
      <w:r w:rsidRPr="00946DC4">
        <w:rPr>
          <w:rFonts w:ascii="Arial" w:hAnsi="Arial" w:cs="Arial"/>
          <w:color w:val="auto"/>
          <w:sz w:val="22"/>
        </w:rPr>
        <w:t>,                       do godziny 15.00.</w:t>
      </w:r>
    </w:p>
    <w:p w14:paraId="2E3A0A3A" w14:textId="5159D658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>W tytule wiadomości prosimy zaznaczyć nr ref.:</w:t>
      </w:r>
      <w:r w:rsidRPr="00946DC4">
        <w:rPr>
          <w:rFonts w:ascii="Arial" w:hAnsi="Arial" w:cs="Arial"/>
          <w:color w:val="auto"/>
          <w:sz w:val="22"/>
        </w:rPr>
        <w:t xml:space="preserve"> </w:t>
      </w:r>
      <w:r w:rsidR="00986927" w:rsidRPr="00946DC4">
        <w:rPr>
          <w:rFonts w:ascii="Arial" w:hAnsi="Arial" w:cs="Arial"/>
          <w:color w:val="auto"/>
          <w:sz w:val="22"/>
        </w:rPr>
        <w:t>A</w:t>
      </w:r>
      <w:r w:rsidR="00B9490C" w:rsidRPr="00946DC4">
        <w:rPr>
          <w:rFonts w:ascii="Arial" w:hAnsi="Arial" w:cs="Arial"/>
          <w:color w:val="auto"/>
          <w:sz w:val="22"/>
        </w:rPr>
        <w:t>s4</w:t>
      </w:r>
      <w:r w:rsidR="00986927" w:rsidRPr="00946DC4">
        <w:rPr>
          <w:rFonts w:ascii="Arial" w:hAnsi="Arial" w:cs="Arial"/>
          <w:color w:val="auto"/>
          <w:sz w:val="22"/>
        </w:rPr>
        <w:t>/W3/</w:t>
      </w:r>
      <w:r w:rsidR="00B9490C" w:rsidRPr="00946DC4">
        <w:rPr>
          <w:rFonts w:ascii="Arial" w:hAnsi="Arial" w:cs="Arial"/>
          <w:color w:val="auto"/>
          <w:sz w:val="22"/>
        </w:rPr>
        <w:t>05</w:t>
      </w:r>
      <w:r w:rsidR="00986927" w:rsidRPr="00946DC4">
        <w:rPr>
          <w:rFonts w:ascii="Arial" w:hAnsi="Arial" w:cs="Arial"/>
          <w:color w:val="auto"/>
          <w:sz w:val="22"/>
        </w:rPr>
        <w:t>/202</w:t>
      </w:r>
      <w:r w:rsidR="00B9490C" w:rsidRPr="00946DC4">
        <w:rPr>
          <w:rFonts w:ascii="Arial" w:hAnsi="Arial" w:cs="Arial"/>
          <w:color w:val="auto"/>
          <w:sz w:val="22"/>
        </w:rPr>
        <w:t>4</w:t>
      </w:r>
      <w:r w:rsidR="005776B7" w:rsidRPr="00946DC4">
        <w:rPr>
          <w:rFonts w:ascii="Arial" w:hAnsi="Arial" w:cs="Arial"/>
          <w:color w:val="auto"/>
          <w:sz w:val="22"/>
        </w:rPr>
        <w:t>.</w:t>
      </w:r>
    </w:p>
    <w:p w14:paraId="03A720C6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Aplikacje osób przesyłających swoje dokumenty bez wskazania konkretnego                                              nr referencyjnego oraz przesłane po terminie składania ofert nie będą rozpatrywane. </w:t>
      </w:r>
    </w:p>
    <w:p w14:paraId="3DA10D45" w14:textId="39C66420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Wszelkich informacji na temat przebiegu konkursu udziela asystentka ds. kadr pod adresem poczty elektronicznej </w:t>
      </w:r>
      <w:hyperlink r:id="rId7" w:history="1">
        <w:r w:rsidRPr="00946DC4">
          <w:rPr>
            <w:rStyle w:val="Hipercze"/>
            <w:rFonts w:ascii="Arial" w:hAnsi="Arial" w:cs="Arial"/>
            <w:color w:val="auto"/>
            <w:sz w:val="22"/>
          </w:rPr>
          <w:t>w3.konkursy@pwr.edu.pl</w:t>
        </w:r>
      </w:hyperlink>
      <w:r w:rsidRPr="00946DC4">
        <w:rPr>
          <w:rFonts w:ascii="Arial" w:hAnsi="Arial" w:cs="Arial"/>
          <w:color w:val="auto"/>
          <w:sz w:val="22"/>
        </w:rPr>
        <w:t xml:space="preserve">. Decyduje data wpłynięcia dokumentów.                           Za termin wpłynięcia dokumentów aplikacyjnych uznaje się godz. 15.00 w dniu </w:t>
      </w:r>
      <w:r w:rsidR="00BE4036">
        <w:rPr>
          <w:rFonts w:ascii="Arial" w:hAnsi="Arial" w:cs="Arial"/>
          <w:color w:val="auto"/>
          <w:sz w:val="22"/>
        </w:rPr>
        <w:t>03.07</w:t>
      </w:r>
      <w:r w:rsidRPr="00946DC4">
        <w:rPr>
          <w:rFonts w:ascii="Arial" w:hAnsi="Arial" w:cs="Arial"/>
          <w:color w:val="auto"/>
          <w:sz w:val="22"/>
        </w:rPr>
        <w:t>.202</w:t>
      </w:r>
      <w:r w:rsidR="00B9490C" w:rsidRPr="00946DC4">
        <w:rPr>
          <w:rFonts w:ascii="Arial" w:hAnsi="Arial" w:cs="Arial"/>
          <w:color w:val="auto"/>
          <w:sz w:val="22"/>
        </w:rPr>
        <w:t>4</w:t>
      </w:r>
      <w:r w:rsidRPr="00946DC4">
        <w:rPr>
          <w:rFonts w:ascii="Arial" w:hAnsi="Arial" w:cs="Arial"/>
          <w:i/>
          <w:color w:val="auto"/>
          <w:sz w:val="22"/>
        </w:rPr>
        <w:t xml:space="preserve"> </w:t>
      </w:r>
      <w:r w:rsidRPr="00946DC4">
        <w:rPr>
          <w:rFonts w:ascii="Arial" w:hAnsi="Arial" w:cs="Arial"/>
          <w:color w:val="auto"/>
          <w:sz w:val="22"/>
        </w:rPr>
        <w:t xml:space="preserve">wskazanym w Informacji o konkursie. Otrzymanie dokumentów od kandydatki/kandydata zostanie potwierdzone przez asystentkę ds. kadr za pośrednictwem poczty elektronicznej na adres wskazany w zgłoszeniu. </w:t>
      </w:r>
    </w:p>
    <w:p w14:paraId="6686D287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>Zgłoszenia kandydatek/kandydatów będą rozpatrywane przez Komisję konkursową powołaną przez Dziekana Wydziału Chemicznego. Po zamknięciu postępowania konkursowego przesłane pocztą tradycyjną aplikacje osób nieprzyjętych zostaną zwrócone. Zainteresowani będą mogli odebrać je od asystentki/asystenta ds. kadr w terminie 6 miesięcy po zamknięciu postępowania konkursowego, za pokwitowaniem odbioru.</w:t>
      </w:r>
    </w:p>
    <w:p w14:paraId="5D47634D" w14:textId="77777777" w:rsidR="00127863" w:rsidRPr="00946DC4" w:rsidRDefault="00127863" w:rsidP="00986927">
      <w:pPr>
        <w:spacing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Uczelnia zastrzega, że konkurs może zostać nierozstrzygnięty. </w:t>
      </w:r>
    </w:p>
    <w:p w14:paraId="16B96E25" w14:textId="77777777" w:rsidR="00127863" w:rsidRPr="00946DC4" w:rsidRDefault="00127863" w:rsidP="00986927">
      <w:pPr>
        <w:spacing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62C34DDE" w14:textId="77777777" w:rsidR="00127863" w:rsidRPr="00946DC4" w:rsidRDefault="00127863" w:rsidP="00986927">
      <w:pPr>
        <w:spacing w:line="360" w:lineRule="auto"/>
        <w:ind w:left="0" w:right="0" w:firstLine="0"/>
        <w:jc w:val="left"/>
        <w:rPr>
          <w:rFonts w:ascii="Arial" w:hAnsi="Arial" w:cs="Arial"/>
          <w:b/>
          <w:color w:val="auto"/>
          <w:sz w:val="22"/>
        </w:rPr>
      </w:pPr>
      <w:r w:rsidRPr="00946DC4">
        <w:rPr>
          <w:rFonts w:ascii="Arial" w:hAnsi="Arial" w:cs="Arial"/>
          <w:b/>
          <w:color w:val="auto"/>
          <w:sz w:val="22"/>
        </w:rPr>
        <w:t xml:space="preserve">Dokumenty do pobrania ogólnodostępne są na stronie:                                                                 </w:t>
      </w:r>
      <w:bookmarkStart w:id="3" w:name="_Hlk131680704"/>
      <w:r w:rsidRPr="00946DC4">
        <w:rPr>
          <w:rFonts w:ascii="Arial" w:hAnsi="Arial" w:cs="Arial"/>
          <w:color w:val="auto"/>
          <w:sz w:val="22"/>
        </w:rPr>
        <w:t xml:space="preserve">LINK PL, EN: </w:t>
      </w:r>
      <w:hyperlink r:id="rId8" w:history="1">
        <w:r w:rsidRPr="00946DC4">
          <w:rPr>
            <w:rStyle w:val="Hipercze"/>
            <w:rFonts w:ascii="Arial" w:hAnsi="Arial" w:cs="Arial"/>
            <w:color w:val="auto"/>
            <w:sz w:val="22"/>
          </w:rPr>
          <w:t>https://wch.pwr.edu.pl/pracownicy/konkursy</w:t>
        </w:r>
      </w:hyperlink>
      <w:bookmarkEnd w:id="3"/>
    </w:p>
    <w:p w14:paraId="798F21F9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</w:p>
    <w:p w14:paraId="031755FB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 xml:space="preserve">Prowadzone przez Politechnikę Wrocławską nabory i konkursy są otwarte, realizowane przy zachowaniu przejrzystych i transparentnych zasad opartych na czytelnych i jednoznacznych kryteriach oceny merytorycznej z uwzględnieniem zróżnicowanej kariery zawodowej. Politechnika Wrocławska prowadzi procedury rekrutacyjne zgodnie z wytycznymi Europejskiej Karty Naukowca oraz Kodeksu postępowania przy rekrutacji pracowników naukowych oraz Polityki Otwartej, Przejrzystej i Merytorycznej Rekrutacji naukowców (OTM-R) w Politechnice Wrocławskiej. </w:t>
      </w:r>
    </w:p>
    <w:p w14:paraId="3DB9CC35" w14:textId="77777777" w:rsidR="00CA7393" w:rsidRPr="00946DC4" w:rsidRDefault="00CA7393" w:rsidP="00986927">
      <w:pPr>
        <w:spacing w:line="36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  <w:lang w:val="en-US"/>
        </w:rPr>
      </w:pPr>
      <w:r w:rsidRPr="00946DC4">
        <w:rPr>
          <w:rFonts w:ascii="Arial" w:hAnsi="Arial" w:cs="Arial"/>
          <w:color w:val="auto"/>
          <w:sz w:val="22"/>
          <w:lang w:val="en-US"/>
        </w:rPr>
        <w:lastRenderedPageBreak/>
        <w:t xml:space="preserve">LINK PL: </w:t>
      </w:r>
      <w:hyperlink r:id="rId9" w:tgtFrame="_blank" w:history="1">
        <w:r w:rsidRPr="00946DC4">
          <w:rPr>
            <w:rStyle w:val="Hipercze"/>
            <w:rFonts w:ascii="Arial" w:hAnsi="Arial" w:cs="Arial"/>
            <w:color w:val="auto"/>
            <w:sz w:val="22"/>
            <w:lang w:val="en-US"/>
          </w:rPr>
          <w:t>https://pwr.edu.pl/fcp/6GBUKOQtTKlQhbx08SlkTUhZeUTgtCgg9ACFDC0ROQn5BG1gnBVcoFW8SBDRKHg/1/public/2023/docs/zw_18_2023-z1.pdf</w:t>
        </w:r>
      </w:hyperlink>
    </w:p>
    <w:p w14:paraId="1BDBD736" w14:textId="77777777" w:rsidR="00CA7393" w:rsidRPr="00946DC4" w:rsidRDefault="00CA7393" w:rsidP="00986927">
      <w:pPr>
        <w:spacing w:line="360" w:lineRule="auto"/>
        <w:rPr>
          <w:rFonts w:ascii="Arial" w:hAnsi="Arial" w:cs="Arial"/>
          <w:color w:val="auto"/>
          <w:sz w:val="22"/>
          <w:lang w:val="en-US"/>
        </w:rPr>
      </w:pPr>
    </w:p>
    <w:p w14:paraId="314A2FDD" w14:textId="77777777" w:rsidR="00127863" w:rsidRPr="00946DC4" w:rsidRDefault="00127863" w:rsidP="00986927">
      <w:pPr>
        <w:spacing w:line="360" w:lineRule="auto"/>
        <w:ind w:left="0" w:right="0" w:firstLine="0"/>
        <w:jc w:val="left"/>
        <w:rPr>
          <w:rFonts w:ascii="Arial" w:hAnsi="Arial" w:cs="Arial"/>
          <w:color w:val="auto"/>
          <w:sz w:val="22"/>
          <w:lang w:val="en-US"/>
        </w:rPr>
      </w:pPr>
    </w:p>
    <w:p w14:paraId="061AF52D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946DC4">
        <w:rPr>
          <w:rFonts w:ascii="Arial" w:hAnsi="Arial" w:cs="Arial"/>
          <w:color w:val="auto"/>
          <w:sz w:val="22"/>
        </w:rPr>
        <w:t>Prowadzone przez Politechnikę Wrocławską nabory i konkursy są prowadzone z uwzględnieniem polityki równości szans zgodnie z „Planem Równości dla Politechniki Wrocławskiej na lata 2022-2024”</w:t>
      </w:r>
    </w:p>
    <w:p w14:paraId="533C7931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  <w:lang w:val="en-US"/>
        </w:rPr>
      </w:pPr>
      <w:r w:rsidRPr="00946DC4">
        <w:rPr>
          <w:rFonts w:ascii="Arial" w:hAnsi="Arial" w:cs="Arial"/>
          <w:color w:val="auto"/>
          <w:sz w:val="22"/>
          <w:lang w:val="en-US"/>
        </w:rPr>
        <w:t>LINK PL: https://rowna.pwr.edu.pl/aktualnosci/plan-rownosci-dla-pwr-11.html</w:t>
      </w:r>
    </w:p>
    <w:p w14:paraId="52022F55" w14:textId="77777777" w:rsidR="00127863" w:rsidRPr="00946DC4" w:rsidRDefault="00127863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  <w:lang w:val="en-US"/>
        </w:rPr>
      </w:pPr>
      <w:r w:rsidRPr="00946DC4">
        <w:rPr>
          <w:rFonts w:ascii="Arial" w:hAnsi="Arial" w:cs="Arial"/>
          <w:color w:val="auto"/>
          <w:sz w:val="22"/>
          <w:lang w:val="en-US"/>
        </w:rPr>
        <w:t>LINK EN: https://rowna.pwr.edu.pl/en/</w:t>
      </w:r>
    </w:p>
    <w:p w14:paraId="4A8F46B8" w14:textId="47D9A3B7" w:rsidR="00CC4D8B" w:rsidRPr="00946DC4" w:rsidRDefault="00CC4D8B" w:rsidP="00986927">
      <w:pPr>
        <w:spacing w:line="360" w:lineRule="auto"/>
        <w:ind w:left="0" w:right="0" w:firstLine="0"/>
        <w:rPr>
          <w:rFonts w:ascii="Arial" w:hAnsi="Arial" w:cs="Arial"/>
          <w:color w:val="auto"/>
          <w:sz w:val="22"/>
          <w:lang w:val="de-DE"/>
        </w:rPr>
      </w:pPr>
    </w:p>
    <w:sectPr w:rsidR="00CC4D8B" w:rsidRPr="00946DC4" w:rsidSect="0041428B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4C15" w14:textId="77777777" w:rsidR="006744DF" w:rsidRDefault="006744DF" w:rsidP="00F838FD">
      <w:pPr>
        <w:spacing w:line="240" w:lineRule="auto"/>
      </w:pPr>
      <w:r>
        <w:separator/>
      </w:r>
    </w:p>
  </w:endnote>
  <w:endnote w:type="continuationSeparator" w:id="0">
    <w:p w14:paraId="71F045D1" w14:textId="77777777" w:rsidR="006744DF" w:rsidRDefault="006744DF" w:rsidP="00F8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4DF8" w14:textId="77777777" w:rsidR="006744DF" w:rsidRDefault="006744DF" w:rsidP="00F838FD">
      <w:pPr>
        <w:spacing w:line="240" w:lineRule="auto"/>
      </w:pPr>
      <w:r>
        <w:separator/>
      </w:r>
    </w:p>
  </w:footnote>
  <w:footnote w:type="continuationSeparator" w:id="0">
    <w:p w14:paraId="795E9525" w14:textId="77777777" w:rsidR="006744DF" w:rsidRDefault="006744DF" w:rsidP="00F83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5BEE" w14:textId="28D983B1" w:rsidR="00F838FD" w:rsidRPr="005116FB" w:rsidRDefault="00F838FD">
    <w:pPr>
      <w:pStyle w:val="Nagwek"/>
      <w:rPr>
        <w:rFonts w:ascii="Times New Roman" w:hAnsi="Times New Roman" w:cs="Times New Roman"/>
        <w:sz w:val="22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0632" w14:textId="4936825F" w:rsidR="0041428B" w:rsidRDefault="00A82655" w:rsidP="0041428B">
    <w:pPr>
      <w:pStyle w:val="Nagwek"/>
      <w:tabs>
        <w:tab w:val="clear" w:pos="4536"/>
        <w:tab w:val="center" w:pos="0"/>
      </w:tabs>
      <w:jc w:val="right"/>
    </w:pP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="006C4997">
      <w:rPr>
        <w:rFonts w:ascii="Times New Roman" w:hAnsi="Times New Roman" w:cs="Times New Roman"/>
        <w:sz w:val="22"/>
      </w:rPr>
      <w:t>Zał.</w:t>
    </w:r>
    <w:r w:rsidR="0041428B" w:rsidRPr="005116FB">
      <w:rPr>
        <w:rFonts w:ascii="Times New Roman" w:hAnsi="Times New Roman" w:cs="Times New Roman"/>
        <w:sz w:val="22"/>
      </w:rPr>
      <w:t xml:space="preserve"> nr </w:t>
    </w:r>
    <w:r w:rsidR="00D74213">
      <w:rPr>
        <w:rFonts w:ascii="Times New Roman" w:hAnsi="Times New Roman" w:cs="Times New Roman"/>
        <w:sz w:val="22"/>
      </w:rPr>
      <w:t>3</w:t>
    </w:r>
    <w:r w:rsidR="00FA0062">
      <w:rPr>
        <w:rFonts w:ascii="Times New Roman" w:hAnsi="Times New Roman" w:cs="Times New Roman"/>
        <w:sz w:val="22"/>
      </w:rPr>
      <w:t xml:space="preserve"> do ZW 3</w:t>
    </w:r>
    <w:r w:rsidR="006C4997">
      <w:rPr>
        <w:rFonts w:ascii="Times New Roman" w:hAnsi="Times New Roman" w:cs="Times New Roman"/>
        <w:sz w:val="22"/>
      </w:rPr>
      <w:t>/202</w:t>
    </w:r>
    <w:r w:rsidR="00236C86">
      <w:rPr>
        <w:rFonts w:ascii="Times New Roman" w:hAnsi="Times New Roman" w:cs="Times New Roman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9F9"/>
    <w:multiLevelType w:val="hybridMultilevel"/>
    <w:tmpl w:val="6A48BBCE"/>
    <w:numStyleLink w:val="Zaimportowanystyl5"/>
  </w:abstractNum>
  <w:abstractNum w:abstractNumId="1" w15:restartNumberingAfterBreak="0">
    <w:nsid w:val="0AFD4798"/>
    <w:multiLevelType w:val="hybridMultilevel"/>
    <w:tmpl w:val="737A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14D4"/>
    <w:multiLevelType w:val="multilevel"/>
    <w:tmpl w:val="937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9546C"/>
    <w:multiLevelType w:val="hybridMultilevel"/>
    <w:tmpl w:val="6F80F30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8E22AD"/>
    <w:multiLevelType w:val="hybridMultilevel"/>
    <w:tmpl w:val="F65A9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2C03"/>
    <w:multiLevelType w:val="hybridMultilevel"/>
    <w:tmpl w:val="6A48BBCE"/>
    <w:styleLink w:val="Zaimportowanystyl5"/>
    <w:lvl w:ilvl="0" w:tplc="722A0E04">
      <w:start w:val="1"/>
      <w:numFmt w:val="decimal"/>
      <w:lvlText w:val="%1."/>
      <w:lvlJc w:val="left"/>
      <w:pPr>
        <w:ind w:left="7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088F2">
      <w:start w:val="1"/>
      <w:numFmt w:val="lowerLetter"/>
      <w:lvlText w:val="%2."/>
      <w:lvlJc w:val="left"/>
      <w:pPr>
        <w:ind w:left="14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6E2D8">
      <w:start w:val="1"/>
      <w:numFmt w:val="lowerRoman"/>
      <w:lvlText w:val="%3."/>
      <w:lvlJc w:val="left"/>
      <w:pPr>
        <w:ind w:left="2145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66A18">
      <w:start w:val="1"/>
      <w:numFmt w:val="decimal"/>
      <w:lvlText w:val="%4."/>
      <w:lvlJc w:val="left"/>
      <w:pPr>
        <w:ind w:left="28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83028">
      <w:start w:val="1"/>
      <w:numFmt w:val="lowerLetter"/>
      <w:lvlText w:val="%5."/>
      <w:lvlJc w:val="left"/>
      <w:pPr>
        <w:ind w:left="35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04D02">
      <w:start w:val="1"/>
      <w:numFmt w:val="lowerRoman"/>
      <w:lvlText w:val="%6."/>
      <w:lvlJc w:val="left"/>
      <w:pPr>
        <w:ind w:left="4305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6B846">
      <w:start w:val="1"/>
      <w:numFmt w:val="decimal"/>
      <w:lvlText w:val="%7."/>
      <w:lvlJc w:val="left"/>
      <w:pPr>
        <w:ind w:left="50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51BC">
      <w:start w:val="1"/>
      <w:numFmt w:val="lowerLetter"/>
      <w:lvlText w:val="%8."/>
      <w:lvlJc w:val="left"/>
      <w:pPr>
        <w:ind w:left="57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EA7EA">
      <w:start w:val="1"/>
      <w:numFmt w:val="lowerRoman"/>
      <w:lvlText w:val="%9."/>
      <w:lvlJc w:val="left"/>
      <w:pPr>
        <w:ind w:left="6465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F46085"/>
    <w:multiLevelType w:val="hybridMultilevel"/>
    <w:tmpl w:val="1FF0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035"/>
    <w:multiLevelType w:val="hybridMultilevel"/>
    <w:tmpl w:val="938CFC98"/>
    <w:lvl w:ilvl="0" w:tplc="8A56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7DAC"/>
    <w:multiLevelType w:val="hybridMultilevel"/>
    <w:tmpl w:val="291A1B1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44424B0"/>
    <w:multiLevelType w:val="hybridMultilevel"/>
    <w:tmpl w:val="4410A98E"/>
    <w:lvl w:ilvl="0" w:tplc="8A56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B3E5A"/>
    <w:multiLevelType w:val="hybridMultilevel"/>
    <w:tmpl w:val="9AA89E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45"/>
    <w:rsid w:val="000156CB"/>
    <w:rsid w:val="00040F78"/>
    <w:rsid w:val="00042E87"/>
    <w:rsid w:val="00053836"/>
    <w:rsid w:val="000706C7"/>
    <w:rsid w:val="000B3DA1"/>
    <w:rsid w:val="000C53CA"/>
    <w:rsid w:val="000F4B6B"/>
    <w:rsid w:val="000F6B0E"/>
    <w:rsid w:val="00121218"/>
    <w:rsid w:val="001270DB"/>
    <w:rsid w:val="00127863"/>
    <w:rsid w:val="00145B66"/>
    <w:rsid w:val="00193BE7"/>
    <w:rsid w:val="001A70AF"/>
    <w:rsid w:val="001D0E96"/>
    <w:rsid w:val="001F0E3D"/>
    <w:rsid w:val="00231266"/>
    <w:rsid w:val="00236C86"/>
    <w:rsid w:val="0024080E"/>
    <w:rsid w:val="00267ED0"/>
    <w:rsid w:val="00274D43"/>
    <w:rsid w:val="002B6B84"/>
    <w:rsid w:val="002C33EF"/>
    <w:rsid w:val="002D0666"/>
    <w:rsid w:val="002D20A4"/>
    <w:rsid w:val="003001DB"/>
    <w:rsid w:val="00303709"/>
    <w:rsid w:val="003549C7"/>
    <w:rsid w:val="00356135"/>
    <w:rsid w:val="00361E44"/>
    <w:rsid w:val="0036713C"/>
    <w:rsid w:val="0037506F"/>
    <w:rsid w:val="003765CB"/>
    <w:rsid w:val="00396F8D"/>
    <w:rsid w:val="003A2C49"/>
    <w:rsid w:val="003A4976"/>
    <w:rsid w:val="003D5670"/>
    <w:rsid w:val="0041428B"/>
    <w:rsid w:val="00437AFA"/>
    <w:rsid w:val="00451AB9"/>
    <w:rsid w:val="00457AC3"/>
    <w:rsid w:val="004A2FE8"/>
    <w:rsid w:val="004A742C"/>
    <w:rsid w:val="004B1334"/>
    <w:rsid w:val="004D461C"/>
    <w:rsid w:val="004D7809"/>
    <w:rsid w:val="005116FB"/>
    <w:rsid w:val="00513793"/>
    <w:rsid w:val="0051609B"/>
    <w:rsid w:val="00550966"/>
    <w:rsid w:val="00562DD4"/>
    <w:rsid w:val="005776B7"/>
    <w:rsid w:val="005A5BFF"/>
    <w:rsid w:val="005C2034"/>
    <w:rsid w:val="005F2347"/>
    <w:rsid w:val="00601A19"/>
    <w:rsid w:val="006246C3"/>
    <w:rsid w:val="0062554F"/>
    <w:rsid w:val="00630C5C"/>
    <w:rsid w:val="006429FA"/>
    <w:rsid w:val="006744DF"/>
    <w:rsid w:val="00683398"/>
    <w:rsid w:val="00684B16"/>
    <w:rsid w:val="006C4997"/>
    <w:rsid w:val="006F1E92"/>
    <w:rsid w:val="007046EF"/>
    <w:rsid w:val="00724AA0"/>
    <w:rsid w:val="007259BD"/>
    <w:rsid w:val="00732D8F"/>
    <w:rsid w:val="0073506D"/>
    <w:rsid w:val="00740EE8"/>
    <w:rsid w:val="00752B8C"/>
    <w:rsid w:val="007649BC"/>
    <w:rsid w:val="007A1671"/>
    <w:rsid w:val="007B7679"/>
    <w:rsid w:val="007F58D9"/>
    <w:rsid w:val="0080647A"/>
    <w:rsid w:val="00811652"/>
    <w:rsid w:val="0085187A"/>
    <w:rsid w:val="00856B57"/>
    <w:rsid w:val="00860095"/>
    <w:rsid w:val="008610B8"/>
    <w:rsid w:val="00863E64"/>
    <w:rsid w:val="00876753"/>
    <w:rsid w:val="008859EE"/>
    <w:rsid w:val="008A1A51"/>
    <w:rsid w:val="008A2CD8"/>
    <w:rsid w:val="008B25FB"/>
    <w:rsid w:val="008D16DD"/>
    <w:rsid w:val="008D6296"/>
    <w:rsid w:val="008E63DF"/>
    <w:rsid w:val="008E6A4D"/>
    <w:rsid w:val="00932E8E"/>
    <w:rsid w:val="00946DC4"/>
    <w:rsid w:val="00947186"/>
    <w:rsid w:val="00954B0A"/>
    <w:rsid w:val="00980693"/>
    <w:rsid w:val="00986927"/>
    <w:rsid w:val="00993D1D"/>
    <w:rsid w:val="009A6574"/>
    <w:rsid w:val="009B072F"/>
    <w:rsid w:val="009B224C"/>
    <w:rsid w:val="009D2017"/>
    <w:rsid w:val="009D437F"/>
    <w:rsid w:val="009E1BEE"/>
    <w:rsid w:val="009F11DF"/>
    <w:rsid w:val="00A24D96"/>
    <w:rsid w:val="00A350AD"/>
    <w:rsid w:val="00A727D8"/>
    <w:rsid w:val="00A82655"/>
    <w:rsid w:val="00AB3284"/>
    <w:rsid w:val="00AE010A"/>
    <w:rsid w:val="00B0084E"/>
    <w:rsid w:val="00B03058"/>
    <w:rsid w:val="00B06388"/>
    <w:rsid w:val="00B14A2D"/>
    <w:rsid w:val="00B318FE"/>
    <w:rsid w:val="00B455DF"/>
    <w:rsid w:val="00B75AF3"/>
    <w:rsid w:val="00B85A17"/>
    <w:rsid w:val="00B85C39"/>
    <w:rsid w:val="00B9490C"/>
    <w:rsid w:val="00BA6190"/>
    <w:rsid w:val="00BB3662"/>
    <w:rsid w:val="00BC6F84"/>
    <w:rsid w:val="00BE4036"/>
    <w:rsid w:val="00C11C2B"/>
    <w:rsid w:val="00C320CD"/>
    <w:rsid w:val="00C43668"/>
    <w:rsid w:val="00C6787A"/>
    <w:rsid w:val="00C959ED"/>
    <w:rsid w:val="00CA7393"/>
    <w:rsid w:val="00CB6981"/>
    <w:rsid w:val="00CC4D8B"/>
    <w:rsid w:val="00CE6C18"/>
    <w:rsid w:val="00D6436B"/>
    <w:rsid w:val="00D74213"/>
    <w:rsid w:val="00DC1C8E"/>
    <w:rsid w:val="00DE0B7E"/>
    <w:rsid w:val="00E25224"/>
    <w:rsid w:val="00E44A6A"/>
    <w:rsid w:val="00E475FA"/>
    <w:rsid w:val="00E663C1"/>
    <w:rsid w:val="00E7594C"/>
    <w:rsid w:val="00E804AD"/>
    <w:rsid w:val="00EB7AB6"/>
    <w:rsid w:val="00ED1676"/>
    <w:rsid w:val="00EF2D45"/>
    <w:rsid w:val="00F15913"/>
    <w:rsid w:val="00F456FE"/>
    <w:rsid w:val="00F838FD"/>
    <w:rsid w:val="00F84196"/>
    <w:rsid w:val="00F92A91"/>
    <w:rsid w:val="00FA0062"/>
    <w:rsid w:val="00FC54E6"/>
    <w:rsid w:val="00FC5A9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838D"/>
  <w15:docId w15:val="{05C969F6-250A-491A-817F-DD8E1E0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8" w:lineRule="auto"/>
      <w:ind w:left="10" w:right="5988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i/>
      <w:color w:val="FF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i/>
      <w:color w:val="FF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6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66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6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66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FD"/>
    <w:rPr>
      <w:rFonts w:ascii="Cambria" w:eastAsia="Cambria" w:hAnsi="Cambria" w:cs="Cambri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F838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FD"/>
    <w:rPr>
      <w:rFonts w:ascii="Cambria" w:eastAsia="Cambria" w:hAnsi="Cambria" w:cs="Cambria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9B22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24C"/>
    <w:rPr>
      <w:color w:val="605E5C"/>
      <w:shd w:val="clear" w:color="auto" w:fill="E1DFDD"/>
    </w:rPr>
  </w:style>
  <w:style w:type="numbering" w:customStyle="1" w:styleId="Zaimportowanystyl5">
    <w:name w:val="Zaimportowany styl 5"/>
    <w:rsid w:val="00127863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1212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h.pwr.edu.pl/pracownicy/konkur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3.konkursy@pw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wr.edu.pl/fcp/6GBUKOQtTKlQhbx08SlkTUhZeUTgtCgg9ACFDC0ROQn5BG1gnBVcoFW8SBDRKHg/1/public/2023/docs/zw_18_2023-z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Kuczyńska</dc:creator>
  <cp:keywords/>
  <cp:lastModifiedBy>Monika Wawrzewska</cp:lastModifiedBy>
  <cp:revision>6</cp:revision>
  <cp:lastPrinted>2023-12-22T08:06:00Z</cp:lastPrinted>
  <dcterms:created xsi:type="dcterms:W3CDTF">2024-05-27T21:32:00Z</dcterms:created>
  <dcterms:modified xsi:type="dcterms:W3CDTF">2024-06-03T08:53:00Z</dcterms:modified>
</cp:coreProperties>
</file>