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E7783" w:rsidRPr="00A07557" w:rsidRDefault="009A5416" w:rsidP="008620C9">
      <w:pPr>
        <w:spacing w:line="276" w:lineRule="auto"/>
        <w:ind w:firstLine="57"/>
        <w:jc w:val="center"/>
        <w:rPr>
          <w:b/>
          <w:color w:val="000000"/>
          <w:sz w:val="22"/>
          <w:szCs w:val="22"/>
        </w:rPr>
      </w:pPr>
      <w:r w:rsidRPr="00A07557">
        <w:rPr>
          <w:b/>
          <w:color w:val="000000"/>
          <w:sz w:val="22"/>
          <w:szCs w:val="22"/>
        </w:rPr>
        <w:t>Wydział Podstawowych Problemów Techniki Politechniki Wrocławskiej</w:t>
      </w:r>
    </w:p>
    <w:p w14:paraId="00000002" w14:textId="77777777" w:rsidR="001E7783" w:rsidRPr="00A07557" w:rsidRDefault="009A5416" w:rsidP="008620C9">
      <w:pPr>
        <w:spacing w:line="276" w:lineRule="auto"/>
        <w:ind w:firstLine="57"/>
        <w:jc w:val="center"/>
        <w:rPr>
          <w:sz w:val="22"/>
          <w:szCs w:val="22"/>
        </w:rPr>
      </w:pPr>
      <w:r w:rsidRPr="00A07557">
        <w:rPr>
          <w:color w:val="000000"/>
          <w:sz w:val="22"/>
          <w:szCs w:val="22"/>
        </w:rPr>
        <w:t>ogłasza konk</w:t>
      </w:r>
      <w:r w:rsidRPr="00A07557">
        <w:rPr>
          <w:sz w:val="22"/>
          <w:szCs w:val="22"/>
        </w:rPr>
        <w:t>urs na stanowisko</w:t>
      </w:r>
    </w:p>
    <w:p w14:paraId="00000003" w14:textId="1C36FD8F" w:rsidR="001E7783" w:rsidRPr="00A07557" w:rsidRDefault="009A5416" w:rsidP="008620C9">
      <w:pPr>
        <w:spacing w:line="276" w:lineRule="auto"/>
        <w:ind w:firstLine="57"/>
        <w:jc w:val="center"/>
        <w:rPr>
          <w:b/>
          <w:sz w:val="22"/>
          <w:szCs w:val="22"/>
        </w:rPr>
      </w:pPr>
      <w:r w:rsidRPr="00A07557">
        <w:rPr>
          <w:b/>
          <w:color w:val="000000"/>
          <w:sz w:val="22"/>
          <w:szCs w:val="22"/>
        </w:rPr>
        <w:t>adiunkta dydaktycznego</w:t>
      </w:r>
      <w:r w:rsidRPr="00A07557">
        <w:rPr>
          <w:b/>
          <w:color w:val="000000"/>
          <w:sz w:val="22"/>
          <w:szCs w:val="22"/>
        </w:rPr>
        <w:br/>
        <w:t xml:space="preserve">w </w:t>
      </w:r>
      <w:r w:rsidRPr="00A07557">
        <w:rPr>
          <w:b/>
          <w:sz w:val="22"/>
          <w:szCs w:val="22"/>
        </w:rPr>
        <w:t xml:space="preserve">Katedrze </w:t>
      </w:r>
      <w:r w:rsidR="00A07557" w:rsidRPr="00A07557">
        <w:rPr>
          <w:b/>
          <w:sz w:val="22"/>
          <w:szCs w:val="22"/>
        </w:rPr>
        <w:t>Inżynierii Biomedycznej</w:t>
      </w:r>
    </w:p>
    <w:p w14:paraId="00000004" w14:textId="77777777" w:rsidR="001E7783" w:rsidRPr="00A07557" w:rsidRDefault="009A5416" w:rsidP="008620C9">
      <w:pPr>
        <w:spacing w:line="276" w:lineRule="auto"/>
        <w:jc w:val="center"/>
        <w:rPr>
          <w:sz w:val="22"/>
          <w:szCs w:val="22"/>
        </w:rPr>
      </w:pPr>
      <w:r w:rsidRPr="00A07557">
        <w:rPr>
          <w:sz w:val="22"/>
          <w:szCs w:val="22"/>
        </w:rPr>
        <w:t xml:space="preserve">w wymiarze </w:t>
      </w:r>
      <w:r w:rsidRPr="00A07557">
        <w:rPr>
          <w:color w:val="000000"/>
          <w:sz w:val="22"/>
          <w:szCs w:val="22"/>
        </w:rPr>
        <w:t>pełnego etatu</w:t>
      </w:r>
    </w:p>
    <w:p w14:paraId="00000005" w14:textId="77777777" w:rsidR="001E7783" w:rsidRPr="00A07557" w:rsidRDefault="001E7783" w:rsidP="008620C9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00000006" w14:textId="5694B904" w:rsidR="001E7783" w:rsidRPr="00A07557" w:rsidRDefault="009A5416" w:rsidP="008620C9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07557">
        <w:rPr>
          <w:b/>
          <w:color w:val="000000"/>
          <w:sz w:val="22"/>
          <w:szCs w:val="22"/>
        </w:rPr>
        <w:t xml:space="preserve">Nr referencyjny: </w:t>
      </w:r>
      <w:r w:rsidR="008510DE" w:rsidRPr="008510DE">
        <w:rPr>
          <w:b/>
          <w:color w:val="000000"/>
          <w:sz w:val="22"/>
          <w:szCs w:val="22"/>
        </w:rPr>
        <w:t>K65W11D04/36/2024</w:t>
      </w:r>
    </w:p>
    <w:p w14:paraId="00000007" w14:textId="02E11365" w:rsidR="001E7783" w:rsidRPr="00A07557" w:rsidRDefault="009A5416" w:rsidP="008620C9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07557">
        <w:rPr>
          <w:b/>
          <w:color w:val="000000"/>
          <w:sz w:val="22"/>
          <w:szCs w:val="22"/>
        </w:rPr>
        <w:t xml:space="preserve">Dziedzina: </w:t>
      </w:r>
      <w:r w:rsidR="00A07557" w:rsidRPr="00A07557">
        <w:rPr>
          <w:b/>
          <w:color w:val="000000"/>
          <w:sz w:val="22"/>
          <w:szCs w:val="22"/>
        </w:rPr>
        <w:t>nauk inżynieryjno-technicznych</w:t>
      </w:r>
    </w:p>
    <w:p w14:paraId="0B887D0E" w14:textId="734C246F" w:rsidR="008620C9" w:rsidRPr="00A07557" w:rsidRDefault="009A5416" w:rsidP="008620C9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07557">
        <w:rPr>
          <w:b/>
          <w:color w:val="000000"/>
          <w:sz w:val="22"/>
          <w:szCs w:val="22"/>
        </w:rPr>
        <w:t xml:space="preserve">Dyscyplina naukowa: </w:t>
      </w:r>
      <w:r w:rsidR="00A07557" w:rsidRPr="00A07557">
        <w:rPr>
          <w:b/>
          <w:color w:val="000000"/>
          <w:sz w:val="22"/>
          <w:szCs w:val="22"/>
        </w:rPr>
        <w:t>inżynieria biomedyczna</w:t>
      </w:r>
    </w:p>
    <w:p w14:paraId="00000009" w14:textId="77777777" w:rsidR="001E7783" w:rsidRPr="00A07557" w:rsidRDefault="009A5416" w:rsidP="008620C9">
      <w:pPr>
        <w:spacing w:line="276" w:lineRule="auto"/>
        <w:jc w:val="both"/>
        <w:rPr>
          <w:b/>
          <w:sz w:val="22"/>
          <w:szCs w:val="22"/>
        </w:rPr>
      </w:pPr>
      <w:r w:rsidRPr="00A07557">
        <w:rPr>
          <w:b/>
          <w:sz w:val="22"/>
          <w:szCs w:val="22"/>
        </w:rPr>
        <w:t>Rodzaj umowy: umowa o pracę</w:t>
      </w:r>
    </w:p>
    <w:p w14:paraId="0000000A" w14:textId="77777777" w:rsidR="001E7783" w:rsidRPr="008620C9" w:rsidRDefault="009A5416" w:rsidP="008620C9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07557">
        <w:rPr>
          <w:b/>
          <w:color w:val="000000"/>
          <w:sz w:val="22"/>
          <w:szCs w:val="22"/>
        </w:rPr>
        <w:t>Profil stanowiska: R2</w:t>
      </w:r>
    </w:p>
    <w:p w14:paraId="0000000B" w14:textId="77777777" w:rsidR="001E7783" w:rsidRPr="008620C9" w:rsidRDefault="001E7783" w:rsidP="008620C9">
      <w:pPr>
        <w:spacing w:line="276" w:lineRule="auto"/>
        <w:jc w:val="both"/>
        <w:rPr>
          <w:b/>
          <w:color w:val="4A86E8"/>
          <w:sz w:val="22"/>
          <w:szCs w:val="22"/>
        </w:rPr>
      </w:pPr>
    </w:p>
    <w:p w14:paraId="0000000C" w14:textId="77777777" w:rsidR="001E7783" w:rsidRPr="008620C9" w:rsidRDefault="009A5416" w:rsidP="008620C9">
      <w:pPr>
        <w:spacing w:after="57" w:line="276" w:lineRule="auto"/>
        <w:jc w:val="both"/>
        <w:rPr>
          <w:b/>
          <w:color w:val="000000"/>
          <w:sz w:val="22"/>
          <w:szCs w:val="22"/>
        </w:rPr>
      </w:pPr>
      <w:r w:rsidRPr="008620C9">
        <w:rPr>
          <w:b/>
          <w:color w:val="000000"/>
          <w:sz w:val="22"/>
          <w:szCs w:val="22"/>
        </w:rPr>
        <w:t xml:space="preserve">Opis stanowiska: </w:t>
      </w:r>
    </w:p>
    <w:p w14:paraId="0000000D" w14:textId="2C5187A8" w:rsidR="001E7783" w:rsidRPr="008620C9" w:rsidRDefault="009A5416" w:rsidP="008620C9">
      <w:pPr>
        <w:spacing w:after="57" w:line="276" w:lineRule="auto"/>
        <w:jc w:val="both"/>
        <w:rPr>
          <w:sz w:val="22"/>
          <w:szCs w:val="22"/>
        </w:rPr>
      </w:pPr>
      <w:r w:rsidRPr="008620C9">
        <w:rPr>
          <w:sz w:val="22"/>
          <w:szCs w:val="22"/>
        </w:rPr>
        <w:t>Oczekuje się, że kandydat(ka) będzie z zaangażowaniem prowadził(a) zajęcia dydaktyczne dla studentów</w:t>
      </w:r>
      <w:r w:rsidR="00A07557">
        <w:rPr>
          <w:sz w:val="22"/>
          <w:szCs w:val="22"/>
        </w:rPr>
        <w:t xml:space="preserve"> inżynierii biomedycznej,</w:t>
      </w:r>
      <w:r w:rsidRPr="008620C9">
        <w:rPr>
          <w:sz w:val="22"/>
          <w:szCs w:val="22"/>
        </w:rPr>
        <w:t xml:space="preserve"> a także angażował(a) się w prace organizacyjne Katedry oraz Wydziału. Zakres tematyki zajęć dydaktycznych obejmuje kursy związane z </w:t>
      </w:r>
      <w:r w:rsidR="00A07557">
        <w:rPr>
          <w:sz w:val="22"/>
          <w:szCs w:val="22"/>
        </w:rPr>
        <w:t xml:space="preserve">szerokorozumianej </w:t>
      </w:r>
      <w:r w:rsidR="007807C1" w:rsidRPr="008510DE">
        <w:rPr>
          <w:color w:val="auto"/>
          <w:sz w:val="22"/>
          <w:szCs w:val="22"/>
        </w:rPr>
        <w:t xml:space="preserve">informatyki medycznej bądź </w:t>
      </w:r>
      <w:r w:rsidR="00A07557">
        <w:rPr>
          <w:sz w:val="22"/>
          <w:szCs w:val="22"/>
        </w:rPr>
        <w:t>optyki biomedycznej.</w:t>
      </w:r>
    </w:p>
    <w:p w14:paraId="0000000E" w14:textId="77777777" w:rsidR="001E7783" w:rsidRPr="008620C9" w:rsidRDefault="001E7783" w:rsidP="008620C9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0000000F" w14:textId="26B647C5" w:rsidR="001E7783" w:rsidRPr="008620C9" w:rsidRDefault="009A5416" w:rsidP="008620C9">
      <w:pPr>
        <w:spacing w:after="57" w:line="276" w:lineRule="auto"/>
        <w:rPr>
          <w:sz w:val="22"/>
          <w:szCs w:val="22"/>
        </w:rPr>
      </w:pPr>
      <w:r w:rsidRPr="008620C9">
        <w:rPr>
          <w:b/>
          <w:color w:val="000000"/>
          <w:sz w:val="22"/>
          <w:szCs w:val="22"/>
        </w:rPr>
        <w:t xml:space="preserve">Zadania: </w:t>
      </w:r>
      <w:r w:rsidRPr="008620C9">
        <w:rPr>
          <w:sz w:val="22"/>
          <w:szCs w:val="22"/>
        </w:rPr>
        <w:br/>
        <w:t>• prowadzenie zajęć dydaktycznych w zakresie</w:t>
      </w:r>
      <w:r w:rsidR="00A07557">
        <w:rPr>
          <w:sz w:val="22"/>
          <w:szCs w:val="22"/>
        </w:rPr>
        <w:t xml:space="preserve"> </w:t>
      </w:r>
      <w:r w:rsidR="007807C1" w:rsidRPr="008510DE">
        <w:rPr>
          <w:color w:val="auto"/>
          <w:sz w:val="22"/>
          <w:szCs w:val="22"/>
        </w:rPr>
        <w:t xml:space="preserve">informatyki medycznej bądź </w:t>
      </w:r>
      <w:r w:rsidR="00A07557">
        <w:rPr>
          <w:sz w:val="22"/>
          <w:szCs w:val="22"/>
        </w:rPr>
        <w:t xml:space="preserve">optyki </w:t>
      </w:r>
      <w:r w:rsidR="00A07557" w:rsidRPr="00A07557">
        <w:rPr>
          <w:sz w:val="22"/>
          <w:szCs w:val="22"/>
        </w:rPr>
        <w:t>w inżynierii biomedycznej na studiach stacjonarnych pierwszego i drugiego stopnia, w tym kursów prowadzonych w języku angielskim,</w:t>
      </w:r>
    </w:p>
    <w:p w14:paraId="00000010" w14:textId="77777777" w:rsidR="001E7783" w:rsidRPr="008620C9" w:rsidRDefault="009A5416" w:rsidP="008620C9">
      <w:pPr>
        <w:spacing w:after="57" w:line="276" w:lineRule="auto"/>
        <w:rPr>
          <w:sz w:val="22"/>
          <w:szCs w:val="22"/>
        </w:rPr>
      </w:pPr>
      <w:r w:rsidRPr="008620C9">
        <w:rPr>
          <w:sz w:val="22"/>
          <w:szCs w:val="22"/>
        </w:rPr>
        <w:t>• współpraca z instytucjami zewnętrznymi, w tym w szczególności zagranicznymi,</w:t>
      </w:r>
      <w:r w:rsidRPr="008620C9">
        <w:rPr>
          <w:sz w:val="22"/>
          <w:szCs w:val="22"/>
        </w:rPr>
        <w:br/>
        <w:t>• ustawiczne podnoszenie kwalifikacji zawodowych,</w:t>
      </w:r>
      <w:r w:rsidRPr="008620C9">
        <w:rPr>
          <w:sz w:val="22"/>
          <w:szCs w:val="22"/>
        </w:rPr>
        <w:br/>
        <w:t>• wykonywanie zleconych przez przełożonych prac organizacyjnych na rzecz Katedry, Wydziału i Uczelni, związanych z prowadzoną działalnością dydaktyczną.</w:t>
      </w:r>
    </w:p>
    <w:p w14:paraId="00000011" w14:textId="77777777" w:rsidR="001E7783" w:rsidRPr="008620C9" w:rsidRDefault="001E7783" w:rsidP="008620C9">
      <w:pPr>
        <w:spacing w:after="57" w:line="276" w:lineRule="auto"/>
        <w:rPr>
          <w:b/>
          <w:color w:val="000000"/>
          <w:sz w:val="22"/>
          <w:szCs w:val="22"/>
        </w:rPr>
      </w:pPr>
    </w:p>
    <w:p w14:paraId="00000012" w14:textId="77777777" w:rsidR="001E7783" w:rsidRPr="008620C9" w:rsidRDefault="009A5416" w:rsidP="008620C9">
      <w:pPr>
        <w:spacing w:after="57" w:line="276" w:lineRule="auto"/>
        <w:jc w:val="both"/>
        <w:rPr>
          <w:b/>
          <w:color w:val="FF0000"/>
          <w:sz w:val="22"/>
          <w:szCs w:val="22"/>
        </w:rPr>
      </w:pPr>
      <w:r w:rsidRPr="008620C9">
        <w:rPr>
          <w:b/>
          <w:sz w:val="22"/>
          <w:szCs w:val="22"/>
        </w:rPr>
        <w:t>Wymagania:</w:t>
      </w:r>
      <w:r w:rsidRPr="008620C9">
        <w:rPr>
          <w:b/>
          <w:color w:val="FF0000"/>
          <w:sz w:val="22"/>
          <w:szCs w:val="22"/>
        </w:rPr>
        <w:t xml:space="preserve"> </w:t>
      </w:r>
    </w:p>
    <w:p w14:paraId="00000013" w14:textId="230319E9" w:rsidR="001E7783" w:rsidRPr="008620C9" w:rsidRDefault="009A5416" w:rsidP="008620C9">
      <w:pPr>
        <w:tabs>
          <w:tab w:val="left" w:pos="393"/>
        </w:tabs>
        <w:spacing w:after="57" w:line="276" w:lineRule="auto"/>
        <w:rPr>
          <w:sz w:val="22"/>
          <w:szCs w:val="22"/>
        </w:rPr>
      </w:pPr>
      <w:r w:rsidRPr="008620C9">
        <w:rPr>
          <w:sz w:val="22"/>
          <w:szCs w:val="22"/>
        </w:rPr>
        <w:t>• stopień naukowy doktora w zakresie</w:t>
      </w:r>
      <w:r w:rsidR="00A07557">
        <w:rPr>
          <w:sz w:val="22"/>
          <w:szCs w:val="22"/>
        </w:rPr>
        <w:t xml:space="preserve"> </w:t>
      </w:r>
      <w:r w:rsidR="00A07557" w:rsidRPr="00A07557">
        <w:rPr>
          <w:sz w:val="22"/>
          <w:szCs w:val="22"/>
        </w:rPr>
        <w:t>nauk inżynieryjno-technicznych lub nauk fizycznych</w:t>
      </w:r>
      <w:r w:rsidR="00A07557">
        <w:rPr>
          <w:sz w:val="22"/>
          <w:szCs w:val="22"/>
        </w:rPr>
        <w:t>,</w:t>
      </w:r>
      <w:r w:rsidRPr="008620C9">
        <w:rPr>
          <w:sz w:val="22"/>
          <w:szCs w:val="22"/>
        </w:rPr>
        <w:br/>
        <w:t>• kompetencje dydaktyczne w zakresie</w:t>
      </w:r>
      <w:r w:rsidR="00A07557">
        <w:rPr>
          <w:sz w:val="22"/>
          <w:szCs w:val="22"/>
        </w:rPr>
        <w:t xml:space="preserve"> podstaw fizyki i optyki,</w:t>
      </w:r>
      <w:r w:rsidRPr="008620C9">
        <w:rPr>
          <w:sz w:val="22"/>
          <w:szCs w:val="22"/>
        </w:rPr>
        <w:br/>
        <w:t>• dobra znajomość języka polskiego i angielskiego w mowie i piśmie.</w:t>
      </w:r>
    </w:p>
    <w:p w14:paraId="00000014" w14:textId="77777777" w:rsidR="001E7783" w:rsidRPr="008620C9" w:rsidRDefault="001E7783" w:rsidP="008620C9">
      <w:pPr>
        <w:tabs>
          <w:tab w:val="left" w:pos="393"/>
        </w:tabs>
        <w:spacing w:after="57" w:line="276" w:lineRule="auto"/>
        <w:rPr>
          <w:color w:val="000000"/>
          <w:sz w:val="22"/>
          <w:szCs w:val="22"/>
        </w:rPr>
      </w:pPr>
    </w:p>
    <w:p w14:paraId="00000015" w14:textId="77777777" w:rsidR="001E7783" w:rsidRPr="008620C9" w:rsidRDefault="009A5416" w:rsidP="008620C9">
      <w:pPr>
        <w:spacing w:after="57" w:line="276" w:lineRule="auto"/>
        <w:jc w:val="both"/>
        <w:rPr>
          <w:b/>
          <w:color w:val="FF0000"/>
          <w:sz w:val="22"/>
          <w:szCs w:val="22"/>
        </w:rPr>
      </w:pPr>
      <w:r w:rsidRPr="008620C9">
        <w:rPr>
          <w:b/>
          <w:sz w:val="22"/>
          <w:szCs w:val="22"/>
        </w:rPr>
        <w:t>Wymagane dokumenty (w wersji elektronicznej):</w:t>
      </w:r>
      <w:r w:rsidRPr="008620C9">
        <w:rPr>
          <w:b/>
          <w:color w:val="FF0000"/>
          <w:sz w:val="22"/>
          <w:szCs w:val="22"/>
        </w:rPr>
        <w:t xml:space="preserve"> </w:t>
      </w:r>
    </w:p>
    <w:p w14:paraId="00000016" w14:textId="77777777" w:rsidR="001E7783" w:rsidRPr="008620C9" w:rsidRDefault="009A5416" w:rsidP="008620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8620C9">
        <w:rPr>
          <w:sz w:val="22"/>
          <w:szCs w:val="22"/>
        </w:rPr>
        <w:t>Zgłoszenie przystąpienia do konkursu adresowane do Rektora, zawierające adres poczty elektronicznej kandydata oraz numer referencyjny konkursu</w:t>
      </w:r>
      <w:r w:rsidRPr="008620C9">
        <w:rPr>
          <w:color w:val="FF0000"/>
          <w:sz w:val="22"/>
          <w:szCs w:val="22"/>
        </w:rPr>
        <w:t xml:space="preserve"> </w:t>
      </w:r>
      <w:hyperlink r:id="rId8">
        <w:r w:rsidRPr="008620C9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8620C9">
        <w:rPr>
          <w:sz w:val="22"/>
          <w:szCs w:val="22"/>
        </w:rPr>
        <w:t>;</w:t>
      </w:r>
    </w:p>
    <w:p w14:paraId="00000017" w14:textId="77777777" w:rsidR="001E7783" w:rsidRPr="008620C9" w:rsidRDefault="009A5416" w:rsidP="008620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8620C9">
        <w:rPr>
          <w:sz w:val="22"/>
          <w:szCs w:val="22"/>
        </w:rPr>
        <w:t>Kwestionariusz dla osoby ubiegającej się o zatrudnienie</w:t>
      </w:r>
      <w:r w:rsidRPr="008620C9">
        <w:rPr>
          <w:color w:val="FF0000"/>
          <w:sz w:val="22"/>
          <w:szCs w:val="22"/>
        </w:rPr>
        <w:t xml:space="preserve"> </w:t>
      </w:r>
      <w:hyperlink r:id="rId9">
        <w:r w:rsidRPr="008620C9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8620C9">
        <w:rPr>
          <w:sz w:val="22"/>
          <w:szCs w:val="22"/>
        </w:rPr>
        <w:t>;</w:t>
      </w:r>
    </w:p>
    <w:p w14:paraId="00000018" w14:textId="7D45841A" w:rsidR="001E7783" w:rsidRPr="008620C9" w:rsidRDefault="009A5416" w:rsidP="008620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8620C9">
        <w:rPr>
          <w:sz w:val="22"/>
          <w:szCs w:val="22"/>
        </w:rPr>
        <w:t>Kopia dokumentu stwierdzającego uzyskanie stopnia naukowego;</w:t>
      </w:r>
    </w:p>
    <w:p w14:paraId="6EE9CE2E" w14:textId="17436C13" w:rsidR="008620C9" w:rsidRPr="008620C9" w:rsidRDefault="008620C9" w:rsidP="008620C9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pl-PL"/>
        </w:rPr>
      </w:pPr>
      <w:r w:rsidRPr="008620C9">
        <w:rPr>
          <w:rFonts w:ascii="Times New Roman" w:eastAsia="Times New Roman" w:hAnsi="Times New Roman"/>
          <w:lang w:eastAsia="pl-PL"/>
        </w:rPr>
        <w:t xml:space="preserve">Opinia opiekuna naukowego, lidera grupy badawczej lub kierownika jednostki; opinia może zostać przesłana bezpośrednio do Dziekana Wydziału Podstawowych Problemów Techniki w formie elektronicznej na adres </w:t>
      </w:r>
      <w:hyperlink r:id="rId10" w:history="1">
        <w:r w:rsidRPr="008620C9">
          <w:rPr>
            <w:rStyle w:val="Hipercze"/>
            <w:rFonts w:ascii="Times New Roman" w:eastAsia="Times New Roman" w:hAnsi="Times New Roman"/>
            <w:lang w:eastAsia="pl-PL"/>
          </w:rPr>
          <w:t>wppt.konkursy@pwr.edu.pl</w:t>
        </w:r>
      </w:hyperlink>
      <w:r w:rsidRPr="008620C9">
        <w:rPr>
          <w:rFonts w:ascii="Times New Roman" w:eastAsia="Times New Roman" w:hAnsi="Times New Roman"/>
          <w:lang w:eastAsia="pl-PL"/>
        </w:rPr>
        <w:t>.</w:t>
      </w:r>
    </w:p>
    <w:p w14:paraId="00000019" w14:textId="77777777" w:rsidR="001E7783" w:rsidRPr="008620C9" w:rsidRDefault="009A5416" w:rsidP="008620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8620C9">
        <w:rPr>
          <w:sz w:val="22"/>
          <w:szCs w:val="22"/>
        </w:rPr>
        <w:t>Autoreferat w formie jednego pliku PDF, zawierający informacje o doświadczeniu dydaktycznym i działalności organizacyjnej:</w:t>
      </w:r>
    </w:p>
    <w:p w14:paraId="0000001A" w14:textId="77777777" w:rsidR="001E7783" w:rsidRPr="008620C9" w:rsidRDefault="009A5416" w:rsidP="008620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8620C9">
        <w:rPr>
          <w:sz w:val="22"/>
          <w:szCs w:val="22"/>
        </w:rPr>
        <w:t>wykształcenie, dotychczasowe zatrudnienie, uzyskane stopnie naukowe i tytuły zawodowe,</w:t>
      </w:r>
    </w:p>
    <w:p w14:paraId="0000001B" w14:textId="77777777" w:rsidR="001E7783" w:rsidRPr="008620C9" w:rsidRDefault="009A5416" w:rsidP="008620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8620C9">
        <w:rPr>
          <w:sz w:val="22"/>
          <w:szCs w:val="22"/>
        </w:rPr>
        <w:t>informacja o osiągnięciach i posiadanych kompetencjach dydaktycznych,</w:t>
      </w:r>
    </w:p>
    <w:p w14:paraId="0000001C" w14:textId="77777777" w:rsidR="001E7783" w:rsidRPr="008620C9" w:rsidRDefault="009A5416" w:rsidP="008620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8620C9">
        <w:rPr>
          <w:sz w:val="22"/>
          <w:szCs w:val="22"/>
        </w:rPr>
        <w:lastRenderedPageBreak/>
        <w:t>wykaz uzyskanych stypendiów i nagród przyznawanych w drodze konkursu,</w:t>
      </w:r>
    </w:p>
    <w:p w14:paraId="0000001D" w14:textId="77777777" w:rsidR="001E7783" w:rsidRPr="008620C9" w:rsidRDefault="009A5416" w:rsidP="008620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8620C9">
        <w:rPr>
          <w:sz w:val="22"/>
          <w:szCs w:val="22"/>
        </w:rPr>
        <w:t>informacja o odbytych stażach naukowych i zawodowych o długości min. 1 miesiąc,</w:t>
      </w:r>
    </w:p>
    <w:p w14:paraId="0000001E" w14:textId="3511BA38" w:rsidR="001E7783" w:rsidRPr="008620C9" w:rsidRDefault="009A5416" w:rsidP="008620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2"/>
          <w:szCs w:val="22"/>
        </w:rPr>
      </w:pPr>
      <w:r w:rsidRPr="008620C9">
        <w:rPr>
          <w:sz w:val="22"/>
          <w:szCs w:val="22"/>
        </w:rPr>
        <w:t xml:space="preserve">informacja o dalszych planach w kontekście działalności Katedry </w:t>
      </w:r>
      <w:r w:rsidR="00A07557">
        <w:rPr>
          <w:sz w:val="22"/>
          <w:szCs w:val="22"/>
        </w:rPr>
        <w:t xml:space="preserve">Inżynierii Biomedycznej </w:t>
      </w:r>
      <w:r w:rsidRPr="008620C9">
        <w:rPr>
          <w:sz w:val="22"/>
          <w:szCs w:val="22"/>
        </w:rPr>
        <w:t>Wydziału Podstawowych Problemów Techniki PWr;</w:t>
      </w:r>
    </w:p>
    <w:p w14:paraId="0000001F" w14:textId="77777777" w:rsidR="001E7783" w:rsidRPr="008620C9" w:rsidRDefault="009A5416" w:rsidP="008620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8620C9">
        <w:rPr>
          <w:sz w:val="22"/>
          <w:szCs w:val="22"/>
        </w:rPr>
        <w:t>Oświadczenie o zapoznaniu się z informacją dotycząca przetwarzania danych osobowych</w:t>
      </w:r>
      <w:r w:rsidRPr="008620C9">
        <w:rPr>
          <w:b/>
          <w:color w:val="FF0000"/>
          <w:sz w:val="22"/>
          <w:szCs w:val="22"/>
        </w:rPr>
        <w:t xml:space="preserve"> </w:t>
      </w:r>
      <w:hyperlink r:id="rId11">
        <w:r w:rsidRPr="008620C9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8620C9">
        <w:rPr>
          <w:sz w:val="22"/>
          <w:szCs w:val="22"/>
        </w:rPr>
        <w:t>;</w:t>
      </w:r>
    </w:p>
    <w:p w14:paraId="00000020" w14:textId="77777777" w:rsidR="001E7783" w:rsidRPr="008620C9" w:rsidRDefault="009A5416" w:rsidP="008620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8620C9">
        <w:rPr>
          <w:sz w:val="22"/>
          <w:szCs w:val="22"/>
        </w:rPr>
        <w:t xml:space="preserve">Oświadczenie o spełnieniu wymogów określonych w art. 113 Ustawy z dnia 20 lipca 2018 r. Prawo o szkolnictwie wyższym i nauce </w:t>
      </w:r>
      <w:hyperlink r:id="rId12">
        <w:r w:rsidRPr="008620C9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8620C9">
        <w:rPr>
          <w:sz w:val="22"/>
          <w:szCs w:val="22"/>
        </w:rPr>
        <w:t>;</w:t>
      </w:r>
    </w:p>
    <w:p w14:paraId="00000021" w14:textId="77777777" w:rsidR="001E7783" w:rsidRPr="008620C9" w:rsidRDefault="009A5416" w:rsidP="008620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8620C9">
        <w:rPr>
          <w:sz w:val="22"/>
          <w:szCs w:val="22"/>
        </w:rPr>
        <w:t>Oświadczenie Kandydata/Kandydatki, że w przypadku wygrania konkursu Politechnika Wrocławska będzie podstawowym miejscem pracy</w:t>
      </w:r>
      <w:r w:rsidRPr="008620C9">
        <w:rPr>
          <w:color w:val="FF0000"/>
          <w:sz w:val="22"/>
          <w:szCs w:val="22"/>
        </w:rPr>
        <w:br/>
      </w:r>
      <w:hyperlink r:id="rId13">
        <w:r w:rsidRPr="008620C9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8620C9">
        <w:rPr>
          <w:sz w:val="22"/>
          <w:szCs w:val="22"/>
        </w:rPr>
        <w:t>.</w:t>
      </w:r>
    </w:p>
    <w:p w14:paraId="00000022" w14:textId="77777777" w:rsidR="001E7783" w:rsidRPr="008620C9" w:rsidRDefault="001E7783" w:rsidP="008620C9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  <w:sz w:val="22"/>
          <w:szCs w:val="22"/>
        </w:rPr>
      </w:pPr>
    </w:p>
    <w:p w14:paraId="00000023" w14:textId="77777777" w:rsidR="001E7783" w:rsidRPr="008620C9" w:rsidRDefault="009A5416" w:rsidP="008620C9">
      <w:pPr>
        <w:spacing w:after="57" w:line="276" w:lineRule="auto"/>
        <w:ind w:firstLine="57"/>
        <w:jc w:val="both"/>
        <w:rPr>
          <w:b/>
          <w:color w:val="000000"/>
          <w:sz w:val="22"/>
          <w:szCs w:val="22"/>
        </w:rPr>
      </w:pPr>
      <w:r w:rsidRPr="008620C9">
        <w:rPr>
          <w:b/>
          <w:color w:val="000000"/>
          <w:sz w:val="22"/>
          <w:szCs w:val="22"/>
        </w:rPr>
        <w:t xml:space="preserve">Oferujemy: </w:t>
      </w:r>
    </w:p>
    <w:p w14:paraId="00000024" w14:textId="77777777" w:rsidR="001E7783" w:rsidRPr="008620C9" w:rsidRDefault="009A5416" w:rsidP="008620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>zatrudnienie w prestiżowej Uczelni,</w:t>
      </w:r>
    </w:p>
    <w:p w14:paraId="00000025" w14:textId="77777777" w:rsidR="001E7783" w:rsidRPr="008620C9" w:rsidRDefault="009A5416" w:rsidP="008620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>pracę w środowisku akademickim na najwyższym światowym poziomie,</w:t>
      </w:r>
    </w:p>
    <w:p w14:paraId="00000026" w14:textId="77777777" w:rsidR="001E7783" w:rsidRPr="008620C9" w:rsidRDefault="009A5416" w:rsidP="008620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>wsparcie socjalne; dostępność atrakcyjnych pakietów opieki medycznej dedykowanych pracownikom PWr.</w:t>
      </w:r>
    </w:p>
    <w:p w14:paraId="00000027" w14:textId="77777777" w:rsidR="001E7783" w:rsidRPr="008620C9" w:rsidRDefault="001E7783" w:rsidP="008620C9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00000028" w14:textId="77777777" w:rsidR="001E7783" w:rsidRPr="008620C9" w:rsidRDefault="009A5416" w:rsidP="008620C9">
      <w:pPr>
        <w:spacing w:after="57" w:line="276" w:lineRule="auto"/>
        <w:jc w:val="both"/>
        <w:rPr>
          <w:b/>
          <w:color w:val="000000"/>
          <w:sz w:val="22"/>
          <w:szCs w:val="22"/>
        </w:rPr>
      </w:pPr>
      <w:r w:rsidRPr="008620C9">
        <w:rPr>
          <w:b/>
          <w:color w:val="000000"/>
          <w:sz w:val="22"/>
          <w:szCs w:val="22"/>
        </w:rPr>
        <w:t>Terminy:</w:t>
      </w:r>
    </w:p>
    <w:p w14:paraId="00000029" w14:textId="17A9D03C" w:rsidR="001E7783" w:rsidRPr="008620C9" w:rsidRDefault="009A5416" w:rsidP="008620C9">
      <w:pPr>
        <w:spacing w:after="57" w:line="276" w:lineRule="auto"/>
        <w:jc w:val="both"/>
        <w:rPr>
          <w:color w:val="FF0000"/>
          <w:sz w:val="22"/>
          <w:szCs w:val="22"/>
        </w:rPr>
      </w:pPr>
      <w:r w:rsidRPr="008620C9">
        <w:rPr>
          <w:sz w:val="22"/>
          <w:szCs w:val="22"/>
        </w:rPr>
        <w:t xml:space="preserve">Termin składania ofert: </w:t>
      </w:r>
      <w:r w:rsidR="008620C9" w:rsidRPr="008620C9">
        <w:rPr>
          <w:color w:val="000000"/>
          <w:sz w:val="22"/>
          <w:szCs w:val="22"/>
        </w:rPr>
        <w:t>23 październik</w:t>
      </w:r>
      <w:r w:rsidR="008510DE">
        <w:rPr>
          <w:color w:val="000000"/>
          <w:sz w:val="22"/>
          <w:szCs w:val="22"/>
        </w:rPr>
        <w:t>a</w:t>
      </w:r>
      <w:r w:rsidR="008620C9" w:rsidRPr="008620C9">
        <w:rPr>
          <w:color w:val="000000"/>
          <w:sz w:val="22"/>
          <w:szCs w:val="22"/>
        </w:rPr>
        <w:t xml:space="preserve"> 2024</w:t>
      </w:r>
      <w:r w:rsidR="00BF18BD">
        <w:rPr>
          <w:color w:val="000000"/>
          <w:sz w:val="22"/>
          <w:szCs w:val="22"/>
        </w:rPr>
        <w:t xml:space="preserve"> r.</w:t>
      </w:r>
    </w:p>
    <w:p w14:paraId="0000002A" w14:textId="5F1EB873" w:rsidR="001E7783" w:rsidRPr="008620C9" w:rsidRDefault="009A5416" w:rsidP="008620C9">
      <w:pPr>
        <w:spacing w:after="57" w:line="276" w:lineRule="auto"/>
        <w:jc w:val="both"/>
        <w:rPr>
          <w:sz w:val="22"/>
          <w:szCs w:val="22"/>
        </w:rPr>
      </w:pPr>
      <w:r w:rsidRPr="008620C9">
        <w:rPr>
          <w:sz w:val="22"/>
          <w:szCs w:val="22"/>
        </w:rPr>
        <w:t xml:space="preserve">Orientacyjny termin rozstrzygnięcia konkursu: </w:t>
      </w:r>
      <w:r w:rsidR="008510DE">
        <w:rPr>
          <w:color w:val="000000"/>
          <w:sz w:val="22"/>
          <w:szCs w:val="22"/>
        </w:rPr>
        <w:t>13 listopada</w:t>
      </w:r>
      <w:r w:rsidR="00E54047" w:rsidRPr="008620C9">
        <w:rPr>
          <w:color w:val="000000"/>
          <w:sz w:val="22"/>
          <w:szCs w:val="22"/>
        </w:rPr>
        <w:t xml:space="preserve"> </w:t>
      </w:r>
      <w:r w:rsidR="00A07557">
        <w:rPr>
          <w:sz w:val="22"/>
          <w:szCs w:val="22"/>
        </w:rPr>
        <w:t>2024</w:t>
      </w:r>
      <w:r w:rsidR="00BF18BD">
        <w:rPr>
          <w:sz w:val="22"/>
          <w:szCs w:val="22"/>
        </w:rPr>
        <w:t xml:space="preserve"> r.</w:t>
      </w:r>
    </w:p>
    <w:p w14:paraId="0000002B" w14:textId="0BDE12F3" w:rsidR="001E7783" w:rsidRPr="008620C9" w:rsidRDefault="009A5416" w:rsidP="008620C9">
      <w:pPr>
        <w:spacing w:after="57" w:line="276" w:lineRule="auto"/>
        <w:jc w:val="both"/>
        <w:rPr>
          <w:sz w:val="22"/>
          <w:szCs w:val="22"/>
        </w:rPr>
      </w:pPr>
      <w:r w:rsidRPr="008620C9">
        <w:rPr>
          <w:sz w:val="22"/>
          <w:szCs w:val="22"/>
        </w:rPr>
        <w:t xml:space="preserve">Planowany termin zatrudnienia: od </w:t>
      </w:r>
      <w:r w:rsidR="008620C9" w:rsidRPr="008620C9">
        <w:rPr>
          <w:sz w:val="22"/>
          <w:szCs w:val="22"/>
        </w:rPr>
        <w:t>1 grud</w:t>
      </w:r>
      <w:r w:rsidR="008510DE">
        <w:rPr>
          <w:sz w:val="22"/>
          <w:szCs w:val="22"/>
        </w:rPr>
        <w:t>nia</w:t>
      </w:r>
      <w:r w:rsidR="008620C9" w:rsidRPr="008620C9">
        <w:rPr>
          <w:sz w:val="22"/>
          <w:szCs w:val="22"/>
        </w:rPr>
        <w:t xml:space="preserve"> 2024</w:t>
      </w:r>
      <w:r w:rsidR="00BF18BD">
        <w:rPr>
          <w:sz w:val="22"/>
          <w:szCs w:val="22"/>
        </w:rPr>
        <w:t xml:space="preserve"> r.</w:t>
      </w:r>
      <w:bookmarkStart w:id="0" w:name="_GoBack"/>
      <w:bookmarkEnd w:id="0"/>
    </w:p>
    <w:p w14:paraId="0000002C" w14:textId="77777777" w:rsidR="001E7783" w:rsidRPr="008620C9" w:rsidRDefault="001E7783" w:rsidP="008620C9">
      <w:pPr>
        <w:spacing w:after="57" w:line="276" w:lineRule="auto"/>
        <w:jc w:val="both"/>
        <w:rPr>
          <w:sz w:val="22"/>
          <w:szCs w:val="22"/>
        </w:rPr>
      </w:pPr>
    </w:p>
    <w:p w14:paraId="0000002D" w14:textId="77777777" w:rsidR="001E7783" w:rsidRPr="008620C9" w:rsidRDefault="009A5416" w:rsidP="008620C9">
      <w:p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jc w:val="both"/>
        <w:rPr>
          <w:color w:val="000000"/>
          <w:sz w:val="22"/>
          <w:szCs w:val="22"/>
        </w:rPr>
      </w:pPr>
      <w:r w:rsidRPr="008620C9">
        <w:rPr>
          <w:b/>
          <w:color w:val="000000"/>
          <w:sz w:val="22"/>
          <w:szCs w:val="22"/>
        </w:rPr>
        <w:t>Wynagrodzenie</w:t>
      </w:r>
      <w:r w:rsidRPr="008620C9">
        <w:rPr>
          <w:color w:val="000000"/>
          <w:sz w:val="22"/>
          <w:szCs w:val="22"/>
        </w:rPr>
        <w:t>:</w:t>
      </w:r>
    </w:p>
    <w:p w14:paraId="0000002E" w14:textId="77777777" w:rsidR="001E7783" w:rsidRPr="008620C9" w:rsidRDefault="009A5416" w:rsidP="008620C9">
      <w:pPr>
        <w:spacing w:after="57" w:line="276" w:lineRule="auto"/>
        <w:jc w:val="both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 xml:space="preserve">Na wynagrodzenie składa się wynagrodzenie zasadnicze, premia za staż pracy w wysokości 1% za każdy rok oraz 4% za ukończone studia doktoranckie, dodatkowa premia roczna w wysokości miesięcznego wynagrodzenia oraz ewentualne dodatki za zaangażowanie organizacyjne. </w:t>
      </w:r>
    </w:p>
    <w:p w14:paraId="0000002F" w14:textId="77777777" w:rsidR="001E7783" w:rsidRPr="008620C9" w:rsidRDefault="009A5416" w:rsidP="008620C9">
      <w:pPr>
        <w:spacing w:after="57" w:line="276" w:lineRule="auto"/>
        <w:jc w:val="both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>Oferujemy wynagrodzenie zasadnicze nie niższe niż 7600 zł.</w:t>
      </w:r>
    </w:p>
    <w:p w14:paraId="00000030" w14:textId="77777777" w:rsidR="001E7783" w:rsidRPr="008620C9" w:rsidRDefault="001E7783" w:rsidP="008620C9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00000031" w14:textId="77777777" w:rsidR="001E7783" w:rsidRPr="008620C9" w:rsidRDefault="009A5416" w:rsidP="008620C9">
      <w:pPr>
        <w:spacing w:after="57" w:line="276" w:lineRule="auto"/>
        <w:jc w:val="both"/>
        <w:rPr>
          <w:b/>
          <w:color w:val="000000"/>
          <w:sz w:val="22"/>
          <w:szCs w:val="22"/>
        </w:rPr>
      </w:pPr>
      <w:r w:rsidRPr="008620C9">
        <w:rPr>
          <w:b/>
          <w:color w:val="000000"/>
          <w:sz w:val="22"/>
          <w:szCs w:val="22"/>
        </w:rPr>
        <w:t xml:space="preserve">Dodatkowe informacje: </w:t>
      </w:r>
    </w:p>
    <w:p w14:paraId="00000032" w14:textId="77777777" w:rsidR="001E7783" w:rsidRPr="008620C9" w:rsidRDefault="009A5416" w:rsidP="008620C9">
      <w:pPr>
        <w:spacing w:after="57" w:line="276" w:lineRule="auto"/>
        <w:jc w:val="both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 w:rsidRPr="008620C9">
        <w:rPr>
          <w:color w:val="000000"/>
          <w:sz w:val="22"/>
          <w:szCs w:val="22"/>
        </w:rPr>
        <w:t>późn</w:t>
      </w:r>
      <w:proofErr w:type="spellEnd"/>
      <w:r w:rsidRPr="008620C9"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00000033" w14:textId="280AF092" w:rsidR="001E7783" w:rsidRPr="008620C9" w:rsidRDefault="008620C9" w:rsidP="008620C9">
      <w:pPr>
        <w:spacing w:after="57" w:line="276" w:lineRule="auto"/>
        <w:jc w:val="both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od wyłonionej osoby i nie należy ich podawać na etapie składania aplikacji.</w:t>
      </w:r>
    </w:p>
    <w:p w14:paraId="46BBE7BB" w14:textId="77777777" w:rsidR="008620C9" w:rsidRPr="008620C9" w:rsidRDefault="008620C9" w:rsidP="008620C9">
      <w:pPr>
        <w:spacing w:after="57" w:line="276" w:lineRule="auto"/>
        <w:jc w:val="both"/>
        <w:rPr>
          <w:color w:val="000000"/>
          <w:sz w:val="22"/>
          <w:szCs w:val="22"/>
        </w:rPr>
      </w:pPr>
    </w:p>
    <w:p w14:paraId="00000034" w14:textId="77777777" w:rsidR="001E7783" w:rsidRPr="008620C9" w:rsidRDefault="009A5416" w:rsidP="008620C9">
      <w:pPr>
        <w:spacing w:line="276" w:lineRule="auto"/>
        <w:rPr>
          <w:sz w:val="22"/>
          <w:szCs w:val="22"/>
        </w:rPr>
      </w:pPr>
      <w:r w:rsidRPr="008620C9">
        <w:rPr>
          <w:sz w:val="22"/>
          <w:szCs w:val="22"/>
        </w:rPr>
        <w:t xml:space="preserve">Składanie dokumentów wyłącznie drogą elektroniczną na adres e-mail </w:t>
      </w:r>
      <w:hyperlink r:id="rId14">
        <w:r w:rsidRPr="008620C9">
          <w:rPr>
            <w:color w:val="1155CC"/>
            <w:sz w:val="22"/>
            <w:szCs w:val="22"/>
            <w:u w:val="single"/>
          </w:rPr>
          <w:t>wppt.konkursy@pwr.edu.pl</w:t>
        </w:r>
      </w:hyperlink>
      <w:r w:rsidRPr="008620C9">
        <w:rPr>
          <w:sz w:val="22"/>
          <w:szCs w:val="22"/>
        </w:rPr>
        <w:t>.</w:t>
      </w:r>
    </w:p>
    <w:p w14:paraId="00000035" w14:textId="77777777" w:rsidR="001E7783" w:rsidRPr="008620C9" w:rsidRDefault="009A5416" w:rsidP="008620C9">
      <w:pPr>
        <w:spacing w:line="276" w:lineRule="auto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00000036" w14:textId="77777777" w:rsidR="001E7783" w:rsidRPr="008620C9" w:rsidRDefault="009A5416" w:rsidP="008620C9">
      <w:pPr>
        <w:spacing w:line="276" w:lineRule="auto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 w:rsidRPr="008620C9"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5">
        <w:r w:rsidRPr="008620C9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8620C9">
        <w:rPr>
          <w:color w:val="000000"/>
          <w:sz w:val="22"/>
          <w:szCs w:val="22"/>
        </w:rPr>
        <w:t>.</w:t>
      </w:r>
    </w:p>
    <w:p w14:paraId="00000037" w14:textId="77777777" w:rsidR="001E7783" w:rsidRPr="008620C9" w:rsidRDefault="001E7783" w:rsidP="008620C9">
      <w:pPr>
        <w:spacing w:line="276" w:lineRule="auto"/>
        <w:rPr>
          <w:b/>
          <w:color w:val="000000"/>
          <w:sz w:val="22"/>
          <w:szCs w:val="22"/>
        </w:rPr>
      </w:pPr>
    </w:p>
    <w:p w14:paraId="00000038" w14:textId="77777777" w:rsidR="001E7783" w:rsidRPr="008620C9" w:rsidRDefault="009A5416" w:rsidP="008620C9">
      <w:pPr>
        <w:spacing w:line="276" w:lineRule="auto"/>
        <w:rPr>
          <w:color w:val="000000"/>
          <w:sz w:val="22"/>
          <w:szCs w:val="22"/>
          <w:u w:val="single"/>
        </w:rPr>
      </w:pPr>
      <w:r w:rsidRPr="008620C9">
        <w:rPr>
          <w:color w:val="000000"/>
          <w:sz w:val="22"/>
          <w:szCs w:val="22"/>
          <w:u w:val="single"/>
        </w:rPr>
        <w:lastRenderedPageBreak/>
        <w:t>W tytule wiadomości prosimy zaznaczyć nr referencyjny konkursu</w:t>
      </w:r>
      <w:r w:rsidRPr="008620C9">
        <w:rPr>
          <w:color w:val="000000"/>
          <w:sz w:val="22"/>
          <w:szCs w:val="22"/>
        </w:rPr>
        <w:t xml:space="preserve">. </w:t>
      </w:r>
      <w:r w:rsidRPr="008620C9"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00000039" w14:textId="77777777" w:rsidR="001E7783" w:rsidRPr="008620C9" w:rsidRDefault="001E7783" w:rsidP="008620C9">
      <w:pPr>
        <w:spacing w:line="276" w:lineRule="auto"/>
        <w:rPr>
          <w:color w:val="000000"/>
          <w:sz w:val="22"/>
          <w:szCs w:val="22"/>
        </w:rPr>
      </w:pPr>
    </w:p>
    <w:p w14:paraId="0000003A" w14:textId="77777777" w:rsidR="001E7783" w:rsidRPr="008620C9" w:rsidRDefault="009A5416" w:rsidP="008620C9">
      <w:pPr>
        <w:spacing w:line="276" w:lineRule="auto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6">
        <w:r w:rsidRPr="008620C9">
          <w:rPr>
            <w:color w:val="1155CC"/>
            <w:sz w:val="22"/>
            <w:szCs w:val="22"/>
            <w:u w:val="single"/>
          </w:rPr>
          <w:t>wppt.konkursy@pwr.edu.pl</w:t>
        </w:r>
      </w:hyperlink>
      <w:r w:rsidRPr="008620C9">
        <w:rPr>
          <w:color w:val="000000"/>
          <w:sz w:val="22"/>
          <w:szCs w:val="22"/>
        </w:rPr>
        <w:t>.</w:t>
      </w:r>
    </w:p>
    <w:p w14:paraId="0000003B" w14:textId="77777777" w:rsidR="001E7783" w:rsidRPr="008620C9" w:rsidRDefault="001E7783" w:rsidP="008620C9">
      <w:pPr>
        <w:spacing w:line="276" w:lineRule="auto"/>
        <w:rPr>
          <w:color w:val="000000"/>
          <w:sz w:val="22"/>
          <w:szCs w:val="22"/>
        </w:rPr>
      </w:pPr>
    </w:p>
    <w:p w14:paraId="0000003C" w14:textId="77777777" w:rsidR="001E7783" w:rsidRPr="008620C9" w:rsidRDefault="009A5416" w:rsidP="008620C9">
      <w:pPr>
        <w:spacing w:line="276" w:lineRule="auto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 xml:space="preserve">Zgłoszenia kandydatek/kandydatów będą rozpatrywane przez komisję konkursową. </w:t>
      </w:r>
    </w:p>
    <w:p w14:paraId="0000003D" w14:textId="77777777" w:rsidR="001E7783" w:rsidRPr="008620C9" w:rsidRDefault="001E7783" w:rsidP="008620C9">
      <w:pPr>
        <w:spacing w:line="276" w:lineRule="auto"/>
        <w:rPr>
          <w:color w:val="000000"/>
          <w:sz w:val="22"/>
          <w:szCs w:val="22"/>
        </w:rPr>
      </w:pPr>
    </w:p>
    <w:p w14:paraId="0000003E" w14:textId="77777777" w:rsidR="001E7783" w:rsidRPr="008620C9" w:rsidRDefault="009A5416" w:rsidP="008620C9">
      <w:pPr>
        <w:spacing w:line="276" w:lineRule="auto"/>
        <w:jc w:val="both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 xml:space="preserve">I etap. Ocena kandydatów na podstawie nadesłanej dokumentacji w kategoriach: </w:t>
      </w:r>
    </w:p>
    <w:p w14:paraId="0000003F" w14:textId="77777777" w:rsidR="001E7783" w:rsidRPr="008620C9" w:rsidRDefault="009A5416" w:rsidP="008620C9">
      <w:pPr>
        <w:spacing w:line="276" w:lineRule="auto"/>
        <w:ind w:left="425"/>
        <w:jc w:val="both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 xml:space="preserve">Działalność dydaktyczna (waga 70%); </w:t>
      </w:r>
    </w:p>
    <w:p w14:paraId="00000040" w14:textId="77777777" w:rsidR="001E7783" w:rsidRPr="008620C9" w:rsidRDefault="009A5416" w:rsidP="008620C9">
      <w:pPr>
        <w:spacing w:line="276" w:lineRule="auto"/>
        <w:ind w:left="425"/>
        <w:jc w:val="both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>Działalność organizacyjna (waga 30%)</w:t>
      </w:r>
    </w:p>
    <w:p w14:paraId="00000041" w14:textId="77777777" w:rsidR="001E7783" w:rsidRPr="008620C9" w:rsidRDefault="001E7783" w:rsidP="008620C9">
      <w:pPr>
        <w:spacing w:line="276" w:lineRule="auto"/>
        <w:jc w:val="both"/>
        <w:rPr>
          <w:color w:val="000000"/>
          <w:sz w:val="22"/>
          <w:szCs w:val="22"/>
          <w:highlight w:val="yellow"/>
        </w:rPr>
      </w:pPr>
    </w:p>
    <w:p w14:paraId="00000042" w14:textId="77777777" w:rsidR="001E7783" w:rsidRPr="008620C9" w:rsidRDefault="009A5416" w:rsidP="008620C9">
      <w:pPr>
        <w:spacing w:line="276" w:lineRule="auto"/>
        <w:jc w:val="both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 xml:space="preserve">II etap. Rozmowa kwalifikacyjna dotycząca prezentacji kompetencji dydaktycznych i dotychczasowych osiągnięć. Na rozmowę kwalifikacyjną zapraszani są kandydaci i kandydatki wybrani na podstawie I etapu oceny. </w:t>
      </w:r>
    </w:p>
    <w:p w14:paraId="00000043" w14:textId="77777777" w:rsidR="001E7783" w:rsidRPr="008620C9" w:rsidRDefault="001E7783" w:rsidP="008620C9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44" w14:textId="77777777" w:rsidR="001E7783" w:rsidRPr="008620C9" w:rsidRDefault="009A5416" w:rsidP="008620C9">
      <w:pPr>
        <w:spacing w:line="276" w:lineRule="auto"/>
        <w:jc w:val="both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>Ostateczna ocena w poszczególnych kategoriach ustalana jest przez komisję z uwzględnieniem przebiegu rozmowy kwalifikacyjnej.</w:t>
      </w:r>
    </w:p>
    <w:p w14:paraId="00000045" w14:textId="77777777" w:rsidR="001E7783" w:rsidRPr="008620C9" w:rsidRDefault="001E7783" w:rsidP="008620C9">
      <w:pPr>
        <w:spacing w:line="276" w:lineRule="auto"/>
        <w:rPr>
          <w:color w:val="000000"/>
          <w:sz w:val="22"/>
          <w:szCs w:val="22"/>
        </w:rPr>
      </w:pPr>
    </w:p>
    <w:p w14:paraId="00000046" w14:textId="77777777" w:rsidR="001E7783" w:rsidRPr="008620C9" w:rsidRDefault="009A5416" w:rsidP="008620C9">
      <w:pPr>
        <w:spacing w:line="276" w:lineRule="auto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00000047" w14:textId="77777777" w:rsidR="001E7783" w:rsidRPr="008620C9" w:rsidRDefault="001E7783" w:rsidP="008620C9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48" w14:textId="77777777" w:rsidR="001E7783" w:rsidRPr="008620C9" w:rsidRDefault="009A5416" w:rsidP="008620C9">
      <w:pPr>
        <w:spacing w:line="276" w:lineRule="auto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00000049" w14:textId="77777777" w:rsidR="001E7783" w:rsidRPr="008620C9" w:rsidRDefault="001E7783" w:rsidP="008620C9">
      <w:pPr>
        <w:spacing w:line="276" w:lineRule="auto"/>
        <w:rPr>
          <w:color w:val="000000"/>
          <w:sz w:val="22"/>
          <w:szCs w:val="22"/>
        </w:rPr>
      </w:pPr>
    </w:p>
    <w:p w14:paraId="0000004A" w14:textId="77777777" w:rsidR="001E7783" w:rsidRPr="008620C9" w:rsidRDefault="009A5416" w:rsidP="008620C9">
      <w:pPr>
        <w:spacing w:line="276" w:lineRule="auto"/>
        <w:rPr>
          <w:color w:val="000000"/>
          <w:sz w:val="22"/>
          <w:szCs w:val="22"/>
        </w:rPr>
      </w:pPr>
      <w:r w:rsidRPr="008620C9"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0000004B" w14:textId="77777777" w:rsidR="001E7783" w:rsidRDefault="001E7783">
      <w:pPr>
        <w:spacing w:line="276" w:lineRule="auto"/>
        <w:rPr>
          <w:color w:val="000000"/>
        </w:rPr>
      </w:pPr>
    </w:p>
    <w:sectPr w:rsidR="001E7783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88312" w14:textId="77777777" w:rsidR="00191A80" w:rsidRDefault="00191A80" w:rsidP="007807C1">
      <w:r>
        <w:separator/>
      </w:r>
    </w:p>
  </w:endnote>
  <w:endnote w:type="continuationSeparator" w:id="0">
    <w:p w14:paraId="7C9A1503" w14:textId="77777777" w:rsidR="00191A80" w:rsidRDefault="00191A80" w:rsidP="0078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EA037" w14:textId="77777777" w:rsidR="00191A80" w:rsidRDefault="00191A80" w:rsidP="007807C1">
      <w:r>
        <w:separator/>
      </w:r>
    </w:p>
  </w:footnote>
  <w:footnote w:type="continuationSeparator" w:id="0">
    <w:p w14:paraId="327AD923" w14:textId="77777777" w:rsidR="00191A80" w:rsidRDefault="00191A80" w:rsidP="0078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E1804"/>
    <w:multiLevelType w:val="multilevel"/>
    <w:tmpl w:val="FDDA536C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0CC30A9"/>
    <w:multiLevelType w:val="multilevel"/>
    <w:tmpl w:val="03AAF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 w15:restartNumberingAfterBreak="0">
    <w:nsid w:val="671F6CEE"/>
    <w:multiLevelType w:val="multilevel"/>
    <w:tmpl w:val="4926C4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83"/>
    <w:rsid w:val="00191A80"/>
    <w:rsid w:val="001E7783"/>
    <w:rsid w:val="00775C86"/>
    <w:rsid w:val="007807C1"/>
    <w:rsid w:val="008510DE"/>
    <w:rsid w:val="008620C9"/>
    <w:rsid w:val="009A5416"/>
    <w:rsid w:val="00A07557"/>
    <w:rsid w:val="00BF18BD"/>
    <w:rsid w:val="00E5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AA7F"/>
  <w15:docId w15:val="{9FCD2231-28FB-4805-9582-85E2945D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E0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rsid w:val="00606256"/>
    <w:rPr>
      <w:color w:val="0000FF"/>
      <w:u w:val="single"/>
    </w:rPr>
  </w:style>
  <w:style w:type="character" w:customStyle="1" w:styleId="h2">
    <w:name w:val="h2"/>
    <w:uiPriority w:val="99"/>
    <w:qFormat/>
    <w:rsid w:val="00851E9D"/>
  </w:style>
  <w:style w:type="character" w:styleId="UyteHipercze">
    <w:name w:val="FollowedHyperlink"/>
    <w:qFormat/>
    <w:rsid w:val="00E0511E"/>
    <w:rPr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B6BD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103A5"/>
  </w:style>
  <w:style w:type="character" w:customStyle="1" w:styleId="ListLabel1">
    <w:name w:val="ListLabel 1"/>
    <w:qFormat/>
    <w:rsid w:val="005B1E0C"/>
    <w:rPr>
      <w:rFonts w:cs="Courier New"/>
    </w:rPr>
  </w:style>
  <w:style w:type="character" w:customStyle="1" w:styleId="ListLabel2">
    <w:name w:val="ListLabel 2"/>
    <w:qFormat/>
    <w:rsid w:val="005B1E0C"/>
    <w:rPr>
      <w:rFonts w:eastAsia="Calibri" w:cs="Times New Roman"/>
    </w:rPr>
  </w:style>
  <w:style w:type="character" w:customStyle="1" w:styleId="FootnoteCharacters">
    <w:name w:val="Footnote Characters"/>
    <w:qFormat/>
    <w:rsid w:val="005B1E0C"/>
  </w:style>
  <w:style w:type="character" w:customStyle="1" w:styleId="FootnoteAnchor">
    <w:name w:val="Footnote Anchor"/>
    <w:rsid w:val="005B1E0C"/>
    <w:rPr>
      <w:vertAlign w:val="superscript"/>
    </w:rPr>
  </w:style>
  <w:style w:type="character" w:customStyle="1" w:styleId="EndnoteAnchor">
    <w:name w:val="Endnote Anchor"/>
    <w:rsid w:val="005B1E0C"/>
    <w:rPr>
      <w:vertAlign w:val="superscript"/>
    </w:rPr>
  </w:style>
  <w:style w:type="character" w:customStyle="1" w:styleId="EndnoteCharacters">
    <w:name w:val="Endnote Characters"/>
    <w:qFormat/>
    <w:rsid w:val="005B1E0C"/>
  </w:style>
  <w:style w:type="character" w:customStyle="1" w:styleId="Bullets">
    <w:name w:val="Bullets"/>
    <w:qFormat/>
    <w:rsid w:val="005B1E0C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5B1E0C"/>
    <w:rPr>
      <w:rFonts w:cs="OpenSymbol"/>
      <w:sz w:val="24"/>
    </w:rPr>
  </w:style>
  <w:style w:type="character" w:customStyle="1" w:styleId="ListLabel4">
    <w:name w:val="ListLabel 4"/>
    <w:qFormat/>
    <w:rsid w:val="005B1E0C"/>
    <w:rPr>
      <w:rFonts w:cs="OpenSymbol"/>
      <w:sz w:val="24"/>
    </w:rPr>
  </w:style>
  <w:style w:type="character" w:customStyle="1" w:styleId="ListLabel5">
    <w:name w:val="ListLabel 5"/>
    <w:qFormat/>
    <w:rsid w:val="005B1E0C"/>
    <w:rPr>
      <w:rFonts w:cs="OpenSymbol"/>
      <w:sz w:val="24"/>
    </w:rPr>
  </w:style>
  <w:style w:type="paragraph" w:customStyle="1" w:styleId="Heading">
    <w:name w:val="Heading"/>
    <w:basedOn w:val="Normalny"/>
    <w:next w:val="TextBody"/>
    <w:qFormat/>
    <w:rsid w:val="005B1E0C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ny"/>
    <w:rsid w:val="005B1E0C"/>
    <w:pPr>
      <w:spacing w:after="140" w:line="288" w:lineRule="auto"/>
    </w:pPr>
  </w:style>
  <w:style w:type="paragraph" w:styleId="Lista">
    <w:name w:val="List"/>
    <w:basedOn w:val="TextBody"/>
    <w:rsid w:val="005B1E0C"/>
  </w:style>
  <w:style w:type="paragraph" w:styleId="Legenda">
    <w:name w:val="caption"/>
    <w:basedOn w:val="Normalny"/>
    <w:qFormat/>
    <w:rsid w:val="005B1E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5B1E0C"/>
    <w:pPr>
      <w:suppressLineNumbers/>
    </w:pPr>
  </w:style>
  <w:style w:type="paragraph" w:styleId="Akapitzlist">
    <w:name w:val="List Paragraph"/>
    <w:basedOn w:val="Normalny"/>
    <w:uiPriority w:val="34"/>
    <w:qFormat/>
    <w:rsid w:val="0085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B103A5"/>
    <w:rPr>
      <w:sz w:val="20"/>
      <w:szCs w:val="20"/>
    </w:rPr>
  </w:style>
  <w:style w:type="paragraph" w:customStyle="1" w:styleId="Footnote">
    <w:name w:val="Footnote"/>
    <w:basedOn w:val="Normalny"/>
    <w:rsid w:val="005B1E0C"/>
  </w:style>
  <w:style w:type="character" w:styleId="Odwoaniedokomentarza">
    <w:name w:val="annotation reference"/>
    <w:basedOn w:val="Domylnaczcionkaakapitu"/>
    <w:semiHidden/>
    <w:unhideWhenUsed/>
    <w:rsid w:val="005E76F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76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6FC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7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76FC"/>
    <w:rPr>
      <w:b/>
      <w:bCs/>
      <w:color w:val="00000A"/>
    </w:rPr>
  </w:style>
  <w:style w:type="paragraph" w:styleId="Tekstdymka">
    <w:name w:val="Balloon Text"/>
    <w:basedOn w:val="Normalny"/>
    <w:link w:val="TekstdymkaZnak"/>
    <w:rsid w:val="005E76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76FC"/>
    <w:rPr>
      <w:rFonts w:ascii="Tahoma" w:hAnsi="Tahoma" w:cs="Tahoma"/>
      <w:color w:val="00000A"/>
      <w:sz w:val="16"/>
      <w:szCs w:val="16"/>
    </w:rPr>
  </w:style>
  <w:style w:type="character" w:customStyle="1" w:styleId="workdetailslbl2">
    <w:name w:val="workdetailslbl2"/>
    <w:basedOn w:val="Domylnaczcionkaakapitu"/>
    <w:rsid w:val="005E11FC"/>
  </w:style>
  <w:style w:type="character" w:styleId="Hipercze">
    <w:name w:val="Hyperlink"/>
    <w:basedOn w:val="Domylnaczcionkaakapitu"/>
    <w:uiPriority w:val="99"/>
    <w:unhideWhenUsed/>
    <w:rsid w:val="0076052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1A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C3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1F9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619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7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pt.pwr.edu.pl/pracownicy/konkursy" TargetMode="External"/><Relationship Id="rId13" Type="http://schemas.openxmlformats.org/officeDocument/2006/relationships/hyperlink" Target="https://wppt.pwr.edu.pl/pracownicy/konkurs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pt.pwr.edu.pl/pracownicy/konkurs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ppt.konkursy@pwr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ppt.pwr.edu.pl/pracownicy/konkursy" TargetMode="External"/><Relationship Id="rId10" Type="http://schemas.openxmlformats.org/officeDocument/2006/relationships/hyperlink" Target="mailto:wppt.konkursy@pw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ppt.pwr.edu.pl/pracownicy/konkursy" TargetMode="External"/><Relationship Id="rId14" Type="http://schemas.openxmlformats.org/officeDocument/2006/relationships/hyperlink" Target="mailto:wppt.konkursy@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VxH0UpLvW165YFoCAxeGXGI4w==">CgMxLjAyCGguZ2pkZ3hzOAByITE0eGJ5Vm9UME1CT0dBWFhVZF9DdVhad05GUGhteUo5RA==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M. Robak-Warzywoda</cp:lastModifiedBy>
  <cp:revision>3</cp:revision>
  <dcterms:created xsi:type="dcterms:W3CDTF">2024-09-19T12:36:00Z</dcterms:created>
  <dcterms:modified xsi:type="dcterms:W3CDTF">2024-09-19T12:37:00Z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MEiN-nauka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