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E9F9" w14:textId="77777777" w:rsidR="00B731E3" w:rsidRPr="00B731E3" w:rsidRDefault="00B731E3" w:rsidP="00B731E3">
      <w:pPr>
        <w:spacing w:line="23" w:lineRule="atLeast"/>
        <w:jc w:val="center"/>
        <w:rPr>
          <w:rFonts w:ascii="SGGW Sans Light" w:hAnsi="SGGW Sans Light"/>
          <w:b/>
          <w:color w:val="auto"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Asystent badawczo-dydaktyczny – ekonomia i finanse</w:t>
      </w:r>
    </w:p>
    <w:p w14:paraId="4386C8C7" w14:textId="77777777" w:rsidR="00B731E3" w:rsidRPr="00B731E3" w:rsidRDefault="00B731E3" w:rsidP="00B731E3">
      <w:pPr>
        <w:spacing w:line="23" w:lineRule="atLeast"/>
        <w:jc w:val="center"/>
        <w:rPr>
          <w:rFonts w:ascii="SGGW Sans Light" w:hAnsi="SGGW Sans Light"/>
          <w:b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Szkoła Główna Gospodarstwa Wiejskiego w Warszawie</w:t>
      </w:r>
    </w:p>
    <w:p w14:paraId="24D15389" w14:textId="77777777" w:rsidR="00B731E3" w:rsidRPr="00B731E3" w:rsidRDefault="00B731E3" w:rsidP="00B731E3">
      <w:pPr>
        <w:spacing w:line="23" w:lineRule="atLeast"/>
        <w:jc w:val="center"/>
        <w:rPr>
          <w:rFonts w:ascii="SGGW Sans Light" w:hAnsi="SGGW Sans Light"/>
          <w:b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Instytut Ekonomii i Finansów</w:t>
      </w:r>
    </w:p>
    <w:p w14:paraId="0D7E6F10" w14:textId="77777777" w:rsidR="00B731E3" w:rsidRPr="00B731E3" w:rsidRDefault="00B731E3" w:rsidP="00B731E3">
      <w:pPr>
        <w:spacing w:line="23" w:lineRule="atLeast"/>
        <w:jc w:val="center"/>
        <w:rPr>
          <w:rFonts w:ascii="SGGW Sans Light" w:hAnsi="SGGW Sans Light"/>
          <w:sz w:val="24"/>
          <w:szCs w:val="24"/>
        </w:rPr>
      </w:pPr>
    </w:p>
    <w:p w14:paraId="46776672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b/>
          <w:sz w:val="24"/>
          <w:szCs w:val="24"/>
          <w:u w:val="single"/>
        </w:rPr>
      </w:pPr>
      <w:r w:rsidRPr="00B731E3">
        <w:rPr>
          <w:rFonts w:ascii="SGGW Sans Light" w:hAnsi="SGGW Sans Light"/>
          <w:b/>
          <w:sz w:val="24"/>
          <w:szCs w:val="24"/>
          <w:u w:val="single"/>
        </w:rPr>
        <w:t>Informacja o konkursie:</w:t>
      </w:r>
    </w:p>
    <w:p w14:paraId="6DA1EEA4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INSTYTUT EKONOMII I FINANSÓW</w:t>
      </w:r>
    </w:p>
    <w:p w14:paraId="784CF180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 xml:space="preserve">STANOWISKO: </w:t>
      </w:r>
      <w:r w:rsidRPr="00B731E3">
        <w:rPr>
          <w:rStyle w:val="jlqj4b"/>
          <w:rFonts w:ascii="SGGW Sans Light" w:hAnsi="SGGW Sans Light"/>
          <w:sz w:val="24"/>
          <w:szCs w:val="24"/>
        </w:rPr>
        <w:t>asystent badawczo-dydaktyczny</w:t>
      </w:r>
    </w:p>
    <w:p w14:paraId="3AD9B94E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  <w:u w:val="single"/>
        </w:rPr>
      </w:pPr>
      <w:r w:rsidRPr="00B731E3">
        <w:rPr>
          <w:rFonts w:ascii="SGGW Sans Light" w:hAnsi="SGGW Sans Light"/>
          <w:sz w:val="24"/>
          <w:szCs w:val="24"/>
          <w:u w:val="single"/>
        </w:rPr>
        <w:t>KATEDRA EKONOMETRII I STATYSTYKI</w:t>
      </w:r>
    </w:p>
    <w:p w14:paraId="4DA6BE46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TRYB KONKURSU: konkurs jednoetapowy</w:t>
      </w:r>
    </w:p>
    <w:p w14:paraId="10DE7493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LICZBA ETATÓW: 2</w:t>
      </w:r>
    </w:p>
    <w:p w14:paraId="412AE985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DZIEDZINA: nauki społeczne</w:t>
      </w:r>
    </w:p>
    <w:p w14:paraId="264D5D0C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DYSCYPLINA: ekonomia i finanse</w:t>
      </w:r>
    </w:p>
    <w:p w14:paraId="00F76503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</w:p>
    <w:p w14:paraId="2DEADACA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b/>
          <w:sz w:val="24"/>
          <w:szCs w:val="24"/>
          <w:u w:val="single"/>
        </w:rPr>
      </w:pPr>
      <w:r w:rsidRPr="00B731E3">
        <w:rPr>
          <w:rFonts w:ascii="SGGW Sans Light" w:hAnsi="SGGW Sans Light"/>
          <w:b/>
          <w:sz w:val="24"/>
          <w:szCs w:val="24"/>
          <w:u w:val="single"/>
        </w:rPr>
        <w:t>MIEJSCA OGŁOSZENIA KONKURSU:</w:t>
      </w:r>
      <w:bookmarkStart w:id="0" w:name="_GoBack"/>
      <w:bookmarkEnd w:id="0"/>
    </w:p>
    <w:p w14:paraId="25D841CA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I. https://www.sggw.edu.pl/ w kategorii „Oferty pracy”</w:t>
      </w:r>
    </w:p>
    <w:p w14:paraId="7460AF85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II. http://www.bazaogloszen.nauka.gov.pl/</w:t>
      </w:r>
    </w:p>
    <w:p w14:paraId="3C3A6E4D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III. https://euraxess.ec.europa.eu/</w:t>
      </w:r>
    </w:p>
    <w:p w14:paraId="28A64E46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</w:p>
    <w:p w14:paraId="0F15A627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 xml:space="preserve">SŁOWA KLUCZOWE: </w:t>
      </w:r>
      <w:r w:rsidRPr="00B731E3">
        <w:rPr>
          <w:rFonts w:ascii="SGGW Sans Light" w:hAnsi="SGGW Sans Light"/>
          <w:sz w:val="24"/>
          <w:szCs w:val="24"/>
        </w:rPr>
        <w:t>ekonometria, statystyka, matematyka, metody ilościowe, prognozowanie, wielowymiarowa analiza danych, inżynieria finansowa, badania operacyjne, matematyka finansowa i ubezpieczeniowa, biometria</w:t>
      </w:r>
    </w:p>
    <w:p w14:paraId="4C93EE06" w14:textId="77777777" w:rsidR="00B731E3" w:rsidRPr="00B731E3" w:rsidRDefault="00B731E3" w:rsidP="00B731E3">
      <w:pPr>
        <w:spacing w:line="23" w:lineRule="atLeast"/>
        <w:rPr>
          <w:rFonts w:ascii="SGGW Sans Light" w:hAnsi="SGGW Sans Light"/>
          <w:sz w:val="24"/>
          <w:szCs w:val="24"/>
        </w:rPr>
      </w:pPr>
    </w:p>
    <w:p w14:paraId="621F3D6F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b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OPIS:</w:t>
      </w:r>
    </w:p>
    <w:p w14:paraId="6384C2AF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sz w:val="24"/>
          <w:szCs w:val="24"/>
        </w:rPr>
        <w:t>Kandydat/kandydatka ubiegający/ubiegająca się o ww. stanowisko musi spełniać wymogi określone w art. 113 ustawy z dnia 20 lipca 2018 r. Prawo o szkolnictwie wyższym i nauce (Dz. U. 2018, poz. 1668.) i w Statucie Uczelni (Załącznik do uchwały Nr 63 – 2022/2023 Senatu Szkoły Głównej Gospodarstwa Wiejskiego w Warszawie z dnia 29 maja 2023 r. w sprawie wprowadzenia zmian w Statucie Szkoły Głównej Gospodarstwa Wiejskiego w Warszawie).</w:t>
      </w:r>
    </w:p>
    <w:p w14:paraId="772D9AF9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sz w:val="24"/>
          <w:szCs w:val="24"/>
        </w:rPr>
      </w:pPr>
    </w:p>
    <w:p w14:paraId="2B9F35C6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Od kandydata/kandydatki oczekuje się, że:</w:t>
      </w:r>
    </w:p>
    <w:p w14:paraId="15DEB563" w14:textId="77777777" w:rsidR="00B731E3" w:rsidRPr="00B731E3" w:rsidRDefault="00B731E3" w:rsidP="00B731E3">
      <w:pPr>
        <w:pStyle w:val="Akapitzlist"/>
        <w:numPr>
          <w:ilvl w:val="0"/>
          <w:numId w:val="1"/>
        </w:numPr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 xml:space="preserve">posiada tytuł zawodowy magistra, magistra inżyniera albo równorzędny, </w:t>
      </w:r>
    </w:p>
    <w:p w14:paraId="1BE1633F" w14:textId="77777777" w:rsidR="00B731E3" w:rsidRPr="00B731E3" w:rsidRDefault="00B731E3" w:rsidP="00B731E3">
      <w:pPr>
        <w:pStyle w:val="Akapitzlist"/>
        <w:numPr>
          <w:ilvl w:val="0"/>
          <w:numId w:val="1"/>
        </w:numPr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 xml:space="preserve">wykazała zainteresowania naukowe i dydaktyczne oraz zdolności do ich rozwijania, </w:t>
      </w:r>
    </w:p>
    <w:p w14:paraId="30A917EB" w14:textId="77777777" w:rsidR="00B731E3" w:rsidRPr="00B731E3" w:rsidRDefault="00B731E3" w:rsidP="00B731E3">
      <w:pPr>
        <w:pStyle w:val="Akapitzlist"/>
        <w:numPr>
          <w:ilvl w:val="0"/>
          <w:numId w:val="1"/>
        </w:numPr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posiada co najmniej dobrą znajomość języka angielskiego lub innego języka kongresowego, w stopniu umożliwiającym samodzielne pisanie publikacji naukowych w tym języku oraz</w:t>
      </w:r>
      <w:r w:rsidRPr="00B731E3">
        <w:rPr>
          <w:rFonts w:ascii="Calibri" w:hAnsi="Calibri" w:cs="Calibri"/>
          <w:sz w:val="24"/>
          <w:szCs w:val="24"/>
        </w:rPr>
        <w:t> </w:t>
      </w:r>
      <w:r w:rsidRPr="00B731E3">
        <w:rPr>
          <w:rFonts w:ascii="SGGW Sans Light" w:hAnsi="SGGW Sans Light" w:cs="Times New Roman"/>
          <w:sz w:val="24"/>
          <w:szCs w:val="24"/>
        </w:rPr>
        <w:t>wyg</w:t>
      </w:r>
      <w:r w:rsidRPr="00B731E3">
        <w:rPr>
          <w:rFonts w:ascii="SGGW Sans Light" w:hAnsi="SGGW Sans Light" w:cs="SGGW Sans Light"/>
          <w:sz w:val="24"/>
          <w:szCs w:val="24"/>
        </w:rPr>
        <w:t>ł</w:t>
      </w:r>
      <w:r w:rsidRPr="00B731E3">
        <w:rPr>
          <w:rFonts w:ascii="SGGW Sans Light" w:hAnsi="SGGW Sans Light" w:cs="Times New Roman"/>
          <w:sz w:val="24"/>
          <w:szCs w:val="24"/>
        </w:rPr>
        <w:t>aszanie doniesie</w:t>
      </w:r>
      <w:r w:rsidRPr="00B731E3">
        <w:rPr>
          <w:rFonts w:ascii="SGGW Sans Light" w:hAnsi="SGGW Sans Light" w:cs="SGGW Sans Light"/>
          <w:sz w:val="24"/>
          <w:szCs w:val="24"/>
        </w:rPr>
        <w:t>ń</w:t>
      </w:r>
      <w:r w:rsidRPr="00B731E3">
        <w:rPr>
          <w:rFonts w:ascii="SGGW Sans Light" w:hAnsi="SGGW Sans Light" w:cs="Times New Roman"/>
          <w:sz w:val="24"/>
          <w:szCs w:val="24"/>
        </w:rPr>
        <w:t xml:space="preserve"> na</w:t>
      </w:r>
      <w:r w:rsidRPr="00B731E3">
        <w:rPr>
          <w:rFonts w:ascii="Calibri" w:hAnsi="Calibri" w:cs="Calibri"/>
          <w:sz w:val="24"/>
          <w:szCs w:val="24"/>
        </w:rPr>
        <w:t> </w:t>
      </w:r>
      <w:r w:rsidRPr="00B731E3">
        <w:rPr>
          <w:rFonts w:ascii="SGGW Sans Light" w:hAnsi="SGGW Sans Light" w:cs="Times New Roman"/>
          <w:sz w:val="24"/>
          <w:szCs w:val="24"/>
        </w:rPr>
        <w:t xml:space="preserve">konferencjach naukowych, </w:t>
      </w:r>
    </w:p>
    <w:p w14:paraId="62075667" w14:textId="77777777" w:rsidR="00B731E3" w:rsidRPr="00B731E3" w:rsidRDefault="00B731E3" w:rsidP="00B731E3">
      <w:pPr>
        <w:pStyle w:val="Akapitzlist"/>
        <w:numPr>
          <w:ilvl w:val="0"/>
          <w:numId w:val="1"/>
        </w:numPr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 xml:space="preserve">posługuje się językiem polskim i angielskim w stopniu umożliwiającym prowadzenie zajęć dydaktycznych. </w:t>
      </w:r>
    </w:p>
    <w:p w14:paraId="4E8AAAEC" w14:textId="77777777" w:rsidR="00B731E3" w:rsidRPr="00B731E3" w:rsidRDefault="00B731E3" w:rsidP="00B731E3">
      <w:pPr>
        <w:jc w:val="both"/>
        <w:rPr>
          <w:rFonts w:ascii="SGGW Sans Light" w:hAnsi="SGGW Sans Light"/>
          <w:b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Dodatkowym atutem będzie:</w:t>
      </w:r>
    </w:p>
    <w:p w14:paraId="38CC0317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ukończenie studiów w zakresie statystyki i ekonometrii,</w:t>
      </w:r>
    </w:p>
    <w:p w14:paraId="059F5DA7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doświadczenie w pracy dydaktycznej z zakresu statystki, ekonometrii, matematyki, informatyki,</w:t>
      </w:r>
    </w:p>
    <w:p w14:paraId="4DD89068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lastRenderedPageBreak/>
        <w:t>doświadczenie w zakresie organizowania konferencji i seminariów naukowych,</w:t>
      </w:r>
    </w:p>
    <w:p w14:paraId="0828BD3A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doświadczenie w składaniu projektów badawczych w konkursach do instytucji finansujących badania,</w:t>
      </w:r>
    </w:p>
    <w:p w14:paraId="1DF00C93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doświadczenie w zakresie realizacji grantu krajowego lub międzynarodowego,</w:t>
      </w:r>
    </w:p>
    <w:p w14:paraId="1D1F2737" w14:textId="77777777" w:rsidR="00B731E3" w:rsidRPr="00B731E3" w:rsidRDefault="00B731E3" w:rsidP="00B731E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odbycie naukowego stażu za granicą.</w:t>
      </w:r>
    </w:p>
    <w:p w14:paraId="4F302B37" w14:textId="77777777" w:rsidR="00B731E3" w:rsidRPr="00B731E3" w:rsidRDefault="00B731E3" w:rsidP="00B731E3">
      <w:pPr>
        <w:jc w:val="both"/>
        <w:rPr>
          <w:rFonts w:ascii="SGGW Sans Light" w:hAnsi="SGGW Sans Light"/>
          <w:sz w:val="24"/>
          <w:szCs w:val="24"/>
        </w:rPr>
      </w:pPr>
    </w:p>
    <w:p w14:paraId="05F6CCB4" w14:textId="77777777" w:rsidR="00B731E3" w:rsidRPr="00B731E3" w:rsidRDefault="00B731E3" w:rsidP="00B731E3">
      <w:pPr>
        <w:spacing w:line="23" w:lineRule="atLeast"/>
        <w:jc w:val="both"/>
        <w:rPr>
          <w:rFonts w:ascii="SGGW Sans Light" w:hAnsi="SGGW Sans Light"/>
          <w:b/>
          <w:sz w:val="24"/>
          <w:szCs w:val="24"/>
        </w:rPr>
      </w:pPr>
      <w:r w:rsidRPr="00B731E3">
        <w:rPr>
          <w:rFonts w:ascii="SGGW Sans Light" w:hAnsi="SGGW Sans Light"/>
          <w:b/>
          <w:sz w:val="24"/>
          <w:szCs w:val="24"/>
        </w:rPr>
        <w:t>Wymagane dokumenty:</w:t>
      </w:r>
    </w:p>
    <w:p w14:paraId="6817C232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podanie o zatrudnienie na ww. stanowisku kierowane do JM Rektora SGGW,</w:t>
      </w:r>
    </w:p>
    <w:p w14:paraId="7281E9D4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CV,</w:t>
      </w:r>
    </w:p>
    <w:p w14:paraId="7CF458E8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odpis dyplomu ukończenia studiów magisterskich,</w:t>
      </w:r>
    </w:p>
    <w:p w14:paraId="4503B5E4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wykaz prac opublikowanych lub przyjętych do druku,</w:t>
      </w:r>
    </w:p>
    <w:p w14:paraId="3A65BE2D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niezbędne dokumenty potwierdzające spełnianie przez kandydata/kandydatkę wymagań zawartych w treści ogłoszenia,</w:t>
      </w:r>
    </w:p>
    <w:p w14:paraId="6C3D8FB9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23" w:lineRule="atLeast"/>
        <w:ind w:left="426" w:hanging="426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oświadczenie o wyrażeniu zgody na przetwarzanie danych osobowych przez SGGW (druk oświadczenia: „RODO – obowiązek informacyjny dla kandydata”)*</w:t>
      </w:r>
    </w:p>
    <w:p w14:paraId="10BFA213" w14:textId="77777777" w:rsidR="00B731E3" w:rsidRPr="00B731E3" w:rsidRDefault="00B731E3" w:rsidP="00B731E3">
      <w:pPr>
        <w:pStyle w:val="Akapitzlist"/>
        <w:numPr>
          <w:ilvl w:val="0"/>
          <w:numId w:val="3"/>
        </w:numPr>
        <w:spacing w:line="40" w:lineRule="atLeast"/>
        <w:ind w:left="425" w:hanging="425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t>oświadczenie kandydata/kandydatki, że spełnia wymogi określone w art. 113 Ustawy o</w:t>
      </w:r>
      <w:r w:rsidRPr="00B731E3">
        <w:rPr>
          <w:rFonts w:ascii="Calibri" w:hAnsi="Calibri" w:cs="Calibri"/>
          <w:sz w:val="24"/>
          <w:szCs w:val="24"/>
        </w:rPr>
        <w:t> </w:t>
      </w:r>
      <w:r w:rsidRPr="00B731E3">
        <w:rPr>
          <w:rFonts w:ascii="SGGW Sans Light" w:hAnsi="SGGW Sans Light" w:cs="Times New Roman"/>
          <w:sz w:val="24"/>
          <w:szCs w:val="24"/>
        </w:rPr>
        <w:t>szkolnictwie wy</w:t>
      </w:r>
      <w:r w:rsidRPr="00B731E3">
        <w:rPr>
          <w:rFonts w:ascii="SGGW Sans Light" w:hAnsi="SGGW Sans Light" w:cs="SGGW Sans Light"/>
          <w:sz w:val="24"/>
          <w:szCs w:val="24"/>
        </w:rPr>
        <w:t>ż</w:t>
      </w:r>
      <w:r w:rsidRPr="00B731E3">
        <w:rPr>
          <w:rFonts w:ascii="SGGW Sans Light" w:hAnsi="SGGW Sans Light" w:cs="Times New Roman"/>
          <w:sz w:val="24"/>
          <w:szCs w:val="24"/>
        </w:rPr>
        <w:t>szym (Dz. U. z 2018 r., poz. 1668) oraz oświadczenie, że SGGW w</w:t>
      </w:r>
      <w:r w:rsidRPr="00B731E3">
        <w:rPr>
          <w:rFonts w:ascii="Calibri" w:hAnsi="Calibri" w:cs="Calibri"/>
          <w:sz w:val="24"/>
          <w:szCs w:val="24"/>
        </w:rPr>
        <w:t> </w:t>
      </w:r>
      <w:r w:rsidRPr="00B731E3">
        <w:rPr>
          <w:rFonts w:ascii="SGGW Sans Light" w:hAnsi="SGGW Sans Light" w:cs="Times New Roman"/>
          <w:sz w:val="24"/>
          <w:szCs w:val="24"/>
        </w:rPr>
        <w:t>Warszawie b</w:t>
      </w:r>
      <w:r w:rsidRPr="00B731E3">
        <w:rPr>
          <w:rFonts w:ascii="SGGW Sans Light" w:hAnsi="SGGW Sans Light" w:cs="SGGW Sans Light"/>
          <w:sz w:val="24"/>
          <w:szCs w:val="24"/>
        </w:rPr>
        <w:t>ę</w:t>
      </w:r>
      <w:r w:rsidRPr="00B731E3">
        <w:rPr>
          <w:rFonts w:ascii="SGGW Sans Light" w:hAnsi="SGGW Sans Light" w:cs="Times New Roman"/>
          <w:sz w:val="24"/>
          <w:szCs w:val="24"/>
        </w:rPr>
        <w:t>dzie podstawowym miejscem pracy w rozumieniu ww. ustawy*</w:t>
      </w:r>
    </w:p>
    <w:p w14:paraId="22B95BBE" w14:textId="77777777" w:rsidR="00B731E3" w:rsidRPr="00B731E3" w:rsidRDefault="00B731E3" w:rsidP="00B731E3">
      <w:pPr>
        <w:pStyle w:val="Akapitzlist"/>
        <w:spacing w:line="40" w:lineRule="atLeast"/>
        <w:ind w:left="425"/>
        <w:jc w:val="both"/>
        <w:rPr>
          <w:rFonts w:ascii="SGGW Sans Light" w:hAnsi="SGGW Sans Light" w:cs="Times New Roman"/>
          <w:sz w:val="24"/>
          <w:szCs w:val="24"/>
        </w:rPr>
      </w:pPr>
      <w:r w:rsidRPr="00B731E3">
        <w:rPr>
          <w:rFonts w:ascii="SGGW Sans Light" w:hAnsi="SGGW Sans Light" w:cs="Times New Roman"/>
          <w:sz w:val="24"/>
          <w:szCs w:val="24"/>
        </w:rPr>
        <w:br/>
      </w:r>
      <w:r w:rsidRPr="00B731E3">
        <w:rPr>
          <w:rFonts w:ascii="SGGW Sans Light" w:hAnsi="SGGW Sans Light"/>
          <w:sz w:val="24"/>
          <w:szCs w:val="24"/>
        </w:rPr>
        <w:t>*</w:t>
      </w:r>
      <w:r w:rsidRPr="00B731E3">
        <w:rPr>
          <w:rFonts w:ascii="SGGW Sans Light" w:hAnsi="SGGW Sans Light" w:cs="Times New Roman"/>
          <w:sz w:val="24"/>
          <w:szCs w:val="24"/>
        </w:rPr>
        <w:t xml:space="preserve">druki oświadczeń można pobrać na stronie </w:t>
      </w:r>
      <w:proofErr w:type="spellStart"/>
      <w:r w:rsidRPr="00B731E3">
        <w:rPr>
          <w:rFonts w:ascii="SGGW Sans Light" w:hAnsi="SGGW Sans Light" w:cs="Times New Roman"/>
          <w:sz w:val="24"/>
          <w:szCs w:val="24"/>
        </w:rPr>
        <w:t>IEiF</w:t>
      </w:r>
      <w:proofErr w:type="spellEnd"/>
      <w:r w:rsidRPr="00B731E3">
        <w:rPr>
          <w:rFonts w:ascii="SGGW Sans Light" w:hAnsi="SGGW Sans Light" w:cs="Times New Roman"/>
          <w:sz w:val="24"/>
          <w:szCs w:val="24"/>
        </w:rPr>
        <w:t>: https://www.ieif.sggw.pl/instytut/strategia/wzory-dokumentow/  - Konkursy)</w:t>
      </w:r>
    </w:p>
    <w:p w14:paraId="3C013B46" w14:textId="77777777" w:rsidR="00B731E3" w:rsidRPr="00B731E3" w:rsidRDefault="00B731E3" w:rsidP="00B731E3">
      <w:pPr>
        <w:pStyle w:val="NormalnyWeb"/>
        <w:rPr>
          <w:rFonts w:ascii="SGGW Sans Light" w:hAnsi="SGGW Sans Light"/>
        </w:rPr>
      </w:pPr>
      <w:r w:rsidRPr="00B731E3">
        <w:rPr>
          <w:rFonts w:ascii="SGGW Sans Light" w:hAnsi="SGGW Sans Light"/>
        </w:rPr>
        <w:t>DATA OGŁOSZENIA: 14/10/2024</w:t>
      </w:r>
      <w:r w:rsidRPr="00B731E3">
        <w:rPr>
          <w:rFonts w:ascii="SGGW Sans Light" w:hAnsi="SGGW Sans Light"/>
        </w:rPr>
        <w:br/>
        <w:t>TERMIN SKŁADANIA OFERT: 14/11/2024 – 14/12/2024</w:t>
      </w:r>
    </w:p>
    <w:p w14:paraId="164BCF90" w14:textId="77777777" w:rsidR="00B731E3" w:rsidRPr="00B731E3" w:rsidRDefault="00B731E3" w:rsidP="00B731E3">
      <w:pPr>
        <w:pStyle w:val="NormalnyWeb"/>
        <w:spacing w:after="0" w:afterAutospacing="0"/>
        <w:rPr>
          <w:rFonts w:ascii="SGGW Sans Light" w:hAnsi="SGGW Sans Light"/>
        </w:rPr>
      </w:pPr>
      <w:r w:rsidRPr="00B731E3">
        <w:rPr>
          <w:rFonts w:ascii="SGGW Sans Light" w:hAnsi="SGGW Sans Light"/>
        </w:rPr>
        <w:t>Miejsce składania dokumentów:</w:t>
      </w:r>
    </w:p>
    <w:p w14:paraId="756686B3" w14:textId="77777777" w:rsidR="00B731E3" w:rsidRPr="00B731E3" w:rsidRDefault="00B731E3" w:rsidP="00B731E3">
      <w:pPr>
        <w:pStyle w:val="NormalnyWeb"/>
        <w:spacing w:before="0" w:beforeAutospacing="0" w:after="0" w:afterAutospacing="0"/>
        <w:rPr>
          <w:rFonts w:ascii="SGGW Sans Light" w:hAnsi="SGGW Sans Light"/>
        </w:rPr>
      </w:pPr>
      <w:r w:rsidRPr="00B731E3">
        <w:rPr>
          <w:rFonts w:ascii="SGGW Sans Light" w:hAnsi="SGGW Sans Light"/>
        </w:rPr>
        <w:t xml:space="preserve">Instytut Ekonomii i Finansów, ul. Nowoursynowska 166, 02-787 Warszawa, </w:t>
      </w:r>
      <w:r w:rsidRPr="00B731E3">
        <w:rPr>
          <w:rFonts w:ascii="SGGW Sans Light" w:hAnsi="SGGW Sans Light"/>
        </w:rPr>
        <w:br/>
        <w:t>budynek 7, pok. 103, nr tel.: 022 59 34</w:t>
      </w:r>
      <w:r w:rsidRPr="00B731E3">
        <w:rPr>
          <w:rFonts w:ascii="Calibri" w:hAnsi="Calibri" w:cs="Calibri"/>
        </w:rPr>
        <w:t> </w:t>
      </w:r>
      <w:r w:rsidRPr="00B731E3">
        <w:rPr>
          <w:rFonts w:ascii="SGGW Sans Light" w:hAnsi="SGGW Sans Light"/>
        </w:rPr>
        <w:t>007</w:t>
      </w:r>
    </w:p>
    <w:p w14:paraId="794A747D" w14:textId="77777777" w:rsidR="00B731E3" w:rsidRPr="00B731E3" w:rsidRDefault="00B731E3" w:rsidP="00B731E3">
      <w:pPr>
        <w:pStyle w:val="NormalnyWeb"/>
        <w:spacing w:before="0" w:beforeAutospacing="0"/>
        <w:rPr>
          <w:rFonts w:ascii="SGGW Sans Light" w:hAnsi="SGGW Sans Light"/>
        </w:rPr>
      </w:pPr>
      <w:r w:rsidRPr="00B731E3">
        <w:rPr>
          <w:rFonts w:ascii="SGGW Sans Light" w:hAnsi="SGGW Sans Light"/>
        </w:rPr>
        <w:t xml:space="preserve">lub elektronicznie: </w:t>
      </w:r>
      <w:hyperlink r:id="rId10" w:history="1">
        <w:r w:rsidRPr="00B731E3">
          <w:rPr>
            <w:rStyle w:val="Hipercze"/>
            <w:rFonts w:ascii="SGGW Sans Light" w:hAnsi="SGGW Sans Light"/>
          </w:rPr>
          <w:t>ieif@sggw.edu.pl</w:t>
        </w:r>
      </w:hyperlink>
      <w:r w:rsidRPr="00B731E3">
        <w:rPr>
          <w:rFonts w:ascii="SGGW Sans Light" w:hAnsi="SGGW Sans Light"/>
        </w:rPr>
        <w:t xml:space="preserve">. </w:t>
      </w:r>
    </w:p>
    <w:p w14:paraId="3863DC2B" w14:textId="77777777" w:rsidR="00B731E3" w:rsidRPr="00B731E3" w:rsidRDefault="00B731E3" w:rsidP="00B731E3">
      <w:pPr>
        <w:pStyle w:val="NormalnyWeb"/>
        <w:rPr>
          <w:rFonts w:ascii="SGGW Sans Light" w:hAnsi="SGGW Sans Light"/>
        </w:rPr>
      </w:pPr>
      <w:r w:rsidRPr="00B731E3">
        <w:rPr>
          <w:rFonts w:ascii="SGGW Sans Light" w:hAnsi="SGGW Sans Light"/>
        </w:rPr>
        <w:t>Osoba do kontaktu:</w:t>
      </w:r>
      <w:r w:rsidRPr="00B731E3">
        <w:rPr>
          <w:rFonts w:ascii="SGGW Sans Light" w:hAnsi="SGGW Sans Light"/>
        </w:rPr>
        <w:br/>
        <w:t>Joanna Ratyńska – Jagoda</w:t>
      </w:r>
      <w:r w:rsidRPr="00B731E3">
        <w:rPr>
          <w:rFonts w:ascii="SGGW Sans Light" w:hAnsi="SGGW Sans Light"/>
        </w:rPr>
        <w:br/>
      </w:r>
      <w:hyperlink r:id="rId11" w:history="1">
        <w:r w:rsidRPr="00B731E3">
          <w:rPr>
            <w:rStyle w:val="Hipercze"/>
            <w:rFonts w:ascii="SGGW Sans Light" w:hAnsi="SGGW Sans Light"/>
          </w:rPr>
          <w:t>joanna_ratynska-jagoda@sggw.edu.pl</w:t>
        </w:r>
      </w:hyperlink>
      <w:r w:rsidRPr="00B731E3">
        <w:rPr>
          <w:rFonts w:ascii="SGGW Sans Light" w:hAnsi="SGGW Sans Light"/>
        </w:rPr>
        <w:t xml:space="preserve"> Instytut Ekonomii i Finansów SGGW w</w:t>
      </w:r>
      <w:r w:rsidRPr="00B731E3">
        <w:rPr>
          <w:rFonts w:ascii="Calibri" w:hAnsi="Calibri" w:cs="Calibri"/>
        </w:rPr>
        <w:t> </w:t>
      </w:r>
      <w:r w:rsidRPr="00B731E3">
        <w:rPr>
          <w:rFonts w:ascii="SGGW Sans Light" w:hAnsi="SGGW Sans Light"/>
        </w:rPr>
        <w:t>Warszawie, budynek 7, pok</w:t>
      </w:r>
      <w:r w:rsidRPr="00B731E3">
        <w:rPr>
          <w:rFonts w:ascii="SGGW Sans Light" w:hAnsi="SGGW Sans Light" w:cs="SGGW Sans Light"/>
        </w:rPr>
        <w:t>ó</w:t>
      </w:r>
      <w:r w:rsidRPr="00B731E3">
        <w:rPr>
          <w:rFonts w:ascii="SGGW Sans Light" w:hAnsi="SGGW Sans Light"/>
        </w:rPr>
        <w:t xml:space="preserve">j 103. </w:t>
      </w:r>
    </w:p>
    <w:p w14:paraId="6A0221BB" w14:textId="77777777" w:rsidR="00B731E3" w:rsidRPr="00B731E3" w:rsidRDefault="00B731E3" w:rsidP="00B731E3">
      <w:pPr>
        <w:pStyle w:val="NormalnyWeb"/>
        <w:rPr>
          <w:rFonts w:ascii="SGGW Sans Light" w:hAnsi="SGGW Sans Light"/>
        </w:rPr>
      </w:pPr>
      <w:r w:rsidRPr="00B731E3">
        <w:rPr>
          <w:rFonts w:ascii="SGGW Sans Light" w:hAnsi="SGGW Sans Light"/>
        </w:rPr>
        <w:t>TERMIN ROZSTRZYGNIĘCIA KONKURSU: I kwartał 202 r.</w:t>
      </w:r>
    </w:p>
    <w:p w14:paraId="6ED4E10A" w14:textId="77777777" w:rsidR="00B731E3" w:rsidRPr="00B731E3" w:rsidRDefault="00B731E3" w:rsidP="00B731E3">
      <w:pPr>
        <w:pStyle w:val="NormalnyWeb"/>
        <w:spacing w:before="0" w:beforeAutospacing="0" w:after="0" w:afterAutospacing="0"/>
        <w:jc w:val="both"/>
        <w:rPr>
          <w:rFonts w:ascii="SGGW Sans Light" w:hAnsi="SGGW Sans Light"/>
        </w:rPr>
      </w:pPr>
      <w:r w:rsidRPr="00B731E3">
        <w:rPr>
          <w:rFonts w:ascii="SGGW Sans Light" w:hAnsi="SGGW Sans Light"/>
        </w:rPr>
        <w:t>Informujemy, że odpowiemy tylko na wybrane oferty. Zastrzegamy sobie prawo zakończenia konkursu wcześniej lub pozostawienia konkursu bez rozstrzygnięcia.</w:t>
      </w:r>
    </w:p>
    <w:p w14:paraId="77CA423A" w14:textId="77777777" w:rsidR="00B731E3" w:rsidRPr="00B731E3" w:rsidRDefault="00B731E3" w:rsidP="00B731E3">
      <w:pPr>
        <w:pStyle w:val="NormalnyWeb"/>
        <w:spacing w:before="0" w:beforeAutospacing="0" w:after="0" w:afterAutospacing="0"/>
        <w:jc w:val="both"/>
        <w:rPr>
          <w:rFonts w:ascii="SGGW Sans Light" w:hAnsi="SGGW Sans Light"/>
        </w:rPr>
      </w:pPr>
    </w:p>
    <w:p w14:paraId="75D2F3CC" w14:textId="77777777" w:rsidR="004F0DD6" w:rsidRPr="00B731E3" w:rsidRDefault="004F0DD6" w:rsidP="004F0DD6">
      <w:pPr>
        <w:spacing w:line="276" w:lineRule="auto"/>
        <w:rPr>
          <w:rFonts w:ascii="SGGW Sans Light" w:hAnsi="SGGW Sans Light" w:cstheme="minorHAnsi"/>
          <w:sz w:val="24"/>
          <w:szCs w:val="24"/>
        </w:rPr>
      </w:pPr>
    </w:p>
    <w:p w14:paraId="38DFD92A" w14:textId="77777777" w:rsidR="00E6663E" w:rsidRPr="00B731E3" w:rsidRDefault="00E6663E" w:rsidP="004F0DD6">
      <w:pPr>
        <w:rPr>
          <w:rFonts w:ascii="SGGW Sans Light" w:hAnsi="SGGW Sans Light" w:cstheme="minorHAnsi"/>
          <w:sz w:val="24"/>
          <w:szCs w:val="24"/>
        </w:rPr>
      </w:pPr>
    </w:p>
    <w:sectPr w:rsidR="00E6663E" w:rsidRPr="00B731E3" w:rsidSect="00B7238B">
      <w:headerReference w:type="default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E45F" w14:textId="77777777" w:rsidR="000A77EE" w:rsidRDefault="000A77EE" w:rsidP="00B7238B">
      <w:r>
        <w:separator/>
      </w:r>
    </w:p>
  </w:endnote>
  <w:endnote w:type="continuationSeparator" w:id="0">
    <w:p w14:paraId="06638946" w14:textId="77777777" w:rsidR="000A77EE" w:rsidRDefault="000A77EE" w:rsidP="00B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GGW Sans Light">
    <w:panose1 w:val="000007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0" w:type="dxa"/>
      <w:jc w:val="center"/>
      <w:tblLook w:val="04A0" w:firstRow="1" w:lastRow="0" w:firstColumn="1" w:lastColumn="0" w:noHBand="0" w:noVBand="1"/>
    </w:tblPr>
    <w:tblGrid>
      <w:gridCol w:w="7230"/>
    </w:tblGrid>
    <w:tr w:rsidR="00B7238B" w:rsidRPr="006A1E63" w14:paraId="52596292" w14:textId="77777777" w:rsidTr="006A1E63">
      <w:trPr>
        <w:jc w:val="center"/>
      </w:trPr>
      <w:tc>
        <w:tcPr>
          <w:tcW w:w="723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9A537C4" w14:textId="77777777" w:rsidR="00B7238B" w:rsidRPr="006A1E63" w:rsidRDefault="00B7238B" w:rsidP="00727ABD">
          <w:pPr>
            <w:pStyle w:val="Stopka"/>
            <w:spacing w:before="80"/>
            <w:jc w:val="center"/>
            <w:rPr>
              <w:rFonts w:ascii="Arial" w:hAnsi="Arial" w:cs="Arial"/>
              <w:sz w:val="16"/>
            </w:rPr>
          </w:pPr>
          <w:r w:rsidRPr="006A1E63">
            <w:rPr>
              <w:rFonts w:ascii="Arial" w:hAnsi="Arial" w:cs="Arial"/>
              <w:sz w:val="16"/>
            </w:rPr>
            <w:t>SGGW, ul. Nowoursynowska 166, 02-787 Warszawa, tel.: 22 593 40 14, e-mail: ieif@sggw.edu.pl</w:t>
          </w:r>
        </w:p>
      </w:tc>
    </w:tr>
  </w:tbl>
  <w:p w14:paraId="4A276B5B" w14:textId="77777777" w:rsidR="00B7238B" w:rsidRPr="005A5DAA" w:rsidRDefault="00B7238B">
    <w:pPr>
      <w:pStyle w:val="Stopka"/>
      <w:rPr>
        <w:rFonts w:ascii="Arial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EAFC" w14:textId="77777777" w:rsidR="000A77EE" w:rsidRDefault="000A77EE" w:rsidP="00B7238B">
      <w:r>
        <w:separator/>
      </w:r>
    </w:p>
  </w:footnote>
  <w:footnote w:type="continuationSeparator" w:id="0">
    <w:p w14:paraId="1E47F266" w14:textId="77777777" w:rsidR="000A77EE" w:rsidRDefault="000A77EE" w:rsidP="00B7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5392"/>
    </w:tblGrid>
    <w:tr w:rsidR="00B7238B" w14:paraId="58550117" w14:textId="77777777" w:rsidTr="005A5DAA">
      <w:tc>
        <w:tcPr>
          <w:tcW w:w="5240" w:type="dxa"/>
          <w:vAlign w:val="center"/>
        </w:tcPr>
        <w:p w14:paraId="38B536DB" w14:textId="77777777" w:rsidR="00B7238B" w:rsidRPr="007F1A55" w:rsidRDefault="002C2955" w:rsidP="002C2955">
          <w:pPr>
            <w:pStyle w:val="Nagwek"/>
            <w:rPr>
              <w:rFonts w:cs="Arial"/>
              <w:b/>
              <w:sz w:val="24"/>
            </w:rPr>
          </w:pPr>
          <w:r w:rsidRPr="002C2955">
            <w:rPr>
              <w:rFonts w:cs="Arial"/>
              <w:b/>
              <w:sz w:val="24"/>
            </w:rPr>
            <w:t>Instytut Ekonomii i Finansów</w:t>
          </w:r>
        </w:p>
      </w:tc>
      <w:tc>
        <w:tcPr>
          <w:tcW w:w="5392" w:type="dxa"/>
        </w:tcPr>
        <w:p w14:paraId="1B063612" w14:textId="77777777" w:rsidR="00B7238B" w:rsidRDefault="00E1028C" w:rsidP="00B7238B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6222A8D3" wp14:editId="66B38416">
                <wp:extent cx="995522" cy="996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GW-godlo-ciemnozielony-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448" cy="101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17C42B" w14:textId="77777777" w:rsidR="00727ABD" w:rsidRDefault="00727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6C"/>
    <w:multiLevelType w:val="hybridMultilevel"/>
    <w:tmpl w:val="EE082E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55A53"/>
    <w:multiLevelType w:val="hybridMultilevel"/>
    <w:tmpl w:val="F63E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49C2"/>
    <w:multiLevelType w:val="hybridMultilevel"/>
    <w:tmpl w:val="B3E6E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B"/>
    <w:rsid w:val="000778B6"/>
    <w:rsid w:val="000A77EE"/>
    <w:rsid w:val="001D2975"/>
    <w:rsid w:val="002005AF"/>
    <w:rsid w:val="00206FF7"/>
    <w:rsid w:val="00242015"/>
    <w:rsid w:val="002954CD"/>
    <w:rsid w:val="002C2955"/>
    <w:rsid w:val="002C4654"/>
    <w:rsid w:val="004B144F"/>
    <w:rsid w:val="004B4AD6"/>
    <w:rsid w:val="004F0DD6"/>
    <w:rsid w:val="005A5DAA"/>
    <w:rsid w:val="006163AD"/>
    <w:rsid w:val="006A1E63"/>
    <w:rsid w:val="00727ABD"/>
    <w:rsid w:val="007F1A55"/>
    <w:rsid w:val="008101E8"/>
    <w:rsid w:val="00841C84"/>
    <w:rsid w:val="008D4868"/>
    <w:rsid w:val="008F657C"/>
    <w:rsid w:val="00A150A0"/>
    <w:rsid w:val="00B7238B"/>
    <w:rsid w:val="00B731E3"/>
    <w:rsid w:val="00B826BA"/>
    <w:rsid w:val="00BB7451"/>
    <w:rsid w:val="00C70D2A"/>
    <w:rsid w:val="00DC6656"/>
    <w:rsid w:val="00E1028C"/>
    <w:rsid w:val="00E6663E"/>
    <w:rsid w:val="00EA49B1"/>
    <w:rsid w:val="00F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508D"/>
  <w15:chartTrackingRefBased/>
  <w15:docId w15:val="{86F5E7A1-66A8-44D5-8F23-41B7D4A5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DD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3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238B"/>
  </w:style>
  <w:style w:type="paragraph" w:styleId="Stopka">
    <w:name w:val="footer"/>
    <w:basedOn w:val="Normalny"/>
    <w:link w:val="StopkaZnak"/>
    <w:uiPriority w:val="99"/>
    <w:unhideWhenUsed/>
    <w:rsid w:val="00B723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238B"/>
  </w:style>
  <w:style w:type="table" w:styleId="Tabela-Siatka">
    <w:name w:val="Table Grid"/>
    <w:basedOn w:val="Standardowy"/>
    <w:uiPriority w:val="39"/>
    <w:rsid w:val="00B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02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731E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31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kapitzlistZnak">
    <w:name w:val="Akapit z listą Znak"/>
    <w:aliases w:val="Ryzyko Znak"/>
    <w:link w:val="Akapitzlist"/>
    <w:uiPriority w:val="34"/>
    <w:locked/>
    <w:rsid w:val="00B731E3"/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B731E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lqj4b">
    <w:name w:val="jlqj4b"/>
    <w:basedOn w:val="Domylnaczcionkaakapitu"/>
    <w:rsid w:val="00B7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a_ratynska-jagoda@sgg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eif@sgg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7DB16464EA14FBF6B42F82D30DF81" ma:contentTypeVersion="14" ma:contentTypeDescription="Utwórz nowy dokument." ma:contentTypeScope="" ma:versionID="ba81606e29af26c457baa7225a000157">
  <xsd:schema xmlns:xsd="http://www.w3.org/2001/XMLSchema" xmlns:xs="http://www.w3.org/2001/XMLSchema" xmlns:p="http://schemas.microsoft.com/office/2006/metadata/properties" xmlns:ns3="d4da89b6-8039-465a-bebe-281e6191db8d" xmlns:ns4="3a7bb896-b877-4fc5-9c26-9e0c8ea57ac1" targetNamespace="http://schemas.microsoft.com/office/2006/metadata/properties" ma:root="true" ma:fieldsID="ae93cb9dbe502988b9ab9b7872bfda77" ns3:_="" ns4:_="">
    <xsd:import namespace="d4da89b6-8039-465a-bebe-281e6191db8d"/>
    <xsd:import namespace="3a7bb896-b877-4fc5-9c26-9e0c8ea5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89b6-8039-465a-bebe-281e6191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b896-b877-4fc5-9c26-9e0c8ea5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3B485-96B3-4FBA-BF74-BD245ADC0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80FA4-9A5A-488B-AC93-75EA2E22B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ED92C-E2D9-4B93-8745-5B0E85F3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89b6-8039-465a-bebe-281e6191db8d"/>
    <ds:schemaRef ds:uri="3a7bb896-b877-4fc5-9c26-9e0c8ea5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Maciejczak</dc:creator>
  <cp:keywords/>
  <dc:description/>
  <cp:lastModifiedBy>Joanna Ratyńska-Jagoda</cp:lastModifiedBy>
  <cp:revision>2</cp:revision>
  <cp:lastPrinted>2021-01-07T21:56:00Z</cp:lastPrinted>
  <dcterms:created xsi:type="dcterms:W3CDTF">2024-10-14T07:39:00Z</dcterms:created>
  <dcterms:modified xsi:type="dcterms:W3CDTF">2024-10-14T07:39:00Z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0x010100A2C7DB16464EA14FBF6B42F82D30DF81</vt:lpwstr>
  </property>
</Properties>
</file>