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40FF" w14:textId="77777777" w:rsidR="000062A6" w:rsidRPr="00604EC3" w:rsidRDefault="000062A6" w:rsidP="000062A6">
      <w:pPr>
        <w:tabs>
          <w:tab w:val="left" w:pos="179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EC3">
        <w:rPr>
          <w:rFonts w:ascii="Times New Roman" w:hAnsi="Times New Roman" w:cs="Times New Roman"/>
          <w:b/>
          <w:bCs/>
          <w:sz w:val="24"/>
          <w:szCs w:val="24"/>
        </w:rPr>
        <w:t>Klauzula informacyjna – rekrutacja pracowników</w:t>
      </w:r>
    </w:p>
    <w:p w14:paraId="062B708D" w14:textId="77777777" w:rsidR="000062A6" w:rsidRPr="00604EC3" w:rsidRDefault="000062A6" w:rsidP="000062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C3">
        <w:rPr>
          <w:rFonts w:ascii="Times New Roman" w:hAnsi="Times New Roman" w:cs="Times New Roman"/>
          <w:sz w:val="24"/>
          <w:szCs w:val="24"/>
        </w:rPr>
        <w:t xml:space="preserve">Na podstawie art. 13 ust. 1 i 2  Rozporządzenia Parlamentu Europejskiego i Rady (UE) 2016/679 z dnia 27 kwietnia 2016r. w sprawie ochrony osób fizycznych w związku z przetwarzaniem danych osobowych i w sprawie swobodnego przepływu takich danych oraz uchylenia dyrektywy 95/46/WE (ogólne rozporządzenie w sprawie ochrony danych – dalej: ,,RODO”) (Dz.U.UE.L.2016.119.1), Akademia Sztuki w Szczecinie informuje, że: </w:t>
      </w:r>
    </w:p>
    <w:p w14:paraId="4B8972B7" w14:textId="77777777" w:rsidR="000062A6" w:rsidRPr="00604EC3" w:rsidRDefault="000062A6" w:rsidP="000062A6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 xml:space="preserve">Administratorem Państwa danych osobowych jest Akademia Sztuki w Szczecinie, pl. Orła Białego 2, 70-562 Szczecin. </w:t>
      </w:r>
    </w:p>
    <w:p w14:paraId="7302B7BC" w14:textId="77777777" w:rsidR="000062A6" w:rsidRPr="00604EC3" w:rsidRDefault="000062A6" w:rsidP="000062A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right="123" w:firstLine="0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 xml:space="preserve">Inspektor Ochrony Danych w Akademii Sztuki jest dostępny pod adresem e-mail: </w:t>
      </w:r>
      <w:hyperlink r:id="rId5">
        <w:r w:rsidRPr="00604EC3">
          <w:rPr>
            <w:rFonts w:ascii="Times New Roman" w:eastAsia="Arial" w:hAnsi="Times New Roman" w:cs="Times New Roman"/>
            <w:color w:val="070707"/>
            <w:spacing w:val="-2"/>
            <w:kern w:val="0"/>
            <w:sz w:val="24"/>
            <w:szCs w:val="24"/>
            <w14:ligatures w14:val="none"/>
          </w:rPr>
          <w:t>iod@akademiasztuki.eu.</w:t>
        </w:r>
      </w:hyperlink>
    </w:p>
    <w:p w14:paraId="4A4F9EA8" w14:textId="77777777" w:rsidR="000062A6" w:rsidRPr="00604EC3" w:rsidRDefault="000062A6" w:rsidP="000062A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right="123" w:firstLine="284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Pani/Pana dane</w:t>
      </w:r>
      <w:r w:rsidRPr="00604EC3">
        <w:rPr>
          <w:rFonts w:ascii="Times New Roman" w:eastAsia="Arial" w:hAnsi="Times New Roman" w:cs="Times New Roman"/>
          <w:color w:val="070707"/>
          <w:spacing w:val="-3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 xml:space="preserve">osobowe </w:t>
      </w:r>
      <w:r w:rsidRPr="00604EC3">
        <w:rPr>
          <w:rFonts w:ascii="Times New Roman" w:eastAsia="Arial" w:hAnsi="Times New Roman" w:cs="Times New Roman"/>
          <w:color w:val="070707"/>
          <w:w w:val="105"/>
          <w:kern w:val="0"/>
          <w:sz w:val="24"/>
          <w:szCs w:val="24"/>
          <w14:ligatures w14:val="none"/>
        </w:rPr>
        <w:t>w</w:t>
      </w:r>
      <w:r w:rsidRPr="00604EC3">
        <w:rPr>
          <w:rFonts w:ascii="Times New Roman" w:eastAsia="Arial" w:hAnsi="Times New Roman" w:cs="Times New Roman"/>
          <w:color w:val="070707"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w w:val="105"/>
          <w:kern w:val="0"/>
          <w:sz w:val="24"/>
          <w:szCs w:val="24"/>
          <w14:ligatures w14:val="none"/>
        </w:rPr>
        <w:t>zakresie</w:t>
      </w:r>
      <w:r w:rsidRPr="00604EC3">
        <w:rPr>
          <w:rFonts w:ascii="Times New Roman" w:eastAsia="Arial" w:hAnsi="Times New Roman" w:cs="Times New Roman"/>
          <w:color w:val="070707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w w:val="105"/>
          <w:kern w:val="0"/>
          <w:sz w:val="24"/>
          <w:szCs w:val="24"/>
          <w14:ligatures w14:val="none"/>
        </w:rPr>
        <w:t>wskazanym</w:t>
      </w:r>
      <w:r w:rsidRPr="00604EC3">
        <w:rPr>
          <w:rFonts w:ascii="Times New Roman" w:eastAsia="Arial" w:hAnsi="Times New Roman" w:cs="Times New Roman"/>
          <w:color w:val="070707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w w:val="105"/>
          <w:kern w:val="0"/>
          <w:sz w:val="24"/>
          <w:szCs w:val="24"/>
          <w14:ligatures w14:val="none"/>
        </w:rPr>
        <w:t>w</w:t>
      </w:r>
      <w:r w:rsidRPr="00604EC3">
        <w:rPr>
          <w:rFonts w:ascii="Times New Roman" w:eastAsia="Arial" w:hAnsi="Times New Roman" w:cs="Times New Roman"/>
          <w:color w:val="070707"/>
          <w:spacing w:val="-14"/>
          <w:w w:val="105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w w:val="105"/>
          <w:kern w:val="0"/>
          <w:sz w:val="24"/>
          <w:szCs w:val="24"/>
          <w14:ligatures w14:val="none"/>
        </w:rPr>
        <w:t>przepisach</w:t>
      </w:r>
      <w:r w:rsidRPr="00604EC3">
        <w:rPr>
          <w:rFonts w:ascii="Times New Roman" w:eastAsia="Arial" w:hAnsi="Times New Roman" w:cs="Times New Roman"/>
          <w:color w:val="070707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w w:val="105"/>
          <w:kern w:val="0"/>
          <w:sz w:val="24"/>
          <w:szCs w:val="24"/>
          <w14:ligatures w14:val="none"/>
        </w:rPr>
        <w:t>prawa</w:t>
      </w:r>
      <w:r w:rsidRPr="00604EC3">
        <w:rPr>
          <w:rFonts w:ascii="Times New Roman" w:eastAsia="Arial" w:hAnsi="Times New Roman" w:cs="Times New Roman"/>
          <w:color w:val="070707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w w:val="105"/>
          <w:kern w:val="0"/>
          <w:sz w:val="24"/>
          <w:szCs w:val="24"/>
          <w14:ligatures w14:val="none"/>
        </w:rPr>
        <w:t>b</w:t>
      </w:r>
      <w:r w:rsidRPr="00604EC3">
        <w:rPr>
          <w:rFonts w:ascii="Times New Roman" w:eastAsia="Arial" w:hAnsi="Times New Roman" w:cs="Times New Roman"/>
          <w:color w:val="070707"/>
          <w:spacing w:val="-14"/>
          <w:w w:val="105"/>
          <w:kern w:val="0"/>
          <w:sz w:val="24"/>
          <w:szCs w:val="24"/>
          <w14:ligatures w14:val="none"/>
        </w:rPr>
        <w:t>ędą</w:t>
      </w:r>
      <w:r w:rsidRPr="00604EC3">
        <w:rPr>
          <w:rFonts w:ascii="Times New Roman" w:eastAsia="Arial" w:hAnsi="Times New Roman" w:cs="Times New Roman"/>
          <w:color w:val="070707"/>
          <w:w w:val="105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przetwarzane w celach związanych z prowadzeniem postępowania rekrutacyjnego na stanowisko pracy, o które się Pani/Pan ubiega, a także przyszłych postępowań rekrutacyjnych – w przypadku wyrażenia zgody</w:t>
      </w:r>
      <w:r w:rsidRPr="00604EC3">
        <w:rPr>
          <w:rFonts w:ascii="Times New Roman" w:eastAsia="Arial" w:hAnsi="Times New Roman" w:cs="Times New Roman"/>
          <w:color w:val="070707"/>
          <w:w w:val="105"/>
          <w:kern w:val="0"/>
          <w:sz w:val="24"/>
          <w:szCs w:val="24"/>
          <w14:ligatures w14:val="none"/>
        </w:rPr>
        <w:t xml:space="preserve">.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Przetwarzanie podanych przez Panią/Pana danych osobowych w związku z</w:t>
      </w:r>
      <w:r w:rsidRPr="00604EC3">
        <w:rPr>
          <w:rFonts w:ascii="Times New Roman" w:eastAsia="Arial" w:hAnsi="Times New Roman" w:cs="Times New Roman"/>
          <w:color w:val="070707"/>
          <w:spacing w:val="-6"/>
          <w:kern w:val="0"/>
          <w:sz w:val="24"/>
          <w:szCs w:val="24"/>
          <w14:ligatures w14:val="none"/>
        </w:rPr>
        <w:t xml:space="preserve"> rekrutacją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odbywa się w</w:t>
      </w:r>
      <w:r w:rsidRPr="00604EC3">
        <w:rPr>
          <w:rFonts w:ascii="Times New Roman" w:eastAsia="Arial" w:hAnsi="Times New Roman" w:cs="Times New Roman"/>
          <w:color w:val="070707"/>
          <w:spacing w:val="-12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celu</w:t>
      </w:r>
      <w:r w:rsidRPr="00604EC3">
        <w:rPr>
          <w:rFonts w:ascii="Times New Roman" w:eastAsia="Arial" w:hAnsi="Times New Roman" w:cs="Times New Roman"/>
          <w:color w:val="070707"/>
          <w:spacing w:val="-13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realizacji prawnego obowiązku ciążącego na</w:t>
      </w:r>
      <w:r w:rsidRPr="00604EC3">
        <w:rPr>
          <w:rFonts w:ascii="Times New Roman" w:eastAsia="Arial" w:hAnsi="Times New Roman" w:cs="Times New Roman"/>
          <w:color w:val="070707"/>
          <w:spacing w:val="-10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administratorze</w:t>
      </w:r>
      <w:r w:rsidRPr="00604EC3">
        <w:rPr>
          <w:rFonts w:ascii="Times New Roman" w:eastAsia="Arial" w:hAnsi="Times New Roman" w:cs="Times New Roman"/>
          <w:color w:val="070707"/>
          <w:spacing w:val="29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1D1D1D"/>
          <w:kern w:val="0"/>
          <w:sz w:val="24"/>
          <w:szCs w:val="24"/>
          <w14:ligatures w14:val="none"/>
        </w:rPr>
        <w:t xml:space="preserve">(tj. na podstawie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art.</w:t>
      </w:r>
      <w:r w:rsidRPr="00604EC3">
        <w:rPr>
          <w:rFonts w:ascii="Times New Roman" w:eastAsia="Arial" w:hAnsi="Times New Roman" w:cs="Times New Roman"/>
          <w:color w:val="070707"/>
          <w:spacing w:val="-13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6</w:t>
      </w:r>
      <w:r w:rsidRPr="00604EC3">
        <w:rPr>
          <w:rFonts w:ascii="Times New Roman" w:eastAsia="Arial" w:hAnsi="Times New Roman" w:cs="Times New Roman"/>
          <w:color w:val="070707"/>
          <w:spacing w:val="-12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ust.</w:t>
      </w:r>
      <w:r w:rsidRPr="00604EC3">
        <w:rPr>
          <w:rFonts w:ascii="Times New Roman" w:eastAsia="Arial" w:hAnsi="Times New Roman" w:cs="Times New Roman"/>
          <w:color w:val="070707"/>
          <w:spacing w:val="-13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1</w:t>
      </w:r>
      <w:r w:rsidRPr="00604EC3">
        <w:rPr>
          <w:rFonts w:ascii="Times New Roman" w:eastAsia="Arial" w:hAnsi="Times New Roman" w:cs="Times New Roman"/>
          <w:color w:val="070707"/>
          <w:spacing w:val="-3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lit.</w:t>
      </w:r>
      <w:r w:rsidRPr="00604EC3">
        <w:rPr>
          <w:rFonts w:ascii="Times New Roman" w:eastAsia="Arial" w:hAnsi="Times New Roman" w:cs="Times New Roman"/>
          <w:color w:val="070707"/>
          <w:spacing w:val="-13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c</w:t>
      </w:r>
      <w:r w:rsidRPr="00604EC3">
        <w:rPr>
          <w:rFonts w:ascii="Times New Roman" w:eastAsia="Arial" w:hAnsi="Times New Roman" w:cs="Times New Roman"/>
          <w:color w:val="070707"/>
          <w:spacing w:val="-8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RODO w związku z regulacjami ustawy z dnia  26 czerwca 1974 r. Kodeksu pracy (</w:t>
      </w:r>
      <w:proofErr w:type="spellStart"/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t.j</w:t>
      </w:r>
      <w:proofErr w:type="spellEnd"/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. Dz. U. z 2023r., poz. 1465 ze zm.) i ustawy z dnia 20 lipca 2018r. Prawo o szkolnictwie wyższym i nauce (</w:t>
      </w:r>
      <w:proofErr w:type="spellStart"/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t.j</w:t>
      </w:r>
      <w:proofErr w:type="spellEnd"/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. Dz. U. z 2023 r., poz. 742 ze zm.). Przetwarzanie Pani/Pana danych osobowych może również odbywać się na podstawie zgody (art. 6</w:t>
      </w:r>
      <w:r w:rsidRPr="00604EC3">
        <w:rPr>
          <w:rFonts w:ascii="Times New Roman" w:eastAsia="Arial" w:hAnsi="Times New Roman" w:cs="Times New Roman"/>
          <w:color w:val="070707"/>
          <w:spacing w:val="-6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ust.</w:t>
      </w:r>
      <w:r w:rsidRPr="00604EC3">
        <w:rPr>
          <w:rFonts w:ascii="Times New Roman" w:eastAsia="Arial" w:hAnsi="Times New Roman" w:cs="Times New Roman"/>
          <w:color w:val="070707"/>
          <w:spacing w:val="-5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1 lit. a RODO, art. 9 ust. 2</w:t>
      </w:r>
      <w:r w:rsidRPr="00604EC3">
        <w:rPr>
          <w:rFonts w:ascii="Times New Roman" w:eastAsia="Arial" w:hAnsi="Times New Roman" w:cs="Times New Roman"/>
          <w:color w:val="070707"/>
          <w:spacing w:val="-2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lit. a RODO).</w:t>
      </w:r>
    </w:p>
    <w:p w14:paraId="6B867A81" w14:textId="77777777" w:rsidR="000062A6" w:rsidRPr="00604EC3" w:rsidRDefault="000062A6" w:rsidP="000062A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right="123" w:firstLine="284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bookmarkStart w:id="0" w:name="_Hlk152313481"/>
      <w:r w:rsidRPr="00604EC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Odbiorcami Pani/Pana danych osobowych będą podmioty upoważnione do tego na podstawie przepisów prawa, w tym upoważnieni </w:t>
      </w:r>
      <w:r w:rsidRPr="00604EC3">
        <w:rPr>
          <w:rFonts w:ascii="Times New Roman" w:eastAsia="Arial" w:hAnsi="Times New Roman" w:cs="Times New Roman"/>
          <w:color w:val="000000"/>
          <w:kern w:val="0"/>
          <w:sz w:val="24"/>
          <w:szCs w:val="24"/>
          <w14:ligatures w14:val="none"/>
        </w:rPr>
        <w:t xml:space="preserve">pracownicy administratora, podmioty, którym należy udostępnić dane osobowe w celu wykonania obowiązku prawnego oraz podmioty, </w:t>
      </w:r>
      <w:r w:rsidRPr="00604EC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którym dane zostaną powierzone do zrealizowania celów przetwarzania</w:t>
      </w:r>
      <w:bookmarkEnd w:id="0"/>
      <w:r w:rsidRPr="00604EC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. Pani/Pana dane będą przetwarzane przy zachowaniu stosownego poziomu bezpieczeństwa. Pani/Pana dane nie będą</w:t>
      </w:r>
      <w:r w:rsidRPr="00604EC3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przekazywane</w:t>
      </w:r>
      <w:r w:rsidRPr="00604EC3">
        <w:rPr>
          <w:rFonts w:ascii="Times New Roman" w:eastAsia="Arial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do</w:t>
      </w:r>
      <w:r w:rsidRPr="00604EC3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604EC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państw trzecich, organizacji międzynarodowych. </w:t>
      </w:r>
    </w:p>
    <w:p w14:paraId="2116A126" w14:textId="77777777" w:rsidR="000062A6" w:rsidRPr="00604EC3" w:rsidRDefault="000062A6" w:rsidP="000062A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right="123" w:firstLine="284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604EC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Pani/Pana dane osobowe będą przetwarzane przez okres wymagany przepisami prawa, w szczególności do momentu zakończenia procesu rekrutacji, </w:t>
      </w:r>
      <w:r w:rsidRPr="00604EC3">
        <w:rPr>
          <w:rFonts w:ascii="Times New Roman" w:hAnsi="Times New Roman" w:cs="Times New Roman"/>
          <w:sz w:val="24"/>
          <w:szCs w:val="24"/>
        </w:rPr>
        <w:t xml:space="preserve">chyba </w:t>
      </w:r>
      <w:r w:rsidRPr="00604EC3">
        <w:rPr>
          <w:rFonts w:ascii="Times New Roman" w:hAnsi="Times New Roman" w:cs="Times New Roman"/>
          <w:iCs/>
          <w:sz w:val="24"/>
          <w:szCs w:val="24"/>
        </w:rPr>
        <w:t>że</w:t>
      </w:r>
      <w:r w:rsidRPr="00604EC3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04EC3">
        <w:rPr>
          <w:rFonts w:ascii="Times New Roman" w:hAnsi="Times New Roman" w:cs="Times New Roman"/>
          <w:sz w:val="24"/>
          <w:szCs w:val="24"/>
        </w:rPr>
        <w:t>dłuższy okres wynikać będzie z konieczności ochrony praw</w:t>
      </w:r>
      <w:r w:rsidRPr="00604E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4EC3">
        <w:rPr>
          <w:rFonts w:ascii="Times New Roman" w:hAnsi="Times New Roman" w:cs="Times New Roman"/>
          <w:sz w:val="24"/>
          <w:szCs w:val="24"/>
        </w:rPr>
        <w:t>i dochodzenia roszczeń. W przypadku wyrażenia zgody na przetwarzanie danych na potrzeby przyszłych rekrutacji – do czasu cofnięcia tej zgody.</w:t>
      </w:r>
    </w:p>
    <w:p w14:paraId="7C30F310" w14:textId="77777777" w:rsidR="000062A6" w:rsidRPr="00604EC3" w:rsidRDefault="000062A6" w:rsidP="000062A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right="123" w:firstLine="284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604EC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Pani/Pana dane nie będą przetwarzane w sposób zautomatyzowany i nie będą poddawane profilowaniu.</w:t>
      </w:r>
    </w:p>
    <w:p w14:paraId="7CE998DB" w14:textId="77777777" w:rsidR="000062A6" w:rsidRPr="00604EC3" w:rsidRDefault="000062A6" w:rsidP="000062A6">
      <w:pPr>
        <w:pStyle w:val="Akapitzlist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EC3">
        <w:rPr>
          <w:rFonts w:ascii="Times New Roman" w:hAnsi="Times New Roman" w:cs="Times New Roman"/>
          <w:sz w:val="24"/>
          <w:szCs w:val="24"/>
        </w:rPr>
        <w:t xml:space="preserve">Przysługuje Pani/Panu prawo dostępu do treści swoich danych osobowych i ich sprostowania, usunięcia, ograniczenia przetwarzania, prawo do przenoszenia danych, prawo do </w:t>
      </w:r>
      <w:r w:rsidRPr="00604EC3">
        <w:rPr>
          <w:rFonts w:ascii="Times New Roman" w:hAnsi="Times New Roman" w:cs="Times New Roman"/>
          <w:sz w:val="24"/>
          <w:szCs w:val="24"/>
        </w:rPr>
        <w:lastRenderedPageBreak/>
        <w:t>wniesienia sprzeciwu, prawo do cofnięcia zgody w dowolnym momencie. Cofnięcie zgody nie ma wpływu na zgodność z prawem przetwarzania, którego dokonano na podstawie zgody przed jej cofnięciem.</w:t>
      </w:r>
    </w:p>
    <w:p w14:paraId="289A0711" w14:textId="77777777" w:rsidR="000062A6" w:rsidRPr="00604EC3" w:rsidRDefault="000062A6" w:rsidP="000062A6">
      <w:pPr>
        <w:pStyle w:val="Akapitzlist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EC3">
        <w:rPr>
          <w:rFonts w:ascii="Times New Roman" w:hAnsi="Times New Roman" w:cs="Times New Roman"/>
          <w:sz w:val="24"/>
          <w:szCs w:val="24"/>
        </w:rPr>
        <w:t xml:space="preserve">Ma Pani/Pan prawo do wniesienia skargi do Prezesa Urzędu Ochrony Danych Osobowych. </w:t>
      </w:r>
    </w:p>
    <w:p w14:paraId="380DD43E" w14:textId="77777777" w:rsidR="000062A6" w:rsidRPr="00604EC3" w:rsidRDefault="000062A6" w:rsidP="000062A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right="1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 xml:space="preserve">O ile przepisy prawa nie stanową inaczej, podanie przez Panią/Pana danych osobowych w zakresie określonym w przepisach prawa jest niezbędne do udziału w postępowaniu rekrutacyjnym. Brak podana przez Panią/Pana tych danych spowoduje wykluczenie kandydatki/kandydata z prowadzonego postępowania rekrutacyjnego. Podanie pozostałych </w:t>
      </w:r>
      <w:r w:rsidRPr="00604EC3">
        <w:rPr>
          <w:rFonts w:ascii="Times New Roman" w:hAnsi="Times New Roman" w:cs="Times New Roman"/>
          <w:sz w:val="24"/>
          <w:szCs w:val="24"/>
        </w:rPr>
        <w:t>danych ma charakter dobrowolny i nie wpływa na możliwość udziału w rekrutacji.</w:t>
      </w:r>
    </w:p>
    <w:p w14:paraId="059429CA" w14:textId="77777777" w:rsidR="000062A6" w:rsidRPr="00604EC3" w:rsidRDefault="000062A6" w:rsidP="000062A6">
      <w:pPr>
        <w:widowControl w:val="0"/>
        <w:autoSpaceDE w:val="0"/>
        <w:autoSpaceDN w:val="0"/>
        <w:spacing w:after="0" w:line="360" w:lineRule="auto"/>
        <w:ind w:right="12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>--------------------------------------------------------------------------------------------------------</w:t>
      </w:r>
    </w:p>
    <w:p w14:paraId="2013E701" w14:textId="77777777" w:rsidR="000062A6" w:rsidRPr="00604EC3" w:rsidRDefault="000062A6" w:rsidP="000062A6">
      <w:pPr>
        <w:widowControl w:val="0"/>
        <w:autoSpaceDE w:val="0"/>
        <w:autoSpaceDN w:val="0"/>
        <w:spacing w:after="0" w:line="360" w:lineRule="auto"/>
        <w:ind w:right="12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EC3">
        <w:rPr>
          <w:rFonts w:ascii="Times New Roman" w:eastAsia="Arial" w:hAnsi="Times New Roman" w:cs="Times New Roman"/>
          <w:b/>
          <w:bCs/>
          <w:color w:val="070707"/>
          <w:kern w:val="0"/>
          <w:sz w:val="24"/>
          <w:szCs w:val="24"/>
          <w14:ligatures w14:val="none"/>
        </w:rPr>
        <w:t>Klauzula zgody na przetwarzanie danych osobowych związanych z postępowaniem rekrutacyjnym – pracownik</w:t>
      </w:r>
    </w:p>
    <w:p w14:paraId="3691C2D1" w14:textId="77777777" w:rsidR="000062A6" w:rsidRDefault="000062A6" w:rsidP="000062A6">
      <w:pPr>
        <w:widowControl w:val="0"/>
        <w:autoSpaceDE w:val="0"/>
        <w:autoSpaceDN w:val="0"/>
        <w:spacing w:after="0" w:line="360" w:lineRule="auto"/>
        <w:ind w:right="123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04EC3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Pr="00604EC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</w:t>
      </w:r>
      <w:r w:rsidRPr="00604EC3">
        <w:rPr>
          <w:rFonts w:ascii="Times New Roman" w:hAnsi="Times New Roman" w:cs="Times New Roman"/>
          <w:sz w:val="16"/>
          <w:szCs w:val="16"/>
        </w:rPr>
        <w:t xml:space="preserve">  …………………………</w:t>
      </w:r>
    </w:p>
    <w:p w14:paraId="10EBA146" w14:textId="77777777" w:rsidR="000062A6" w:rsidRPr="00604EC3" w:rsidRDefault="000062A6" w:rsidP="000062A6">
      <w:pPr>
        <w:widowControl w:val="0"/>
        <w:autoSpaceDE w:val="0"/>
        <w:autoSpaceDN w:val="0"/>
        <w:spacing w:after="0" w:line="360" w:lineRule="auto"/>
        <w:ind w:right="123"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04EC3">
        <w:rPr>
          <w:rFonts w:ascii="Times New Roman" w:hAnsi="Times New Roman" w:cs="Times New Roman"/>
          <w:sz w:val="16"/>
          <w:szCs w:val="16"/>
        </w:rPr>
        <w:t xml:space="preserve">     (imię i nazwisko kandydata do pracy)           </w:t>
      </w:r>
      <w:r w:rsidRPr="00604EC3">
        <w:rPr>
          <w:rFonts w:ascii="Times New Roman" w:hAnsi="Times New Roman" w:cs="Times New Roman"/>
          <w:sz w:val="16"/>
          <w:szCs w:val="16"/>
        </w:rPr>
        <w:tab/>
      </w:r>
      <w:r w:rsidRPr="00604EC3">
        <w:rPr>
          <w:rFonts w:ascii="Times New Roman" w:hAnsi="Times New Roman" w:cs="Times New Roman"/>
          <w:sz w:val="16"/>
          <w:szCs w:val="16"/>
        </w:rPr>
        <w:tab/>
      </w:r>
      <w:r w:rsidRPr="00604EC3">
        <w:rPr>
          <w:rFonts w:ascii="Times New Roman" w:hAnsi="Times New Roman" w:cs="Times New Roman"/>
          <w:sz w:val="16"/>
          <w:szCs w:val="16"/>
        </w:rPr>
        <w:tab/>
      </w:r>
      <w:r w:rsidRPr="00604EC3">
        <w:rPr>
          <w:rFonts w:ascii="Times New Roman" w:hAnsi="Times New Roman" w:cs="Times New Roman"/>
          <w:sz w:val="16"/>
          <w:szCs w:val="16"/>
        </w:rPr>
        <w:tab/>
        <w:t xml:space="preserve">                           (miejscowość, data)</w:t>
      </w:r>
    </w:p>
    <w:p w14:paraId="3A96A9A3" w14:textId="77777777" w:rsidR="000062A6" w:rsidRPr="00604EC3" w:rsidRDefault="000062A6" w:rsidP="000062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F69653" w14:textId="3DBD4CB7" w:rsidR="000062A6" w:rsidRPr="00604EC3" w:rsidRDefault="000062A6" w:rsidP="000062A6">
      <w:pPr>
        <w:widowControl w:val="0"/>
        <w:tabs>
          <w:tab w:val="left" w:pos="1794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EC3">
        <w:rPr>
          <w:rFonts w:ascii="Times New Roman" w:hAnsi="Times New Roman" w:cs="Times New Roman"/>
          <w:sz w:val="24"/>
          <w:szCs w:val="24"/>
        </w:rPr>
        <w:t xml:space="preserve">Zgodnie z art. 6 ust.1 lit. a ogólnego rozporządzenia o ochronie danych osobowych z dnia 27 kwietnia 2016 r. wyrażam zgodę na przetwarzanie moich danych osobowych przez administratora danych, tj. </w:t>
      </w:r>
      <w:r w:rsidRPr="00604EC3">
        <w:rPr>
          <w:rFonts w:ascii="Times New Roman" w:eastAsia="Arial" w:hAnsi="Times New Roman" w:cs="Times New Roman"/>
          <w:color w:val="070707"/>
          <w:kern w:val="0"/>
          <w:sz w:val="24"/>
          <w:szCs w:val="24"/>
          <w14:ligatures w14:val="none"/>
        </w:rPr>
        <w:t xml:space="preserve">Akademię Sztuki w Szczecinie, pl. Orła Białego 2, 70-562 Szczecin,  </w:t>
      </w:r>
      <w:r w:rsidRPr="00604EC3">
        <w:rPr>
          <w:rFonts w:ascii="Times New Roman" w:hAnsi="Times New Roman" w:cs="Times New Roman"/>
          <w:sz w:val="24"/>
          <w:szCs w:val="24"/>
        </w:rPr>
        <w:t>na potrzeby rekrutacji na stanowisko:</w:t>
      </w:r>
      <w:r w:rsidR="00327F19">
        <w:rPr>
          <w:rFonts w:ascii="Times New Roman" w:hAnsi="Times New Roman" w:cs="Times New Roman"/>
          <w:sz w:val="24"/>
          <w:szCs w:val="24"/>
        </w:rPr>
        <w:t xml:space="preserve"> </w:t>
      </w:r>
      <w:r w:rsidRPr="00604E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2D360593" w14:textId="77777777" w:rsidR="000062A6" w:rsidRPr="00604EC3" w:rsidRDefault="000062A6" w:rsidP="000062A6">
      <w:pPr>
        <w:widowControl w:val="0"/>
        <w:tabs>
          <w:tab w:val="left" w:pos="1794"/>
        </w:tabs>
        <w:autoSpaceDE w:val="0"/>
        <w:autoSpaceDN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C80AD13" w14:textId="77777777" w:rsidR="000062A6" w:rsidRPr="00604EC3" w:rsidRDefault="000062A6" w:rsidP="000062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EC3">
        <w:rPr>
          <w:rFonts w:ascii="Times New Roman" w:hAnsi="Times New Roman" w:cs="Times New Roman"/>
          <w:sz w:val="24"/>
          <w:szCs w:val="24"/>
        </w:rPr>
        <w:t>Oświadczam, że udzielam zgody dobrowolnie oraz że zapoznałem/</w:t>
      </w:r>
      <w:proofErr w:type="spellStart"/>
      <w:r w:rsidRPr="00604EC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4EC3">
        <w:rPr>
          <w:rFonts w:ascii="Times New Roman" w:hAnsi="Times New Roman" w:cs="Times New Roman"/>
          <w:sz w:val="24"/>
          <w:szCs w:val="24"/>
        </w:rPr>
        <w:t xml:space="preserve"> się z treścią klauzuli informacyjnej, w tym informacją o celu i sposobach przetwarzania danych osobowych, prawie dostępu do treści swoich danych i prawie ich poprawiana oraz ich poprawiania, jak również wycofania zgody na ich przetwarzanie w każdym czasie.</w:t>
      </w:r>
    </w:p>
    <w:p w14:paraId="3F7C6F1E" w14:textId="77777777" w:rsidR="000062A6" w:rsidRPr="00604EC3" w:rsidRDefault="000062A6" w:rsidP="000062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EC3">
        <w:rPr>
          <w:rFonts w:ascii="Times New Roman" w:hAnsi="Times New Roman" w:cs="Times New Roman"/>
          <w:sz w:val="24"/>
          <w:szCs w:val="24"/>
        </w:rPr>
        <w:t>Jednocześnie wyrażam zgodę na przetwarzanie moich danych osobowych przez Akademię Sztuki w Szczecinie na potrzeby procesu przyszłych rekrutacji.</w:t>
      </w:r>
    </w:p>
    <w:p w14:paraId="23BFBB1A" w14:textId="77777777" w:rsidR="000062A6" w:rsidRPr="00604EC3" w:rsidRDefault="000062A6" w:rsidP="000062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D7988D3" w14:textId="77777777" w:rsidR="000062A6" w:rsidRPr="00604EC3" w:rsidRDefault="000062A6" w:rsidP="000062A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04EC3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A82B8DC" w14:textId="77777777" w:rsidR="000062A6" w:rsidRPr="00604EC3" w:rsidRDefault="000062A6" w:rsidP="000062A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04EC3">
        <w:rPr>
          <w:rFonts w:ascii="Times New Roman" w:hAnsi="Times New Roman" w:cs="Times New Roman"/>
          <w:sz w:val="24"/>
          <w:szCs w:val="24"/>
        </w:rPr>
        <w:t>(podpis kandydata do pracy)</w:t>
      </w:r>
    </w:p>
    <w:p w14:paraId="53FA77DC" w14:textId="77777777" w:rsidR="000062A6" w:rsidRPr="00604EC3" w:rsidRDefault="000062A6" w:rsidP="000062A6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</w:p>
    <w:p w14:paraId="77F6D6D5" w14:textId="77777777" w:rsidR="00C21CDE" w:rsidRDefault="00C21CDE"/>
    <w:sectPr w:rsidR="00C2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A3254"/>
    <w:multiLevelType w:val="hybridMultilevel"/>
    <w:tmpl w:val="A76E9D08"/>
    <w:lvl w:ilvl="0" w:tplc="BFF2492C">
      <w:start w:val="1"/>
      <w:numFmt w:val="decimal"/>
      <w:lvlText w:val="%1."/>
      <w:lvlJc w:val="left"/>
      <w:pPr>
        <w:ind w:left="2140" w:hanging="722"/>
        <w:jc w:val="left"/>
      </w:pPr>
      <w:rPr>
        <w:rFonts w:ascii="Times New Roman" w:eastAsia="Arial" w:hAnsi="Times New Roman" w:cs="Times New Roman"/>
        <w:b w:val="0"/>
        <w:bCs w:val="0"/>
        <w:i w:val="0"/>
        <w:iCs w:val="0"/>
        <w:color w:val="070707"/>
        <w:spacing w:val="-1"/>
        <w:w w:val="101"/>
        <w:sz w:val="18"/>
        <w:szCs w:val="18"/>
        <w:lang w:val="pl-PL" w:eastAsia="en-US" w:bidi="ar-SA"/>
      </w:rPr>
    </w:lvl>
    <w:lvl w:ilvl="1" w:tplc="C142A288">
      <w:numFmt w:val="bullet"/>
      <w:lvlText w:val="•"/>
      <w:lvlJc w:val="left"/>
      <w:pPr>
        <w:ind w:left="2994" w:hanging="722"/>
      </w:pPr>
      <w:rPr>
        <w:rFonts w:hint="default"/>
        <w:lang w:val="pl-PL" w:eastAsia="en-US" w:bidi="ar-SA"/>
      </w:rPr>
    </w:lvl>
    <w:lvl w:ilvl="2" w:tplc="B6740A6C">
      <w:numFmt w:val="bullet"/>
      <w:lvlText w:val="•"/>
      <w:lvlJc w:val="left"/>
      <w:pPr>
        <w:ind w:left="3842" w:hanging="722"/>
      </w:pPr>
      <w:rPr>
        <w:rFonts w:hint="default"/>
        <w:lang w:val="pl-PL" w:eastAsia="en-US" w:bidi="ar-SA"/>
      </w:rPr>
    </w:lvl>
    <w:lvl w:ilvl="3" w:tplc="1F28A5D8">
      <w:numFmt w:val="bullet"/>
      <w:lvlText w:val="•"/>
      <w:lvlJc w:val="left"/>
      <w:pPr>
        <w:ind w:left="4690" w:hanging="722"/>
      </w:pPr>
      <w:rPr>
        <w:rFonts w:hint="default"/>
        <w:lang w:val="pl-PL" w:eastAsia="en-US" w:bidi="ar-SA"/>
      </w:rPr>
    </w:lvl>
    <w:lvl w:ilvl="4" w:tplc="E68042C6">
      <w:numFmt w:val="bullet"/>
      <w:lvlText w:val="•"/>
      <w:lvlJc w:val="left"/>
      <w:pPr>
        <w:ind w:left="5538" w:hanging="722"/>
      </w:pPr>
      <w:rPr>
        <w:rFonts w:hint="default"/>
        <w:lang w:val="pl-PL" w:eastAsia="en-US" w:bidi="ar-SA"/>
      </w:rPr>
    </w:lvl>
    <w:lvl w:ilvl="5" w:tplc="F998DE70">
      <w:numFmt w:val="bullet"/>
      <w:lvlText w:val="•"/>
      <w:lvlJc w:val="left"/>
      <w:pPr>
        <w:ind w:left="6386" w:hanging="722"/>
      </w:pPr>
      <w:rPr>
        <w:rFonts w:hint="default"/>
        <w:lang w:val="pl-PL" w:eastAsia="en-US" w:bidi="ar-SA"/>
      </w:rPr>
    </w:lvl>
    <w:lvl w:ilvl="6" w:tplc="18F61E02">
      <w:numFmt w:val="bullet"/>
      <w:lvlText w:val="•"/>
      <w:lvlJc w:val="left"/>
      <w:pPr>
        <w:ind w:left="7234" w:hanging="722"/>
      </w:pPr>
      <w:rPr>
        <w:rFonts w:hint="default"/>
        <w:lang w:val="pl-PL" w:eastAsia="en-US" w:bidi="ar-SA"/>
      </w:rPr>
    </w:lvl>
    <w:lvl w:ilvl="7" w:tplc="78A24444">
      <w:numFmt w:val="bullet"/>
      <w:lvlText w:val="•"/>
      <w:lvlJc w:val="left"/>
      <w:pPr>
        <w:ind w:left="8082" w:hanging="722"/>
      </w:pPr>
      <w:rPr>
        <w:rFonts w:hint="default"/>
        <w:lang w:val="pl-PL" w:eastAsia="en-US" w:bidi="ar-SA"/>
      </w:rPr>
    </w:lvl>
    <w:lvl w:ilvl="8" w:tplc="665E8352">
      <w:numFmt w:val="bullet"/>
      <w:lvlText w:val="•"/>
      <w:lvlJc w:val="left"/>
      <w:pPr>
        <w:ind w:left="8930" w:hanging="722"/>
      </w:pPr>
      <w:rPr>
        <w:rFonts w:hint="default"/>
        <w:lang w:val="pl-PL" w:eastAsia="en-US" w:bidi="ar-SA"/>
      </w:rPr>
    </w:lvl>
  </w:abstractNum>
  <w:num w:numId="1" w16cid:durableId="103346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A6"/>
    <w:rsid w:val="000062A6"/>
    <w:rsid w:val="000C2262"/>
    <w:rsid w:val="00327F19"/>
    <w:rsid w:val="00601E3B"/>
    <w:rsid w:val="00C21CDE"/>
    <w:rsid w:val="00E6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E541"/>
  <w15:chartTrackingRefBased/>
  <w15:docId w15:val="{A973180A-BE5B-49EA-A74B-97DB9C56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2A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06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62A6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kademiasztu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Ryś</dc:creator>
  <cp:keywords/>
  <dc:description/>
  <cp:lastModifiedBy>Agnieszka Cimek</cp:lastModifiedBy>
  <cp:revision>2</cp:revision>
  <dcterms:created xsi:type="dcterms:W3CDTF">2024-01-29T19:35:00Z</dcterms:created>
  <dcterms:modified xsi:type="dcterms:W3CDTF">2025-05-27T05:50:00Z</dcterms:modified>
</cp:coreProperties>
</file>