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E9F2" w14:textId="77777777" w:rsidR="00747B22" w:rsidRDefault="00747B22" w:rsidP="005C71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FORMULARZ DLA OGŁOSZENIODAWCÓW</w:t>
      </w:r>
    </w:p>
    <w:p w14:paraId="11511055" w14:textId="0D16474C" w:rsidR="00BE28E5" w:rsidRPr="00BE28E5" w:rsidRDefault="00BE28E5" w:rsidP="00BE28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bookmarkStart w:id="0" w:name="_Hlk187407829"/>
      <w:r w:rsidR="0058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NA/WAT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bookmarkEnd w:id="0"/>
    </w:p>
    <w:p w14:paraId="555F9C9A" w14:textId="26A7E456" w:rsidR="00BE28E5" w:rsidRDefault="00747B22" w:rsidP="00BE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INSTYTUCJA: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Wojskowa Akademia Techniczna im. Jarosława Dąbrowskiego, </w:t>
      </w:r>
      <w:r w:rsidR="00D12FF0"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Instytut Optoelektroniki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MIASTO: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Warszawa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STANOWISKO: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4401A9" w:rsidRPr="00440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asystent dydaktyczny, pełny etat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DYSCYPLINA NAUKOWA: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BE28E5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AUTOMATYKA, ELEKTRONIKA, ELEKTROTECHNIKA I TECHNOLOGIE KOSMICZNE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BE28E5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OGŁOSZENIA: </w:t>
      </w:r>
      <w:r w:rsidR="0058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30.07.</w:t>
      </w:r>
      <w:r w:rsidR="00BE2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28E5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BE28E5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28E5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="00BE2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8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30.08.</w:t>
      </w:r>
      <w:r w:rsidR="00BE2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BE28E5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2A5D3C7E" w14:textId="633AB863" w:rsidR="00BE28E5" w:rsidRDefault="00BE28E5" w:rsidP="00BE28E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PLANOWANE ZATRUDNIENIE OD: 01.10.2025 r.</w:t>
      </w:r>
      <w:r w:rsidR="00747B22"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47B22"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LINK DO STRONY:</w:t>
      </w:r>
      <w:r w:rsidR="00747B22"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wat.edu.pl</w:t>
      </w:r>
    </w:p>
    <w:p w14:paraId="27F1B079" w14:textId="6A7EFF1A" w:rsidR="00747B22" w:rsidRPr="00BE28E5" w:rsidRDefault="00747B22" w:rsidP="00BE2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SŁOWA KLUCZOWE: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3C5107" w:rsidRPr="003C5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detekcja sygnałów optycznych, przetwarzanie sygnałów optycznych, wojskowe systemy i urządzenia optoelektroniczne, </w:t>
      </w:r>
      <w:r w:rsidR="003C5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kamery termowizyjne.</w:t>
      </w:r>
      <w:r w:rsidR="003C5107" w:rsidRPr="003C5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043469DD" w14:textId="77777777" w:rsidR="005D5BBC" w:rsidRDefault="005D5BBC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BD756" w14:textId="3E013074" w:rsidR="00747B22" w:rsidRPr="005D5BBC" w:rsidRDefault="00747B22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D5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OPIS: (tematyka, oczekiwania, uwagi)</w:t>
      </w:r>
      <w:r w:rsidRPr="005D5B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1FEC3FF4" w14:textId="77777777" w:rsidR="0091376F" w:rsidRDefault="0091376F" w:rsidP="005C71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45FBB" w14:textId="73694AC3" w:rsidR="003C5107" w:rsidRDefault="003C5107" w:rsidP="005C71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Powinien posiadać doświadczenie w </w:t>
      </w:r>
      <w:r w:rsidR="001D2569" w:rsidRPr="004401A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prowadzeni</w:t>
      </w:r>
      <w:r w:rsidR="001D256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</w:t>
      </w:r>
      <w:r w:rsidR="001D2569" w:rsidRPr="004401A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zajęć dydaktycznych</w:t>
      </w:r>
      <w:r w:rsidR="001D256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na </w:t>
      </w:r>
      <w:r w:rsidR="001D2569" w:rsidRPr="004401A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uczelni wyższej o profilu technicznym</w:t>
      </w:r>
      <w:r w:rsidRPr="003C5107">
        <w:rPr>
          <w:rFonts w:ascii="Times New Roman" w:hAnsi="Times New Roman" w:cs="Times New Roman"/>
          <w:color w:val="000000" w:themeColor="text1"/>
          <w:sz w:val="24"/>
          <w:szCs w:val="24"/>
        </w:rPr>
        <w:t>. Do obowiązków aplikanta będzie należało: prowadzenie zajęć z przedmiotów: „</w:t>
      </w:r>
      <w:r w:rsidR="001967CA">
        <w:rPr>
          <w:rFonts w:ascii="Times New Roman" w:hAnsi="Times New Roman" w:cs="Times New Roman"/>
          <w:color w:val="000000" w:themeColor="text1"/>
          <w:sz w:val="24"/>
          <w:szCs w:val="24"/>
        </w:rPr>
        <w:t>Technika podczerwieni i termowizji</w:t>
      </w:r>
      <w:r w:rsidRPr="003C510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967CA">
        <w:rPr>
          <w:rFonts w:ascii="Times New Roman" w:hAnsi="Times New Roman" w:cs="Times New Roman"/>
          <w:color w:val="000000" w:themeColor="text1"/>
          <w:sz w:val="24"/>
          <w:szCs w:val="24"/>
        </w:rPr>
        <w:t>, „Wstęp do informatyki”</w:t>
      </w:r>
      <w:r w:rsidR="00020576">
        <w:rPr>
          <w:rFonts w:ascii="Times New Roman" w:hAnsi="Times New Roman" w:cs="Times New Roman"/>
          <w:color w:val="000000" w:themeColor="text1"/>
          <w:sz w:val="24"/>
          <w:szCs w:val="24"/>
        </w:rPr>
        <w:t>, „Metody numeryczne”</w:t>
      </w:r>
      <w:r w:rsidR="0019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„Podstawy programowania”</w:t>
      </w:r>
    </w:p>
    <w:p w14:paraId="60462951" w14:textId="77777777" w:rsidR="003C5107" w:rsidRPr="00316B9F" w:rsidRDefault="003C5107" w:rsidP="005C71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10617" w14:textId="3D510F8D" w:rsidR="00747B22" w:rsidRPr="004401A9" w:rsidRDefault="00747B22" w:rsidP="004401A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401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od kandydata:</w:t>
      </w:r>
    </w:p>
    <w:p w14:paraId="3EBB9507" w14:textId="77777777" w:rsidR="004401A9" w:rsidRDefault="004401A9" w:rsidP="004401A9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D7DD9B2" w14:textId="4CAE44DB" w:rsidR="004401A9" w:rsidRPr="00805434" w:rsidRDefault="004401A9" w:rsidP="004401A9">
      <w:pPr>
        <w:numPr>
          <w:ilvl w:val="0"/>
          <w:numId w:val="21"/>
        </w:num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 art. 113 Ustawy z dnia 20 lipca 2018 r. – Prawo o szkolnictwie wyższym i nauce</w:t>
      </w:r>
      <w:r w:rsidR="00BE28E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1584A4" w14:textId="77777777" w:rsidR="004401A9" w:rsidRPr="00805434" w:rsidRDefault="004401A9" w:rsidP="004401A9">
      <w:pPr>
        <w:numPr>
          <w:ilvl w:val="0"/>
          <w:numId w:val="21"/>
        </w:num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techniczne, minimum mgr inż.;</w:t>
      </w:r>
    </w:p>
    <w:p w14:paraId="4D08D767" w14:textId="604253CB" w:rsidR="001967CA" w:rsidRPr="00805434" w:rsidRDefault="001967CA" w:rsidP="004401A9">
      <w:pPr>
        <w:numPr>
          <w:ilvl w:val="0"/>
          <w:numId w:val="21"/>
        </w:num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znajomość technicznego języka angielskiego</w:t>
      </w:r>
      <w:r w:rsidR="00450114"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48E4E8A" w14:textId="77777777" w:rsidR="004401A9" w:rsidRPr="00805434" w:rsidRDefault="004401A9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 pracy na uczelni wyższej o profilu technicznym;</w:t>
      </w:r>
    </w:p>
    <w:p w14:paraId="600FCC70" w14:textId="62A7C50F" w:rsidR="004401A9" w:rsidRPr="00805434" w:rsidRDefault="004401A9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 obsłudze sprzętu metrologicznego</w:t>
      </w:r>
      <w:r w:rsidR="001D2569"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2569"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aparatury i urządzeń z zakresu techniki podczerwieni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0A63D5" w14:textId="5E7720F2" w:rsidR="001967CA" w:rsidRPr="00805434" w:rsidRDefault="001967CA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merytoryczne pozwalające na prowadzenie zajęć dydaktycznych z przedmiotów: „Technika podczerwieni i termowizji” i „Podstawy programowania”;</w:t>
      </w:r>
    </w:p>
    <w:p w14:paraId="0205E861" w14:textId="77777777" w:rsidR="00F92D71" w:rsidRPr="00805434" w:rsidRDefault="00A175F2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Programowanie w języku Matlab, C++</w:t>
      </w:r>
      <w:r w:rsidR="001967CA"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, Python</w:t>
      </w:r>
      <w:r w:rsidR="00CA2C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D2E0D1" w14:textId="77777777" w:rsidR="00F92D71" w:rsidRPr="00F92D71" w:rsidRDefault="00F92D71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C1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oprogramowania do składania tekstu (Latex)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B0720F" w14:textId="1171B342" w:rsidR="00F92D71" w:rsidRDefault="00F92D71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D7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FPGA w języku opisu sprzętu VHDL;</w:t>
      </w:r>
    </w:p>
    <w:p w14:paraId="7FA698D4" w14:textId="6C440F8A" w:rsidR="00B73BE2" w:rsidRPr="00F92D71" w:rsidRDefault="00B73BE2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BE2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Umiejętnością symulacji i debugowania układów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FPGA;</w:t>
      </w:r>
    </w:p>
    <w:p w14:paraId="6E3E663C" w14:textId="102FE29C" w:rsidR="00A175F2" w:rsidRDefault="00F92D71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Doświadczenia w projektowaniu </w:t>
      </w:r>
      <w:r w:rsidR="00B73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analogowych oraz </w:t>
      </w:r>
      <w:r w:rsidRPr="00F92D71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cyfrowych układów elektronicznych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51A4E2D" w14:textId="0AF7D3B2" w:rsidR="00F92D71" w:rsidRDefault="00F92D71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D71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tworzenia schematów, projektowania płytek PCB i weryfikacji projektów w Altium Designer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6A37F7" w14:textId="51E7E898" w:rsidR="001967CA" w:rsidRPr="00CA2C1E" w:rsidRDefault="00F92D71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samodzielnego uruchamiania prototypów;</w:t>
      </w:r>
    </w:p>
    <w:p w14:paraId="637C5134" w14:textId="77777777" w:rsidR="004401A9" w:rsidRPr="00805434" w:rsidRDefault="004401A9" w:rsidP="0017192C">
      <w:pPr>
        <w:numPr>
          <w:ilvl w:val="0"/>
          <w:numId w:val="21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uczestniczenia w pracach naukowo-badawczych;</w:t>
      </w:r>
    </w:p>
    <w:p w14:paraId="42CE3BF8" w14:textId="77777777" w:rsidR="001928B5" w:rsidRDefault="001928B5" w:rsidP="005C71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A37DAA" w14:textId="77777777" w:rsidR="00AC51EC" w:rsidRPr="00316B9F" w:rsidRDefault="00AC51EC" w:rsidP="005C71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E086C07" w14:textId="77777777" w:rsidR="00747B22" w:rsidRPr="00316B9F" w:rsidRDefault="00D12FF0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II. </w:t>
      </w:r>
      <w:r w:rsidR="00747B22"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Zgłoszenie do konkursu winno zawierać:</w:t>
      </w:r>
    </w:p>
    <w:p w14:paraId="7424F2E0" w14:textId="77777777" w:rsidR="00747B22" w:rsidRPr="00316B9F" w:rsidRDefault="00747B22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o zatrudnienie skierowane do Rektora WAT;</w:t>
      </w:r>
    </w:p>
    <w:p w14:paraId="48866D44" w14:textId="77777777" w:rsidR="00747B22" w:rsidRPr="00316B9F" w:rsidRDefault="00747B22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kwestionariusz osobowy;</w:t>
      </w:r>
    </w:p>
    <w:p w14:paraId="681AA723" w14:textId="77777777" w:rsidR="00747B22" w:rsidRPr="00316B9F" w:rsidRDefault="00747B22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życiorys zawodowy (cv.); informacja o zainteresowaniach naukowych, osiągnięciach naukowych, dydaktycznych i organizacyjnych;</w:t>
      </w:r>
    </w:p>
    <w:p w14:paraId="618AD6F5" w14:textId="77777777" w:rsidR="00747B22" w:rsidRPr="00316B9F" w:rsidRDefault="00747B22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odpisy dyplomów oraz innych dokumentów potwierdzających posiadane kwalifikacje;</w:t>
      </w:r>
    </w:p>
    <w:p w14:paraId="26656EC4" w14:textId="71E81CFD" w:rsidR="00747B22" w:rsidRPr="00316B9F" w:rsidRDefault="00747B22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 wyrażeniu zgody na przetwarzanie danych osobowych zawartych w ofercie pracy zgodnie z </w:t>
      </w:r>
      <w:r w:rsidR="00582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stawą o ochronie danych osobowych</w:t>
      </w:r>
      <w:r w:rsidR="00582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C570F0D" w14:textId="77777777" w:rsidR="00747B22" w:rsidRPr="00316B9F" w:rsidRDefault="00747B22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 posiadaniu pełnej zdolność do czynności prawnych,</w:t>
      </w:r>
    </w:p>
    <w:p w14:paraId="52E921E4" w14:textId="77777777" w:rsidR="00747B22" w:rsidRPr="00316B9F" w:rsidRDefault="00747B22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 niekaralności prawomocnym wyrokiem sądowym za przestępstwo umyślne,</w:t>
      </w:r>
    </w:p>
    <w:p w14:paraId="54C5FC32" w14:textId="77777777" w:rsidR="00747B22" w:rsidRPr="00316B9F" w:rsidRDefault="00747B22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 niekaralności karą dyscyplinarną pozbawienia prawa do wykonywania zawodu nauczyciela akademickiego na stałe lub czas określony,</w:t>
      </w:r>
    </w:p>
    <w:p w14:paraId="4A68F83C" w14:textId="77777777" w:rsidR="00747B22" w:rsidRPr="00316B9F" w:rsidRDefault="00747B22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 korzystaniu z pełni praw publicznych,</w:t>
      </w:r>
    </w:p>
    <w:p w14:paraId="3807E91E" w14:textId="0B6101F1" w:rsidR="00747B22" w:rsidRPr="00316B9F" w:rsidRDefault="00776CC1" w:rsidP="005C713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</w:t>
      </w:r>
      <w:r w:rsidR="00747B22"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 Akademia będzie podstawowym/dodatkowym miejscem pracy.</w:t>
      </w:r>
    </w:p>
    <w:p w14:paraId="2286FD24" w14:textId="77777777" w:rsidR="00747B22" w:rsidRPr="00316B9F" w:rsidRDefault="00747B22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Wzory dokumentów dostępne na stronie:</w:t>
      </w:r>
    </w:p>
    <w:p w14:paraId="2FAA0E5E" w14:textId="79C01DD1" w:rsidR="00747B22" w:rsidRPr="00316B9F" w:rsidRDefault="00747B22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history="1">
        <w:r w:rsidRPr="00316B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https://</w:t>
        </w:r>
        <w:r w:rsidR="0017192C" w:rsidRPr="0017192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hyperlink r:id="rId6" w:history="1">
          <w:r w:rsidR="0017192C" w:rsidRPr="0017192C">
            <w:rPr>
              <w:rStyle w:val="Hipercze"/>
              <w:rFonts w:ascii="Times New Roman" w:eastAsia="Times New Roman" w:hAnsi="Times New Roman" w:cs="Times New Roman"/>
              <w:color w:val="auto"/>
              <w:sz w:val="24"/>
              <w:szCs w:val="24"/>
              <w:lang w:eastAsia="pl-PL"/>
            </w:rPr>
            <w:t>bip.wat.edu.pl/ogloszenia/praca/wzory-dokumentow-dla-kandydatow</w:t>
          </w:r>
        </w:hyperlink>
        <w:r w:rsidR="0017192C" w:rsidRPr="0017192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</w:t>
        </w:r>
      </w:hyperlink>
    </w:p>
    <w:p w14:paraId="052D6DD1" w14:textId="77777777" w:rsidR="005C7136" w:rsidRPr="00316B9F" w:rsidRDefault="005C713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9F60025" w14:textId="5224F91B" w:rsidR="00747B22" w:rsidRPr="00316B9F" w:rsidRDefault="00747B22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III. Dokumenty należy składać w terminie </w:t>
      </w:r>
      <w:r w:rsidR="005827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30.08.</w:t>
      </w:r>
      <w:r w:rsidR="001967CA" w:rsidRPr="00316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="00196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E28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1967CA" w:rsidRPr="00316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9D2F22" w:rsidRPr="00316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r.</w:t>
      </w:r>
    </w:p>
    <w:p w14:paraId="5D7056AB" w14:textId="2CDD4E85" w:rsidR="00747B22" w:rsidRPr="00613DB3" w:rsidRDefault="00747B22" w:rsidP="00613DB3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3D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osobiście</w:t>
      </w:r>
      <w:r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w </w:t>
      </w:r>
      <w:r w:rsidR="00776CC1"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Sekretariacie Instytutu</w:t>
      </w:r>
      <w:r w:rsidR="00D12FF0"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Optoelektroniki</w:t>
      </w:r>
      <w:r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ul. gen</w:t>
      </w:r>
      <w:r w:rsidR="00D12FF0"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Sylwestra Kaliskiego 2; bud. 136, pok. 114</w:t>
      </w:r>
      <w:r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9B9C60C" w14:textId="4A9654EE" w:rsidR="00747B22" w:rsidRDefault="00747B22" w:rsidP="00613DB3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3D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listownie</w:t>
      </w:r>
      <w:r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Wojskowa Akademia Techniczna, </w:t>
      </w:r>
      <w:r w:rsidR="00D12FF0"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Instytut </w:t>
      </w:r>
      <w:r w:rsidR="00776CC1"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Optoelektroniki,</w:t>
      </w:r>
      <w:r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00-908 Warszawa, ul. gen. Sylwestra Kaliskiego 2 – </w:t>
      </w:r>
      <w:r w:rsidRPr="00613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decyduje data wpływu do WAT</w:t>
      </w:r>
      <w:r w:rsidRPr="0061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96D1CC5" w14:textId="50F3EACD" w:rsidR="00582796" w:rsidRPr="00613DB3" w:rsidRDefault="00582796" w:rsidP="00613DB3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pocztą elektroniczną</w:t>
      </w:r>
      <w:r w:rsidRPr="00582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maria.wincenciak@wat.edu.pl</w:t>
      </w:r>
    </w:p>
    <w:p w14:paraId="2BEEA673" w14:textId="77777777" w:rsidR="00582796" w:rsidRDefault="0058279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6EF91BA" w14:textId="38839B6E" w:rsidR="00747B22" w:rsidRDefault="00747B22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Uchybienia formalne, które spowodują odrzucenie oferty:</w:t>
      </w: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brak kompletu dokumentów wymienionych w punkcie II.</w:t>
      </w:r>
    </w:p>
    <w:p w14:paraId="7165A0EB" w14:textId="74800482" w:rsidR="00BE28E5" w:rsidRPr="003E7694" w:rsidRDefault="00BE28E5" w:rsidP="00BE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Aplikacja powinna być opatrzona numerem referencyjnym:</w:t>
      </w:r>
      <w:r w:rsidR="009755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NA/WAT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</w:p>
    <w:p w14:paraId="3ADAAFEF" w14:textId="77777777" w:rsidR="005C7136" w:rsidRPr="00316B9F" w:rsidRDefault="005C713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FB65E77" w14:textId="6A062E00" w:rsidR="00747B22" w:rsidRPr="00316B9F" w:rsidRDefault="00D12FF0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IV. </w:t>
      </w:r>
      <w:r w:rsidR="00747B22"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Dodatkowe informacje można uzyskać telefonicznie: (+48) 261 83 9</w:t>
      </w:r>
      <w:r w:rsidR="00BE28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747B22" w:rsidRPr="00316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E28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96</w:t>
      </w:r>
    </w:p>
    <w:p w14:paraId="0FA38A6C" w14:textId="1FDD342F" w:rsidR="00582796" w:rsidRDefault="0058279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2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Pliki przesyłane pocztą elektroniczną, zawierające dane osobowe, należy zabezpieczyć hasłem. Po przesłaniu dokumentów proszę zadzwonić pod wskazany numer kontaktowy i podać hasło do plików.</w:t>
      </w:r>
    </w:p>
    <w:p w14:paraId="2252E987" w14:textId="3C6F29CE" w:rsidR="00747B22" w:rsidRPr="00316B9F" w:rsidRDefault="00747B22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Rozstrzygniecie konkursu nastąpi w ciągu dwóch tygodni od terminu składania ofert.</w:t>
      </w:r>
    </w:p>
    <w:p w14:paraId="61D5A1E7" w14:textId="77777777" w:rsidR="00747B22" w:rsidRPr="00316B9F" w:rsidRDefault="00747B22" w:rsidP="005C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 jest pierwszym etapem określonej w Statucie Wojskowej Akademii Technicznej procedury zatrudniania na stanowisku nauczyciela akademickiego, a jego pozytywne rozstrzygnięcie stanowi podstawę do dalszego postępowania. Ostateczną decyzję o zatrudnieniu osoby wyłonionej w drodze konkursu podejmuje Rektor.</w:t>
      </w:r>
    </w:p>
    <w:p w14:paraId="5BB10E28" w14:textId="77777777" w:rsidR="00747B22" w:rsidRPr="00316B9F" w:rsidRDefault="00747B22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Uczelnia zastrzega sobie prawo nierozstrzygnięcia konkursu bez podania przyczyny.</w:t>
      </w:r>
    </w:p>
    <w:p w14:paraId="3278FC4F" w14:textId="77777777" w:rsidR="00747B22" w:rsidRPr="00316B9F" w:rsidRDefault="00747B22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Uczelnia nie zapewnia mieszkania.</w:t>
      </w:r>
    </w:p>
    <w:p w14:paraId="66742C20" w14:textId="77777777" w:rsidR="00747B22" w:rsidRPr="00316B9F" w:rsidRDefault="00747B22" w:rsidP="005C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zakończeniu procesu naboru oferty niespełniające wymagań formalnych oraz wszystkie pozostałe oferty z wyjątkiem oferty wybranego kandydata podlegają zniszczeniu po upływie jednego miesiąca od dnia zakończenia postępowania konkursowego.</w:t>
      </w:r>
    </w:p>
    <w:p w14:paraId="729C48D3" w14:textId="77777777" w:rsidR="005C7136" w:rsidRPr="00316B9F" w:rsidRDefault="005C7136" w:rsidP="005C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22A4E5" w14:textId="77777777" w:rsidR="00954493" w:rsidRPr="00316B9F" w:rsidRDefault="00954493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p w14:paraId="2ED91B23" w14:textId="77777777" w:rsidR="005C7136" w:rsidRPr="00316B9F" w:rsidRDefault="005C713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p w14:paraId="59F2CE14" w14:textId="77777777" w:rsidR="005C7136" w:rsidRPr="00316B9F" w:rsidRDefault="005C713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p w14:paraId="52D8B03A" w14:textId="77777777" w:rsidR="005C7136" w:rsidRPr="00316B9F" w:rsidRDefault="005C713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p w14:paraId="5DED8E8A" w14:textId="77777777" w:rsidR="005C7136" w:rsidRPr="00316B9F" w:rsidRDefault="005C713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p w14:paraId="7D822C6E" w14:textId="77777777" w:rsidR="005C7136" w:rsidRPr="00316B9F" w:rsidRDefault="005C713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p w14:paraId="05EF722C" w14:textId="77777777" w:rsidR="005C7136" w:rsidRPr="00316B9F" w:rsidRDefault="005C7136" w:rsidP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p w14:paraId="4F4F7264" w14:textId="77777777" w:rsidR="005C7136" w:rsidRPr="000D27F8" w:rsidRDefault="005C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5C7136" w:rsidRPr="000D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791"/>
    <w:multiLevelType w:val="hybridMultilevel"/>
    <w:tmpl w:val="4BFA2E46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0260"/>
    <w:multiLevelType w:val="multilevel"/>
    <w:tmpl w:val="A88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A7059"/>
    <w:multiLevelType w:val="multilevel"/>
    <w:tmpl w:val="2BC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3A1"/>
    <w:multiLevelType w:val="hybridMultilevel"/>
    <w:tmpl w:val="2BB08B98"/>
    <w:lvl w:ilvl="0" w:tplc="53008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4224"/>
    <w:multiLevelType w:val="multilevel"/>
    <w:tmpl w:val="5D68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F5B71"/>
    <w:multiLevelType w:val="multilevel"/>
    <w:tmpl w:val="8B4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57FE1"/>
    <w:multiLevelType w:val="multilevel"/>
    <w:tmpl w:val="5EC0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56265"/>
    <w:multiLevelType w:val="multilevel"/>
    <w:tmpl w:val="1A2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75606"/>
    <w:multiLevelType w:val="multilevel"/>
    <w:tmpl w:val="EB42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47037"/>
    <w:multiLevelType w:val="multilevel"/>
    <w:tmpl w:val="A0C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F765E"/>
    <w:multiLevelType w:val="multilevel"/>
    <w:tmpl w:val="69E291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217B6"/>
    <w:multiLevelType w:val="multilevel"/>
    <w:tmpl w:val="985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F6A60"/>
    <w:multiLevelType w:val="multilevel"/>
    <w:tmpl w:val="6770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567F1"/>
    <w:multiLevelType w:val="multilevel"/>
    <w:tmpl w:val="A6BE6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016B3"/>
    <w:multiLevelType w:val="multilevel"/>
    <w:tmpl w:val="EB44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80AF2"/>
    <w:multiLevelType w:val="multilevel"/>
    <w:tmpl w:val="22B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14112A"/>
    <w:multiLevelType w:val="multilevel"/>
    <w:tmpl w:val="4080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A254E9"/>
    <w:multiLevelType w:val="multilevel"/>
    <w:tmpl w:val="4FA8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D3B42"/>
    <w:multiLevelType w:val="multilevel"/>
    <w:tmpl w:val="46F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24968"/>
    <w:multiLevelType w:val="multilevel"/>
    <w:tmpl w:val="A0EE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D684F"/>
    <w:multiLevelType w:val="multilevel"/>
    <w:tmpl w:val="B9C2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D2CFF"/>
    <w:multiLevelType w:val="hybridMultilevel"/>
    <w:tmpl w:val="771255B4"/>
    <w:lvl w:ilvl="0" w:tplc="B9E2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4351E"/>
    <w:multiLevelType w:val="multilevel"/>
    <w:tmpl w:val="E48A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E41E0"/>
    <w:multiLevelType w:val="multilevel"/>
    <w:tmpl w:val="D85CD1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33097"/>
    <w:multiLevelType w:val="multilevel"/>
    <w:tmpl w:val="2BC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23062"/>
    <w:multiLevelType w:val="multilevel"/>
    <w:tmpl w:val="A85E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672B0F"/>
    <w:multiLevelType w:val="hybridMultilevel"/>
    <w:tmpl w:val="41D28AC0"/>
    <w:lvl w:ilvl="0" w:tplc="5300892A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454829366">
    <w:abstractNumId w:val="20"/>
  </w:num>
  <w:num w:numId="2" w16cid:durableId="1453791605">
    <w:abstractNumId w:val="17"/>
  </w:num>
  <w:num w:numId="3" w16cid:durableId="828639691">
    <w:abstractNumId w:val="8"/>
  </w:num>
  <w:num w:numId="4" w16cid:durableId="151719647">
    <w:abstractNumId w:val="7"/>
  </w:num>
  <w:num w:numId="5" w16cid:durableId="1451587433">
    <w:abstractNumId w:val="9"/>
  </w:num>
  <w:num w:numId="6" w16cid:durableId="6446396">
    <w:abstractNumId w:val="15"/>
  </w:num>
  <w:num w:numId="7" w16cid:durableId="813716634">
    <w:abstractNumId w:val="14"/>
  </w:num>
  <w:num w:numId="8" w16cid:durableId="1451509849">
    <w:abstractNumId w:val="16"/>
  </w:num>
  <w:num w:numId="9" w16cid:durableId="1696038780">
    <w:abstractNumId w:val="19"/>
  </w:num>
  <w:num w:numId="10" w16cid:durableId="340666474">
    <w:abstractNumId w:val="13"/>
  </w:num>
  <w:num w:numId="11" w16cid:durableId="1758332669">
    <w:abstractNumId w:val="5"/>
  </w:num>
  <w:num w:numId="12" w16cid:durableId="1499424844">
    <w:abstractNumId w:val="6"/>
  </w:num>
  <w:num w:numId="13" w16cid:durableId="1975211095">
    <w:abstractNumId w:val="18"/>
  </w:num>
  <w:num w:numId="14" w16cid:durableId="1379233594">
    <w:abstractNumId w:val="10"/>
  </w:num>
  <w:num w:numId="15" w16cid:durableId="93139688">
    <w:abstractNumId w:val="2"/>
  </w:num>
  <w:num w:numId="16" w16cid:durableId="1437096427">
    <w:abstractNumId w:val="26"/>
  </w:num>
  <w:num w:numId="17" w16cid:durableId="1480031349">
    <w:abstractNumId w:val="23"/>
  </w:num>
  <w:num w:numId="18" w16cid:durableId="585845972">
    <w:abstractNumId w:val="3"/>
  </w:num>
  <w:num w:numId="19" w16cid:durableId="1296520359">
    <w:abstractNumId w:val="0"/>
  </w:num>
  <w:num w:numId="20" w16cid:durableId="1925607880">
    <w:abstractNumId w:val="21"/>
  </w:num>
  <w:num w:numId="21" w16cid:durableId="443186475">
    <w:abstractNumId w:val="22"/>
  </w:num>
  <w:num w:numId="22" w16cid:durableId="1059093542">
    <w:abstractNumId w:val="11"/>
  </w:num>
  <w:num w:numId="23" w16cid:durableId="448816184">
    <w:abstractNumId w:val="4"/>
  </w:num>
  <w:num w:numId="24" w16cid:durableId="1009530661">
    <w:abstractNumId w:val="12"/>
  </w:num>
  <w:num w:numId="25" w16cid:durableId="1202591101">
    <w:abstractNumId w:val="1"/>
  </w:num>
  <w:num w:numId="26" w16cid:durableId="1705860929">
    <w:abstractNumId w:val="25"/>
  </w:num>
  <w:num w:numId="27" w16cid:durableId="19360164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B22"/>
    <w:rsid w:val="00020576"/>
    <w:rsid w:val="000D27F8"/>
    <w:rsid w:val="0017192C"/>
    <w:rsid w:val="001928B5"/>
    <w:rsid w:val="001967CA"/>
    <w:rsid w:val="001D2569"/>
    <w:rsid w:val="001D7C9A"/>
    <w:rsid w:val="002273DA"/>
    <w:rsid w:val="00265C6A"/>
    <w:rsid w:val="00316B9F"/>
    <w:rsid w:val="003C08DC"/>
    <w:rsid w:val="003C5107"/>
    <w:rsid w:val="003D1559"/>
    <w:rsid w:val="003F044A"/>
    <w:rsid w:val="003F76B0"/>
    <w:rsid w:val="0043256E"/>
    <w:rsid w:val="004401A9"/>
    <w:rsid w:val="00450114"/>
    <w:rsid w:val="005741F2"/>
    <w:rsid w:val="00582796"/>
    <w:rsid w:val="00597A52"/>
    <w:rsid w:val="005C01B3"/>
    <w:rsid w:val="005C7136"/>
    <w:rsid w:val="005D5BBC"/>
    <w:rsid w:val="00613DB3"/>
    <w:rsid w:val="00717731"/>
    <w:rsid w:val="00747B22"/>
    <w:rsid w:val="0077331D"/>
    <w:rsid w:val="00776CC1"/>
    <w:rsid w:val="007F7EE2"/>
    <w:rsid w:val="00805434"/>
    <w:rsid w:val="00824780"/>
    <w:rsid w:val="00847754"/>
    <w:rsid w:val="0091376F"/>
    <w:rsid w:val="00954493"/>
    <w:rsid w:val="009633E2"/>
    <w:rsid w:val="009755EC"/>
    <w:rsid w:val="009D2F22"/>
    <w:rsid w:val="009D3805"/>
    <w:rsid w:val="00A055C0"/>
    <w:rsid w:val="00A175F2"/>
    <w:rsid w:val="00A84BCC"/>
    <w:rsid w:val="00AC51EC"/>
    <w:rsid w:val="00AD4362"/>
    <w:rsid w:val="00AF37FE"/>
    <w:rsid w:val="00B73BE2"/>
    <w:rsid w:val="00BE28E5"/>
    <w:rsid w:val="00C9177D"/>
    <w:rsid w:val="00CA2C1E"/>
    <w:rsid w:val="00CD628A"/>
    <w:rsid w:val="00CE2BC2"/>
    <w:rsid w:val="00D12FF0"/>
    <w:rsid w:val="00D25705"/>
    <w:rsid w:val="00D91D31"/>
    <w:rsid w:val="00E97BDE"/>
    <w:rsid w:val="00EC0264"/>
    <w:rsid w:val="00EC1CDE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053B"/>
  <w15:docId w15:val="{521EFFCF-3D96-44F7-84AD-626AE538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F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01A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E2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1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  <w:div w:id="455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t.edu.pl/ogloszenia/praca/wzory-dokumentow-dla-kandydatow" TargetMode="External"/><Relationship Id="rId5" Type="http://schemas.openxmlformats.org/officeDocument/2006/relationships/hyperlink" Target="https://bip.wat.edu.pl/index.php/praca/wzory-dokumentow-dla-kandyda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Marylka</dc:creator>
  <cp:lastModifiedBy>Wincenciak Maria</cp:lastModifiedBy>
  <cp:revision>17</cp:revision>
  <cp:lastPrinted>2019-08-05T08:56:00Z</cp:lastPrinted>
  <dcterms:created xsi:type="dcterms:W3CDTF">2019-11-26T14:03:00Z</dcterms:created>
  <dcterms:modified xsi:type="dcterms:W3CDTF">2025-07-24T09:20:00Z</dcterms:modified>
</cp:coreProperties>
</file>