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5F470" w14:textId="77777777" w:rsidR="009D6CF4" w:rsidRDefault="007800BB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76B43B0" wp14:editId="39106505">
            <wp:simplePos x="0" y="0"/>
            <wp:positionH relativeFrom="page">
              <wp:posOffset>5537834</wp:posOffset>
            </wp:positionH>
            <wp:positionV relativeFrom="page">
              <wp:posOffset>544194</wp:posOffset>
            </wp:positionV>
            <wp:extent cx="1369695" cy="1369695"/>
            <wp:effectExtent l="0" t="0" r="0" b="0"/>
            <wp:wrapNone/>
            <wp:docPr id="1073741826" name="officeArt object" descr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1" descr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3F50F2" w14:textId="77777777" w:rsidR="009D6CF4" w:rsidRDefault="009D6CF4">
      <w:pPr>
        <w:pStyle w:val="NormalnyWeb"/>
        <w:ind w:left="2124" w:firstLine="708"/>
        <w:rPr>
          <w:rFonts w:ascii="Calibri" w:eastAsia="Calibri" w:hAnsi="Calibri" w:cs="Calibri"/>
        </w:rPr>
      </w:pPr>
    </w:p>
    <w:p w14:paraId="671108BD" w14:textId="77777777" w:rsidR="009D6CF4" w:rsidRDefault="009D6CF4">
      <w:pPr>
        <w:pStyle w:val="NormalnyWeb"/>
        <w:ind w:left="2124" w:firstLine="708"/>
        <w:rPr>
          <w:rFonts w:ascii="Cambria" w:eastAsia="Cambria" w:hAnsi="Cambria" w:cs="Cambria"/>
          <w:b/>
          <w:bCs/>
        </w:rPr>
      </w:pPr>
    </w:p>
    <w:p w14:paraId="138916AD" w14:textId="77777777" w:rsidR="009D6CF4" w:rsidRDefault="007800BB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REKTORA</w:t>
      </w:r>
    </w:p>
    <w:p w14:paraId="0D37A06D" w14:textId="77777777" w:rsidR="009D6CF4" w:rsidRDefault="007800BB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Akademii Sztuki w Szczecinie ogłasza konkurs otwarty na stanowisko</w:t>
      </w:r>
    </w:p>
    <w:p w14:paraId="2A122434" w14:textId="77777777" w:rsidR="009D6CF4" w:rsidRDefault="007800BB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ADIUNKTA/TKĘ</w:t>
      </w:r>
    </w:p>
    <w:p w14:paraId="1503B7FC" w14:textId="77777777" w:rsidR="009D6CF4" w:rsidRDefault="007800BB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w dyscyplinie: sztuki plastyczne i konserwacja dzieł sztuki</w:t>
      </w:r>
      <w:r>
        <w:rPr>
          <w:rFonts w:ascii="Calibri" w:eastAsia="Calibri" w:hAnsi="Calibri" w:cs="Calibri"/>
          <w:b/>
          <w:bCs/>
          <w:color w:val="FF0000"/>
          <w:u w:color="FF0000"/>
        </w:rPr>
        <w:br/>
      </w:r>
      <w:r>
        <w:rPr>
          <w:rFonts w:ascii="Calibri" w:hAnsi="Calibri"/>
          <w:b/>
          <w:bCs/>
        </w:rPr>
        <w:t>w Międzywydziałowej Katedrze Gier Komputerowych i Rzeczywistości Wirtualnej</w:t>
      </w:r>
    </w:p>
    <w:p w14:paraId="4AB5F0E6" w14:textId="77777777" w:rsidR="009D6CF4" w:rsidRDefault="009D6CF4">
      <w:pPr>
        <w:jc w:val="center"/>
        <w:rPr>
          <w:rFonts w:ascii="Calibri" w:eastAsia="Calibri" w:hAnsi="Calibri" w:cs="Calibri"/>
        </w:rPr>
      </w:pPr>
    </w:p>
    <w:p w14:paraId="40E783CB" w14:textId="6041AB19" w:rsidR="009D6CF4" w:rsidRDefault="007800BB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Do konkursu mogą przystąpić osoby spełniające wymogi przewidziane w art. 113 Ustawy z dnia 20 lipca 2018 r. – Prawo o szkolnictwie wyższym i nauce (tekst jednolity Dz. U z 2024 r. poz. 1571 z późniejszymi zmianami)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 xml:space="preserve">oraz odpowiadają następującym kryteriom kwalifikacyjnym: </w:t>
      </w:r>
    </w:p>
    <w:p w14:paraId="0CB7CD3A" w14:textId="77777777" w:rsidR="009D6CF4" w:rsidRDefault="009D6CF4">
      <w:pPr>
        <w:pStyle w:val="NormalnyWeb"/>
        <w:jc w:val="both"/>
        <w:rPr>
          <w:rFonts w:ascii="Calibri" w:eastAsia="Calibri" w:hAnsi="Calibri" w:cs="Calibri"/>
          <w:b/>
          <w:bCs/>
        </w:rPr>
      </w:pPr>
    </w:p>
    <w:p w14:paraId="0248F2AE" w14:textId="77777777" w:rsidR="009D6CF4" w:rsidRDefault="007800BB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Niezbędne kwalifikacje:</w:t>
      </w:r>
    </w:p>
    <w:p w14:paraId="4392B110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posiadanie stopnia naukowego doktora/y,</w:t>
      </w:r>
    </w:p>
    <w:p w14:paraId="6D9F80F6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dorobek artystyczny w obszarze dyscypliny sztuki plastyczne i konserwacja dzieł sztuki, ze szczególnym uwzględnieniem obszaru sztuki wideo,</w:t>
      </w:r>
    </w:p>
    <w:p w14:paraId="1B235F85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doświadczenie w zakresie postprodukcji materiałów audiowizualnych (w tym montaż i edycja cyfrowa),</w:t>
      </w:r>
    </w:p>
    <w:p w14:paraId="3714386D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doświadczenie w pracy z programami z pakietu Adobe Creative Suite (ze szczególnym uwzględnieniem </w:t>
      </w:r>
      <w:r>
        <w:rPr>
          <w:rFonts w:ascii="Calibri" w:hAnsi="Calibri"/>
          <w:lang w:val="de-DE"/>
        </w:rPr>
        <w:t xml:space="preserve">Premiere Pro </w:t>
      </w:r>
      <w:r>
        <w:rPr>
          <w:rFonts w:ascii="Calibri" w:hAnsi="Calibri"/>
        </w:rPr>
        <w:t xml:space="preserve">oraz </w:t>
      </w:r>
      <w:r w:rsidRPr="007800BB">
        <w:rPr>
          <w:rFonts w:ascii="Calibri" w:hAnsi="Calibri"/>
        </w:rPr>
        <w:t>After Effects)</w:t>
      </w:r>
      <w:r>
        <w:rPr>
          <w:rFonts w:ascii="Calibri" w:hAnsi="Calibri"/>
        </w:rPr>
        <w:t>.</w:t>
      </w:r>
    </w:p>
    <w:p w14:paraId="1DC56F89" w14:textId="77777777" w:rsidR="009D6CF4" w:rsidRDefault="009D6CF4">
      <w:pPr>
        <w:pStyle w:val="NormalnyWeb"/>
        <w:jc w:val="both"/>
        <w:rPr>
          <w:rFonts w:ascii="Calibri" w:eastAsia="Calibri" w:hAnsi="Calibri" w:cs="Calibri"/>
          <w:i/>
          <w:iCs/>
        </w:rPr>
      </w:pPr>
    </w:p>
    <w:p w14:paraId="3A54AE9D" w14:textId="77777777" w:rsidR="009D6CF4" w:rsidRDefault="007800BB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Dodatkowe kwalifikacje podlegające ocenie:</w:t>
      </w:r>
    </w:p>
    <w:p w14:paraId="5DBBA0B0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doświadczenie dydaktyczne związane z wykorzystywaniem powyższych narzędzi i umiejętnoś</w:t>
      </w:r>
      <w:r>
        <w:rPr>
          <w:rFonts w:ascii="Calibri" w:hAnsi="Calibri"/>
          <w:lang w:val="it-IT"/>
        </w:rPr>
        <w:t>ci,</w:t>
      </w:r>
    </w:p>
    <w:p w14:paraId="0210701C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osią</w:t>
      </w:r>
      <w:r>
        <w:rPr>
          <w:rFonts w:ascii="Calibri" w:hAnsi="Calibri"/>
          <w:lang w:val="it-IT"/>
        </w:rPr>
        <w:t>gni</w:t>
      </w:r>
      <w:r>
        <w:rPr>
          <w:rFonts w:ascii="Calibri" w:hAnsi="Calibri"/>
        </w:rPr>
        <w:t>ęcia artystyczne i/lub dydaktyczne związane z wykorzystywaniem powyższych narzędzi i umiejętności,</w:t>
      </w:r>
    </w:p>
    <w:p w14:paraId="4BA9926D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doświadczenie zawodowe i/lub artystyczne związane z grami komputerowymi i/lub wirtualną rzeczywistością,</w:t>
      </w:r>
    </w:p>
    <w:p w14:paraId="4363388A" w14:textId="77777777" w:rsidR="009D6CF4" w:rsidRDefault="007800BB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osiągnięcia zawodowe i/lub artystyczne związane z grami komputerowymi i/lub wirtualną rzeczywistością.</w:t>
      </w:r>
    </w:p>
    <w:p w14:paraId="507CE7EA" w14:textId="77777777" w:rsidR="009D6CF4" w:rsidRDefault="009D6CF4">
      <w:pPr>
        <w:pStyle w:val="NormalnyWeb"/>
        <w:spacing w:after="16"/>
        <w:jc w:val="both"/>
        <w:rPr>
          <w:rFonts w:ascii="Calibri" w:eastAsia="Calibri" w:hAnsi="Calibri" w:cs="Calibri"/>
        </w:rPr>
      </w:pPr>
    </w:p>
    <w:p w14:paraId="62D9D76B" w14:textId="77777777" w:rsidR="009D6CF4" w:rsidRDefault="007800BB">
      <w:pPr>
        <w:pStyle w:val="NormalnyWeb"/>
        <w:spacing w:after="1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Wymagane dokumenty:</w:t>
      </w:r>
    </w:p>
    <w:p w14:paraId="5A2A14C9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zgłoszenie udziału w konkursie,</w:t>
      </w:r>
    </w:p>
    <w:p w14:paraId="1B6C58F6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życiorys zawodowy oraz kwestionariusz osobowy,</w:t>
      </w:r>
    </w:p>
    <w:p w14:paraId="269D8519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odpis dyplom</w:t>
      </w:r>
      <w:r>
        <w:rPr>
          <w:rFonts w:ascii="Calibri" w:hAnsi="Calibri"/>
          <w:lang w:val="es-ES_tradnl"/>
        </w:rPr>
        <w:t>ó</w:t>
      </w:r>
      <w:r>
        <w:rPr>
          <w:rFonts w:ascii="Calibri" w:hAnsi="Calibri"/>
        </w:rPr>
        <w:t>w ukończenia studi</w:t>
      </w:r>
      <w:r>
        <w:rPr>
          <w:rFonts w:ascii="Calibri" w:hAnsi="Calibri"/>
          <w:lang w:val="es-ES_tradnl"/>
        </w:rPr>
        <w:t>ó</w:t>
      </w:r>
      <w:r>
        <w:rPr>
          <w:rFonts w:ascii="Calibri" w:hAnsi="Calibri"/>
        </w:rPr>
        <w:t xml:space="preserve">w, </w:t>
      </w:r>
    </w:p>
    <w:p w14:paraId="0407DE9C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opis znaczących osią</w:t>
      </w:r>
      <w:r>
        <w:rPr>
          <w:rFonts w:ascii="Calibri" w:hAnsi="Calibri"/>
          <w:lang w:val="it-IT"/>
        </w:rPr>
        <w:t>gni</w:t>
      </w:r>
      <w:r>
        <w:rPr>
          <w:rFonts w:ascii="Calibri" w:hAnsi="Calibri"/>
        </w:rPr>
        <w:t>ęć artystycznych popartych dokumentacją za okres 5 lat,</w:t>
      </w:r>
    </w:p>
    <w:p w14:paraId="3CF3C7EF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lastRenderedPageBreak/>
        <w:t>oświadczenie, że Akademia Sztuki w Szczecinie będzie podstawowym miejscem pracy,</w:t>
      </w:r>
    </w:p>
    <w:p w14:paraId="6F49FDAE" w14:textId="77777777" w:rsidR="009D6CF4" w:rsidRDefault="007800BB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oświadczenie w trybie art. 113 Ustawy Prawo o szkolnictwie wyższym i nauce</w:t>
      </w:r>
      <w:r>
        <w:rPr>
          <w:rFonts w:ascii="Calibri" w:hAnsi="Calibri"/>
          <w:b/>
          <w:bCs/>
        </w:rPr>
        <w:t>,</w:t>
      </w:r>
    </w:p>
    <w:p w14:paraId="0495DE99" w14:textId="77777777" w:rsidR="009D6CF4" w:rsidRDefault="007800BB">
      <w:pPr>
        <w:pStyle w:val="Default"/>
        <w:numPr>
          <w:ilvl w:val="0"/>
          <w:numId w:val="6"/>
        </w:numPr>
        <w:spacing w:after="16"/>
        <w:jc w:val="both"/>
        <w:rPr>
          <w:rFonts w:ascii="Calibri" w:hAnsi="Calibri"/>
        </w:rPr>
      </w:pPr>
      <w:r>
        <w:rPr>
          <w:rFonts w:ascii="Calibri" w:hAnsi="Calibri"/>
        </w:rPr>
        <w:t>wszelkie dodatkowe informacje (w formie dokument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>w lub publikacji, kt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 xml:space="preserve">re mogą </w:t>
      </w:r>
      <w:r w:rsidRPr="007800BB">
        <w:rPr>
          <w:rFonts w:ascii="Calibri" w:hAnsi="Calibri"/>
        </w:rPr>
        <w:t>mie</w:t>
      </w:r>
      <w:r>
        <w:rPr>
          <w:rFonts w:ascii="Calibri" w:hAnsi="Calibri"/>
        </w:rPr>
        <w:t xml:space="preserve">ć znaczenie w ocenie dodatkowych umiejętności związanych z rozstrzygnięciem konkursu). </w:t>
      </w:r>
    </w:p>
    <w:p w14:paraId="048933BB" w14:textId="77777777" w:rsidR="009D6CF4" w:rsidRDefault="009D6CF4">
      <w:pPr>
        <w:pStyle w:val="Default"/>
        <w:spacing w:after="16"/>
        <w:jc w:val="both"/>
        <w:rPr>
          <w:rFonts w:ascii="Calibri" w:eastAsia="Calibri" w:hAnsi="Calibri" w:cs="Calibri"/>
        </w:rPr>
      </w:pPr>
    </w:p>
    <w:p w14:paraId="1E923D7D" w14:textId="77777777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da-DK"/>
        </w:rPr>
        <w:t>Termin sk</w:t>
      </w:r>
      <w:r>
        <w:rPr>
          <w:rFonts w:ascii="Calibri" w:hAnsi="Calibri"/>
          <w:b/>
          <w:bCs/>
        </w:rPr>
        <w:t>ładania zgłoszeń upływa z dniem</w:t>
      </w:r>
      <w:r>
        <w:rPr>
          <w:rFonts w:ascii="Calibri" w:hAnsi="Calibri"/>
        </w:rPr>
        <w:t>: 10.09.2025 r.</w:t>
      </w:r>
    </w:p>
    <w:p w14:paraId="6B4DB2DC" w14:textId="77777777" w:rsidR="009D6CF4" w:rsidRDefault="009D6CF4">
      <w:pPr>
        <w:pStyle w:val="NormalnyWeb"/>
        <w:jc w:val="both"/>
        <w:rPr>
          <w:rFonts w:ascii="Calibri" w:eastAsia="Calibri" w:hAnsi="Calibri" w:cs="Calibri"/>
        </w:rPr>
      </w:pPr>
    </w:p>
    <w:p w14:paraId="1ED38295" w14:textId="19EA16EB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Dokumenty, kt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 xml:space="preserve">re wpłyną do Akademii Sztuki w Szczecinie powyżej określonym terminie, nie będą rozpatrywane (decyduje data wpływu). </w:t>
      </w:r>
    </w:p>
    <w:p w14:paraId="33454DE5" w14:textId="77777777" w:rsidR="009D6CF4" w:rsidRDefault="009D6CF4">
      <w:pPr>
        <w:pStyle w:val="NormalnyWeb"/>
        <w:spacing w:before="0" w:after="0"/>
        <w:jc w:val="both"/>
        <w:rPr>
          <w:rFonts w:ascii="Calibri" w:eastAsia="Calibri" w:hAnsi="Calibri" w:cs="Calibri"/>
        </w:rPr>
      </w:pPr>
    </w:p>
    <w:p w14:paraId="04CA13C6" w14:textId="77777777" w:rsidR="009D6CF4" w:rsidRDefault="007800BB">
      <w:pPr>
        <w:pStyle w:val="NormalnyWeb"/>
        <w:spacing w:before="0" w:after="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Na rozmowę kwalifikacyjną </w:t>
      </w:r>
      <w:r>
        <w:rPr>
          <w:rFonts w:ascii="Calibri" w:hAnsi="Calibri"/>
        </w:rPr>
        <w:t>zostaną zaproszeni wybrani kandydaci, kt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 xml:space="preserve">rzy zakwalifikują się do drugiego etapu rekrutacji. O terminie i miejscu spotkania, kandydaci zostaną poinformowani drogą </w:t>
      </w:r>
      <w:r w:rsidRPr="007800BB">
        <w:rPr>
          <w:rFonts w:ascii="Calibri" w:hAnsi="Calibri"/>
        </w:rPr>
        <w:t>mailow</w:t>
      </w:r>
      <w:r>
        <w:rPr>
          <w:rFonts w:ascii="Calibri" w:hAnsi="Calibri"/>
        </w:rPr>
        <w:t>ą.</w:t>
      </w:r>
    </w:p>
    <w:p w14:paraId="576554A4" w14:textId="77777777" w:rsidR="009D6CF4" w:rsidRDefault="009D6CF4">
      <w:pPr>
        <w:pStyle w:val="NormalnyWeb"/>
        <w:spacing w:before="0" w:after="0"/>
        <w:jc w:val="both"/>
        <w:rPr>
          <w:rFonts w:ascii="Calibri" w:eastAsia="Calibri" w:hAnsi="Calibri" w:cs="Calibri"/>
        </w:rPr>
      </w:pPr>
    </w:p>
    <w:p w14:paraId="656CFCE1" w14:textId="01602809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Przewidywany termin rozstrzygnięcia konkursu: </w:t>
      </w:r>
      <w:r>
        <w:rPr>
          <w:rFonts w:ascii="Calibri" w:hAnsi="Calibri"/>
        </w:rPr>
        <w:t>1</w:t>
      </w:r>
      <w:r w:rsidR="00297E58">
        <w:rPr>
          <w:rFonts w:ascii="Calibri" w:hAnsi="Calibri"/>
        </w:rPr>
        <w:t>7</w:t>
      </w:r>
      <w:r>
        <w:rPr>
          <w:rFonts w:ascii="Calibri" w:hAnsi="Calibri"/>
        </w:rPr>
        <w:t>.09.2025 r.</w:t>
      </w:r>
    </w:p>
    <w:p w14:paraId="212E33C2" w14:textId="77777777" w:rsidR="009D6CF4" w:rsidRDefault="009D6CF4">
      <w:pPr>
        <w:pStyle w:val="NormalnyWeb"/>
        <w:jc w:val="both"/>
        <w:rPr>
          <w:rFonts w:ascii="Calibri" w:eastAsia="Calibri" w:hAnsi="Calibri" w:cs="Calibri"/>
          <w:u w:val="single"/>
        </w:rPr>
      </w:pPr>
    </w:p>
    <w:p w14:paraId="04846229" w14:textId="6CDCEE89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da-DK"/>
        </w:rPr>
        <w:t>Og</w:t>
      </w:r>
      <w:r>
        <w:rPr>
          <w:rFonts w:ascii="Calibri" w:hAnsi="Calibri"/>
          <w:b/>
          <w:bCs/>
        </w:rPr>
        <w:t>łoszenie wyniku konkursu</w:t>
      </w:r>
      <w:r>
        <w:rPr>
          <w:rFonts w:ascii="Calibri" w:hAnsi="Calibri"/>
        </w:rPr>
        <w:t>: 1</w:t>
      </w:r>
      <w:r w:rsidR="00297E58">
        <w:rPr>
          <w:rFonts w:ascii="Calibri" w:hAnsi="Calibri"/>
        </w:rPr>
        <w:t>8</w:t>
      </w:r>
      <w:r>
        <w:rPr>
          <w:rFonts w:ascii="Calibri" w:hAnsi="Calibri"/>
        </w:rPr>
        <w:t>.09.2025 r.</w:t>
      </w:r>
    </w:p>
    <w:p w14:paraId="65B679B6" w14:textId="77777777" w:rsidR="009D6CF4" w:rsidRDefault="009D6CF4">
      <w:pPr>
        <w:pStyle w:val="NormalnyWeb"/>
        <w:jc w:val="both"/>
        <w:rPr>
          <w:rFonts w:ascii="Calibri" w:eastAsia="Calibri" w:hAnsi="Calibri" w:cs="Calibri"/>
          <w:b/>
          <w:bCs/>
        </w:rPr>
      </w:pPr>
    </w:p>
    <w:p w14:paraId="24682B83" w14:textId="77777777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Miejsce składania dokument</w:t>
      </w:r>
      <w:r w:rsidRPr="007800BB">
        <w:rPr>
          <w:rFonts w:ascii="Calibri" w:hAnsi="Calibri"/>
          <w:b/>
          <w:bCs/>
        </w:rPr>
        <w:t>ó</w:t>
      </w:r>
      <w:r>
        <w:rPr>
          <w:rFonts w:ascii="Calibri" w:hAnsi="Calibri"/>
          <w:b/>
          <w:bCs/>
        </w:rPr>
        <w:t>w</w:t>
      </w:r>
      <w:r>
        <w:rPr>
          <w:rFonts w:ascii="Calibri" w:hAnsi="Calibri"/>
        </w:rPr>
        <w:t xml:space="preserve">: </w:t>
      </w:r>
      <w:r>
        <w:rPr>
          <w:rFonts w:ascii="Calibri" w:hAnsi="Calibri"/>
          <w:u w:val="single"/>
        </w:rPr>
        <w:t>Akademia Sztuki w Szczecinie, Pl. Orł</w:t>
      </w:r>
      <w:r>
        <w:rPr>
          <w:rFonts w:ascii="Calibri" w:hAnsi="Calibri"/>
          <w:u w:val="single"/>
          <w:lang w:val="it-IT"/>
        </w:rPr>
        <w:t>a Bia</w:t>
      </w:r>
      <w:r>
        <w:rPr>
          <w:rFonts w:ascii="Calibri" w:hAnsi="Calibri"/>
          <w:u w:val="single"/>
        </w:rPr>
        <w:t>łego 2, 70-562 Szczecin,</w:t>
      </w:r>
      <w:r>
        <w:rPr>
          <w:rFonts w:ascii="Calibri" w:hAnsi="Calibri"/>
        </w:rPr>
        <w:t xml:space="preserve"> Dziekanat Wydziału Sztuki Mediów, Fotografii i Filmu Eksperymentalnego, pok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>j 212/213 (II piętro). Wszystkie dokumenty można przesłać r</w:t>
      </w:r>
      <w:r w:rsidRPr="007800BB">
        <w:rPr>
          <w:rFonts w:ascii="Calibri" w:hAnsi="Calibri"/>
        </w:rPr>
        <w:t>ó</w:t>
      </w:r>
      <w:r>
        <w:rPr>
          <w:rFonts w:ascii="Calibri" w:hAnsi="Calibri"/>
        </w:rPr>
        <w:t xml:space="preserve">wnież w formie cyfrowej (własny link do pakietu z danymi) na adres: </w:t>
      </w:r>
      <w:hyperlink r:id="rId8" w:history="1">
        <w:r>
          <w:rPr>
            <w:rStyle w:val="Hyperlink0"/>
          </w:rPr>
          <w:t>aleksandra.banaszyk@akademiasztuki.eu</w:t>
        </w:r>
      </w:hyperlink>
      <w:r>
        <w:rPr>
          <w:rFonts w:ascii="Calibri" w:hAnsi="Calibri"/>
        </w:rPr>
        <w:t xml:space="preserve"> lub </w:t>
      </w:r>
      <w:hyperlink r:id="rId9" w:history="1">
        <w:r>
          <w:rPr>
            <w:rStyle w:val="Hyperlink0"/>
          </w:rPr>
          <w:t>sekretariat@akademiasztuki.eu</w:t>
        </w:r>
      </w:hyperlink>
    </w:p>
    <w:p w14:paraId="4B5A05C0" w14:textId="77777777" w:rsidR="009D6CF4" w:rsidRDefault="009D6CF4">
      <w:pPr>
        <w:pStyle w:val="NormalnyWeb"/>
        <w:jc w:val="both"/>
        <w:rPr>
          <w:rFonts w:ascii="Calibri" w:eastAsia="Calibri" w:hAnsi="Calibri" w:cs="Calibri"/>
        </w:rPr>
      </w:pPr>
    </w:p>
    <w:p w14:paraId="579B6353" w14:textId="77777777" w:rsidR="009D6CF4" w:rsidRDefault="007800BB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Uwaga: </w:t>
      </w:r>
      <w:r>
        <w:rPr>
          <w:rFonts w:ascii="Calibri" w:hAnsi="Calibri"/>
        </w:rPr>
        <w:t>Akademia Sztuki nie zapewnia mieszkania kandydatom spoza Szczecina</w:t>
      </w:r>
    </w:p>
    <w:p w14:paraId="7F3E596A" w14:textId="77777777" w:rsidR="009D6CF4" w:rsidRDefault="009D6CF4">
      <w:pPr>
        <w:pStyle w:val="NormalnyWeb"/>
        <w:jc w:val="both"/>
        <w:rPr>
          <w:rFonts w:ascii="Calibri" w:eastAsia="Calibri" w:hAnsi="Calibri" w:cs="Calibri"/>
        </w:rPr>
      </w:pPr>
    </w:p>
    <w:p w14:paraId="15F937CA" w14:textId="77777777" w:rsidR="009D6CF4" w:rsidRDefault="007800BB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b/>
          <w:bCs/>
        </w:rPr>
        <w:t>Na podaniu należy dopisać:</w:t>
      </w:r>
      <w:r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 xml:space="preserve">„Wyrażam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(Dz. U. z 2018 r., poz. 1000, 1669, z 2019r. poz. 730)”. </w:t>
      </w:r>
    </w:p>
    <w:p w14:paraId="14DDF2AA" w14:textId="77777777" w:rsidR="009D6CF4" w:rsidRDefault="009D6CF4">
      <w:pPr>
        <w:jc w:val="both"/>
        <w:rPr>
          <w:rFonts w:ascii="Calibri" w:eastAsia="Calibri" w:hAnsi="Calibri" w:cs="Calibri"/>
        </w:rPr>
      </w:pPr>
    </w:p>
    <w:p w14:paraId="21B312AA" w14:textId="77777777" w:rsidR="009D6CF4" w:rsidRDefault="007800BB">
      <w:pPr>
        <w:spacing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lang w:val="de-DE"/>
        </w:rPr>
        <w:t>DANE OSOBOWE</w:t>
      </w:r>
    </w:p>
    <w:p w14:paraId="6DDFD25B" w14:textId="77777777" w:rsidR="009D6CF4" w:rsidRDefault="007800BB">
      <w:pPr>
        <w:spacing w:after="240"/>
        <w:jc w:val="both"/>
        <w:rPr>
          <w:rStyle w:val="Brak"/>
          <w:rFonts w:ascii="Calibri" w:eastAsia="Calibri" w:hAnsi="Calibri" w:cs="Calibri"/>
        </w:rPr>
      </w:pPr>
      <w:r>
        <w:rPr>
          <w:rFonts w:ascii="Calibri" w:hAnsi="Calibri"/>
        </w:rPr>
        <w:t>Administratorem danych osobowych jest Akademia Sztuki w Szczecinie, pl. Orł</w:t>
      </w:r>
      <w:r>
        <w:rPr>
          <w:rFonts w:ascii="Calibri" w:hAnsi="Calibri"/>
          <w:lang w:val="it-IT"/>
        </w:rPr>
        <w:t>a Bia</w:t>
      </w:r>
      <w:r>
        <w:rPr>
          <w:rFonts w:ascii="Calibri" w:hAnsi="Calibri"/>
        </w:rPr>
        <w:t>łego 2, 70-562 Szczecin. Inspektor Ochrony Danych w Akademii Sztuki jest dostępny pod adresem e-mail: </w:t>
      </w:r>
      <w:hyperlink r:id="rId10" w:history="1">
        <w:r>
          <w:rPr>
            <w:rStyle w:val="Hyperlink1"/>
          </w:rPr>
          <w:t>iod@akademiasztuki.eu</w:t>
        </w:r>
      </w:hyperlink>
      <w:r>
        <w:rPr>
          <w:rStyle w:val="Brak"/>
          <w:rFonts w:ascii="Calibri" w:hAnsi="Calibri"/>
        </w:rPr>
        <w:t>. Dane przetwarzane są na podstawie art. 6 ust. 1 lit. e og</w:t>
      </w:r>
      <w:r w:rsidRPr="007800BB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lnego rozporządzenia o ochronie danych osobowych z 27 kwietnia 2016 r., dalej RODO w celu realizacji funkcji informacyjnej. (Administrator nie udostępnia danych ani nie przekazuje danych do państwa trzeciego/organizacji międzynarodowej). Dane będą przechowywane w czasie niezbędnym do zrealizowania celu, maksymalnie przez okres realizacji świadczenia funkcji informacyjnej.</w:t>
      </w:r>
    </w:p>
    <w:p w14:paraId="3E95DBA7" w14:textId="77777777" w:rsidR="009D6CF4" w:rsidRDefault="009D6CF4">
      <w:pPr>
        <w:spacing w:before="100" w:after="100"/>
        <w:jc w:val="both"/>
        <w:rPr>
          <w:rStyle w:val="Brak"/>
          <w:rFonts w:ascii="Calibri" w:eastAsia="Calibri" w:hAnsi="Calibri" w:cs="Calibri"/>
        </w:rPr>
      </w:pPr>
    </w:p>
    <w:p w14:paraId="16187368" w14:textId="77777777" w:rsidR="009D6CF4" w:rsidRDefault="007800BB">
      <w:pPr>
        <w:spacing w:before="100" w:after="100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hAnsi="Calibri"/>
        </w:rPr>
        <w:lastRenderedPageBreak/>
        <w:t>Osoba, kt</w:t>
      </w:r>
      <w:r w:rsidRPr="007800BB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ra udzieliła zgodę na przetwarzanie danych osobowych w dowolnym momencie ma prawo ją cofnąć, co pozostanie jednak bez wpływu na zgodność z prawem przetwarzania, kt</w:t>
      </w:r>
      <w:r w:rsidRPr="007800BB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rego dokonano na podstawie zgody przed jej cofnięciem.</w:t>
      </w:r>
    </w:p>
    <w:p w14:paraId="4310192C" w14:textId="77777777" w:rsidR="009D6CF4" w:rsidRDefault="007800BB">
      <w:pPr>
        <w:spacing w:before="100" w:after="100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hAnsi="Calibri"/>
        </w:rPr>
        <w:t>Osobie, kt</w:t>
      </w:r>
      <w:r w:rsidRPr="007800BB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rej dane dotyczą przysługuje prawo dostępu do swoich danych, ich poprawiania, sprostowania, usunięcia, ograniczenia przetwarzania, przeniesienia oraz wniesienia skargi do organu nadzorczego.</w:t>
      </w:r>
    </w:p>
    <w:p w14:paraId="5BA29642" w14:textId="77777777" w:rsidR="009D6CF4" w:rsidRDefault="007800BB">
      <w:pPr>
        <w:spacing w:before="100" w:after="100"/>
        <w:jc w:val="both"/>
      </w:pPr>
      <w:r>
        <w:rPr>
          <w:rStyle w:val="Brak"/>
          <w:rFonts w:ascii="Calibri" w:hAnsi="Calibri"/>
        </w:rPr>
        <w:t>Dane nie będą podlegały zautomatyzowanemu przetwarzaniu, w tym profilowaniu. Podanie danych jest dobrowolne, ale niezbędne do realizacji wskazanego celu.</w:t>
      </w:r>
    </w:p>
    <w:sectPr w:rsidR="009D6CF4">
      <w:headerReference w:type="default" r:id="rId11"/>
      <w:footerReference w:type="default" r:id="rId12"/>
      <w:pgSz w:w="11900" w:h="16840"/>
      <w:pgMar w:top="1417" w:right="701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F817A" w14:textId="77777777" w:rsidR="007800BB" w:rsidRDefault="007800BB">
      <w:r>
        <w:separator/>
      </w:r>
    </w:p>
  </w:endnote>
  <w:endnote w:type="continuationSeparator" w:id="0">
    <w:p w14:paraId="25E07FA6" w14:textId="77777777" w:rsidR="007800BB" w:rsidRDefault="00780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utura">
    <w:altName w:val="Century Gothic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00362" w14:textId="77777777" w:rsidR="009D6CF4" w:rsidRDefault="007800BB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1BD0865E" wp14:editId="29BF815E">
          <wp:extent cx="6570854" cy="746576"/>
          <wp:effectExtent l="0" t="0" r="0" b="0"/>
          <wp:docPr id="1073741825" name="officeArt object" descr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6" descr="Obraz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854" cy="7465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093F9" w14:textId="77777777" w:rsidR="007800BB" w:rsidRDefault="007800BB">
      <w:r>
        <w:separator/>
      </w:r>
    </w:p>
  </w:footnote>
  <w:footnote w:type="continuationSeparator" w:id="0">
    <w:p w14:paraId="668F42AB" w14:textId="77777777" w:rsidR="007800BB" w:rsidRDefault="00780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085DF" w14:textId="77777777" w:rsidR="009D6CF4" w:rsidRDefault="007800BB">
    <w:pPr>
      <w:pStyle w:val="Nagwek"/>
      <w:ind w:firstLine="426"/>
      <w:rPr>
        <w:rFonts w:ascii="Futura" w:eastAsia="Futura" w:hAnsi="Futura" w:cs="Futura"/>
      </w:rPr>
    </w:pPr>
    <w:r>
      <w:rPr>
        <w:rFonts w:ascii="Futura" w:hAnsi="Futura"/>
      </w:rPr>
      <w:t>AKADEMIA SZTUKI W SZCZECINIE</w:t>
    </w:r>
  </w:p>
  <w:p w14:paraId="0B7C93D5" w14:textId="77777777" w:rsidR="009D6CF4" w:rsidRDefault="007800BB">
    <w:pPr>
      <w:pStyle w:val="Nagwek"/>
      <w:ind w:firstLine="426"/>
      <w:rPr>
        <w:rFonts w:ascii="Futura" w:eastAsia="Futura" w:hAnsi="Futura" w:cs="Futura"/>
      </w:rPr>
    </w:pPr>
    <w:r w:rsidRPr="007800BB">
      <w:rPr>
        <w:rFonts w:ascii="Futura" w:hAnsi="Futura"/>
      </w:rPr>
      <w:t>Pl. Or</w:t>
    </w:r>
    <w:r>
      <w:rPr>
        <w:rFonts w:ascii="Futura" w:hAnsi="Futura"/>
      </w:rPr>
      <w:t>ł</w:t>
    </w:r>
    <w:r>
      <w:rPr>
        <w:rFonts w:ascii="Futura" w:hAnsi="Futura"/>
        <w:lang w:val="it-IT"/>
      </w:rPr>
      <w:t>a Bia</w:t>
    </w:r>
    <w:r>
      <w:rPr>
        <w:rFonts w:ascii="Futura" w:hAnsi="Futura"/>
      </w:rPr>
      <w:t>łego 2</w:t>
    </w:r>
  </w:p>
  <w:p w14:paraId="4540015C" w14:textId="77777777" w:rsidR="009D6CF4" w:rsidRDefault="007800BB">
    <w:pPr>
      <w:pStyle w:val="Nagwek"/>
      <w:ind w:firstLine="426"/>
    </w:pPr>
    <w:r>
      <w:rPr>
        <w:rFonts w:ascii="Futura" w:hAnsi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56FE"/>
    <w:multiLevelType w:val="hybridMultilevel"/>
    <w:tmpl w:val="2A124566"/>
    <w:numStyleLink w:val="Zaimportowanystyl2"/>
  </w:abstractNum>
  <w:abstractNum w:abstractNumId="1" w15:restartNumberingAfterBreak="0">
    <w:nsid w:val="12FE5631"/>
    <w:multiLevelType w:val="hybridMultilevel"/>
    <w:tmpl w:val="BDA4CA84"/>
    <w:styleLink w:val="Zaimportowanystyl3"/>
    <w:lvl w:ilvl="0" w:tplc="C97423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267BE0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A6FC7DB2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A736583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73EEE8AA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BEC244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1B9A5F68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A086DAF8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3BE84EA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773319"/>
    <w:multiLevelType w:val="hybridMultilevel"/>
    <w:tmpl w:val="2A124566"/>
    <w:styleLink w:val="Zaimportowanystyl2"/>
    <w:lvl w:ilvl="0" w:tplc="D9E24C9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0C1CDB7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A37C5AD4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F60029BA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38F0A7D0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8B828D3C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BA98120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B1B88F10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F1304E6C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08516EA"/>
    <w:multiLevelType w:val="hybridMultilevel"/>
    <w:tmpl w:val="BDA4CA84"/>
    <w:numStyleLink w:val="Zaimportowanystyl3"/>
  </w:abstractNum>
  <w:abstractNum w:abstractNumId="4" w15:restartNumberingAfterBreak="0">
    <w:nsid w:val="56CE645C"/>
    <w:multiLevelType w:val="hybridMultilevel"/>
    <w:tmpl w:val="CFE64BAE"/>
    <w:styleLink w:val="Zaimportowanystyl1"/>
    <w:lvl w:ilvl="0" w:tplc="D1D0CF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72CC5C72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E7D69FCA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6EE49B86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FDB811E6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15E67388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9888864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FFA4F666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630E89C2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E677272"/>
    <w:multiLevelType w:val="hybridMultilevel"/>
    <w:tmpl w:val="CFE64BAE"/>
    <w:numStyleLink w:val="Zaimportowanystyl1"/>
  </w:abstractNum>
  <w:num w:numId="1" w16cid:durableId="656107728">
    <w:abstractNumId w:val="4"/>
  </w:num>
  <w:num w:numId="2" w16cid:durableId="271590505">
    <w:abstractNumId w:val="5"/>
  </w:num>
  <w:num w:numId="3" w16cid:durableId="1581796385">
    <w:abstractNumId w:val="2"/>
  </w:num>
  <w:num w:numId="4" w16cid:durableId="633564289">
    <w:abstractNumId w:val="0"/>
  </w:num>
  <w:num w:numId="5" w16cid:durableId="1764522489">
    <w:abstractNumId w:val="1"/>
  </w:num>
  <w:num w:numId="6" w16cid:durableId="1651784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F4"/>
    <w:rsid w:val="00167694"/>
    <w:rsid w:val="00297E58"/>
    <w:rsid w:val="007800BB"/>
    <w:rsid w:val="009D6CF4"/>
    <w:rsid w:val="00D7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5F49"/>
  <w15:docId w15:val="{A0760F44-C901-434C-918B-0F2273470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efault">
    <w:name w:val="Default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character" w:customStyle="1" w:styleId="Hyperlink0">
    <w:name w:val="Hyperlink.0"/>
    <w:basedOn w:val="Hipercze"/>
    <w:rPr>
      <w:outline w:val="0"/>
      <w:color w:val="0000FF"/>
      <w:u w:val="single" w:color="0000FF"/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rFonts w:ascii="Calibri" w:eastAsia="Calibri" w:hAnsi="Calibri" w:cs="Calibri"/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banaszyk.wsmfife@akademiasztuki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akademiasztuki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akademiasztuki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665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Marzena Ryś</cp:lastModifiedBy>
  <cp:revision>3</cp:revision>
  <dcterms:created xsi:type="dcterms:W3CDTF">2025-07-31T15:00:00Z</dcterms:created>
  <dcterms:modified xsi:type="dcterms:W3CDTF">2025-07-31T15:33:00Z</dcterms:modified>
</cp:coreProperties>
</file>