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C3FC" w14:textId="6D34A2AD" w:rsidR="00EF2D45" w:rsidRPr="00D40F0F" w:rsidRDefault="00954B0A" w:rsidP="00D40F0F">
      <w:pPr>
        <w:spacing w:line="276" w:lineRule="auto"/>
        <w:ind w:left="0" w:right="0" w:firstLine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INFORMACJ</w:t>
      </w:r>
      <w:r w:rsidR="00941785">
        <w:rPr>
          <w:rFonts w:asciiTheme="minorHAnsi" w:hAnsiTheme="minorHAnsi" w:cstheme="minorHAnsi"/>
          <w:b/>
          <w:color w:val="auto"/>
          <w:sz w:val="24"/>
          <w:szCs w:val="24"/>
        </w:rPr>
        <w:t>A</w:t>
      </w: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 KONKURSI</w:t>
      </w:r>
      <w:r w:rsidR="00B03058" w:rsidRPr="00D40F0F">
        <w:rPr>
          <w:rFonts w:asciiTheme="minorHAnsi" w:hAnsiTheme="minorHAnsi" w:cstheme="minorHAnsi"/>
          <w:b/>
          <w:color w:val="auto"/>
          <w:sz w:val="24"/>
          <w:szCs w:val="24"/>
        </w:rPr>
        <w:t>E</w:t>
      </w:r>
    </w:p>
    <w:p w14:paraId="713169BE" w14:textId="77777777" w:rsidR="00EF2D45" w:rsidRPr="00B7382E" w:rsidRDefault="0037506F" w:rsidP="00D40F0F">
      <w:pPr>
        <w:spacing w:after="105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FB29E01" w14:textId="3BBD9F0B" w:rsidR="00EF2D45" w:rsidRPr="00B7382E" w:rsidRDefault="0037506F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Nazwa stanowiska: </w:t>
      </w:r>
      <w:r w:rsidR="00F25C39" w:rsidRPr="00B7382E">
        <w:rPr>
          <w:rFonts w:ascii="Times New Roman" w:eastAsia="Times New Roman" w:hAnsi="Times New Roman" w:cs="Times New Roman"/>
          <w:sz w:val="22"/>
        </w:rPr>
        <w:t>Asystent/ka badawczo-dydaktyczny/a</w:t>
      </w:r>
    </w:p>
    <w:p w14:paraId="6C565CBD" w14:textId="67EF403B" w:rsidR="00EF2D45" w:rsidRPr="00B7382E" w:rsidRDefault="0037506F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Dziedzina</w:t>
      </w:r>
      <w:r w:rsidR="003549C7" w:rsidRPr="00B7382E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3A2C49"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F25C39" w:rsidRPr="00B7382E">
        <w:rPr>
          <w:rFonts w:ascii="Times New Roman" w:eastAsia="Times New Roman" w:hAnsi="Times New Roman" w:cs="Times New Roman"/>
          <w:sz w:val="22"/>
        </w:rPr>
        <w:t>Nauki inżynieryjno-techniczne</w:t>
      </w:r>
    </w:p>
    <w:p w14:paraId="4830B220" w14:textId="28DE370F" w:rsidR="00EF2D45" w:rsidRPr="00B7382E" w:rsidRDefault="0037506F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Dyscyplina</w:t>
      </w:r>
      <w:r w:rsidR="003549C7"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</w:t>
      </w:r>
      <w:r w:rsidR="00F25C39" w:rsidRPr="00B7382E">
        <w:rPr>
          <w:rFonts w:ascii="Times New Roman" w:eastAsia="Times New Roman" w:hAnsi="Times New Roman" w:cs="Times New Roman"/>
          <w:sz w:val="22"/>
        </w:rPr>
        <w:t>Architektura i urbanistyka</w:t>
      </w:r>
    </w:p>
    <w:p w14:paraId="7E271FD9" w14:textId="175E708A" w:rsidR="00451AB9" w:rsidRPr="00B7382E" w:rsidRDefault="00451AB9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Nr referencyjny:</w:t>
      </w:r>
      <w:r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25C39" w:rsidRPr="00B7382E">
        <w:rPr>
          <w:rFonts w:ascii="Times New Roman" w:eastAsia="Times New Roman" w:hAnsi="Times New Roman" w:cs="Times New Roman"/>
          <w:sz w:val="22"/>
        </w:rPr>
        <w:t>AS/K04W01D01/0</w:t>
      </w:r>
      <w:r w:rsidR="00597F5C">
        <w:rPr>
          <w:rFonts w:ascii="Times New Roman" w:eastAsia="Times New Roman" w:hAnsi="Times New Roman" w:cs="Times New Roman"/>
          <w:sz w:val="22"/>
        </w:rPr>
        <w:t>8</w:t>
      </w:r>
      <w:r w:rsidR="00F25C39" w:rsidRPr="00B7382E">
        <w:rPr>
          <w:rFonts w:ascii="Times New Roman" w:eastAsia="Times New Roman" w:hAnsi="Times New Roman" w:cs="Times New Roman"/>
          <w:sz w:val="22"/>
        </w:rPr>
        <w:t>/2025</w:t>
      </w:r>
    </w:p>
    <w:p w14:paraId="4B8857AC" w14:textId="6DA119C0" w:rsidR="00EF2D45" w:rsidRPr="00B7382E" w:rsidRDefault="0037506F" w:rsidP="00D40F0F">
      <w:pPr>
        <w:spacing w:line="276" w:lineRule="auto"/>
        <w:ind w:left="0" w:right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Miejsce pracy:</w:t>
      </w:r>
      <w:r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25C39" w:rsidRPr="00B7382E">
        <w:rPr>
          <w:rFonts w:asciiTheme="minorHAnsi" w:hAnsiTheme="minorHAnsi" w:cstheme="minorHAnsi"/>
          <w:color w:val="auto"/>
          <w:sz w:val="24"/>
          <w:szCs w:val="24"/>
        </w:rPr>
        <w:t>Wrocław</w:t>
      </w:r>
      <w:r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35F4E5F" w14:textId="6835A33D" w:rsidR="00EF2D45" w:rsidRPr="00B7382E" w:rsidRDefault="0037506F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Rodzaj umowy:</w:t>
      </w:r>
      <w:r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7382E">
        <w:rPr>
          <w:rFonts w:asciiTheme="minorHAnsi" w:hAnsiTheme="minorHAnsi" w:cstheme="minorHAnsi"/>
          <w:color w:val="auto"/>
          <w:sz w:val="22"/>
        </w:rPr>
        <w:t>umowa o pracę</w:t>
      </w:r>
    </w:p>
    <w:p w14:paraId="37923013" w14:textId="65065124" w:rsidR="00EF2D45" w:rsidRPr="00B7382E" w:rsidRDefault="0037506F" w:rsidP="00D40F0F">
      <w:pPr>
        <w:spacing w:line="276" w:lineRule="auto"/>
        <w:ind w:left="0" w:right="0"/>
        <w:rPr>
          <w:rFonts w:asciiTheme="minorHAnsi" w:hAnsiTheme="minorHAnsi" w:cstheme="minorHAnsi"/>
          <w:color w:val="auto"/>
          <w:sz w:val="22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Wymiar etatu: </w:t>
      </w:r>
      <w:r w:rsidR="00F25C39" w:rsidRPr="00B7382E">
        <w:rPr>
          <w:rFonts w:asciiTheme="minorHAnsi" w:hAnsiTheme="minorHAnsi" w:cstheme="minorHAnsi"/>
          <w:color w:val="auto"/>
          <w:sz w:val="22"/>
        </w:rPr>
        <w:t>4/4</w:t>
      </w:r>
    </w:p>
    <w:p w14:paraId="22DCCC12" w14:textId="7710207B" w:rsidR="00EF2D45" w:rsidRPr="00B7382E" w:rsidRDefault="0037506F" w:rsidP="00D40F0F">
      <w:pPr>
        <w:spacing w:line="276" w:lineRule="auto"/>
        <w:ind w:left="0" w:right="0" w:firstLine="0"/>
        <w:rPr>
          <w:rFonts w:asciiTheme="minorHAnsi" w:hAnsiTheme="minorHAnsi" w:cstheme="minorHAnsi"/>
          <w:b/>
          <w:color w:val="auto"/>
          <w:sz w:val="22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Wydział Jednostka/ Komórka organizacyjna: </w:t>
      </w:r>
      <w:r w:rsidR="00F25C39" w:rsidRPr="00B7382E">
        <w:rPr>
          <w:rFonts w:asciiTheme="minorHAnsi" w:eastAsia="Times New Roman" w:hAnsiTheme="minorHAnsi" w:cstheme="minorHAnsi"/>
          <w:sz w:val="22"/>
        </w:rPr>
        <w:t xml:space="preserve">Wydział Architektury, </w:t>
      </w:r>
      <w:r w:rsidR="00F25C39" w:rsidRPr="00B7382E">
        <w:rPr>
          <w:rFonts w:asciiTheme="minorHAnsi" w:hAnsiTheme="minorHAnsi" w:cstheme="minorHAnsi"/>
          <w:sz w:val="22"/>
        </w:rPr>
        <w:t>Katedra Konserwacji Architektury i Rewaloryzacji Krajobrazu Kulturowego</w:t>
      </w:r>
    </w:p>
    <w:p w14:paraId="1855F14F" w14:textId="77777777" w:rsidR="00F25C39" w:rsidRPr="00B7382E" w:rsidRDefault="00303709" w:rsidP="00D40F0F">
      <w:pPr>
        <w:spacing w:line="276" w:lineRule="auto"/>
        <w:ind w:left="0" w:right="0" w:firstLine="0"/>
        <w:rPr>
          <w:rFonts w:ascii="Times New Roman" w:hAnsi="Times New Roman" w:cs="Times New Roman"/>
          <w:b/>
          <w:color w:val="auto"/>
          <w:sz w:val="22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Rodzaj stanowiska: </w:t>
      </w:r>
      <w:r w:rsidR="00F25C39" w:rsidRPr="00B7382E">
        <w:rPr>
          <w:rFonts w:ascii="Times New Roman" w:eastAsia="Times New Roman" w:hAnsi="Times New Roman" w:cs="Times New Roman"/>
          <w:sz w:val="22"/>
        </w:rPr>
        <w:t>Asystent/ka w grupie pracowników badawczo-dydaktycznych</w:t>
      </w:r>
      <w:r w:rsidR="00F25C39" w:rsidRPr="00B7382E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14:paraId="3AEA139D" w14:textId="77F48795" w:rsidR="00231266" w:rsidRPr="00B7382E" w:rsidRDefault="00303709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Profil stanowiska</w:t>
      </w:r>
      <w:r w:rsidR="00601A19"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naukowego</w:t>
      </w: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R1, </w:t>
      </w:r>
    </w:p>
    <w:p w14:paraId="27832FF0" w14:textId="29598578" w:rsidR="009D437F" w:rsidRPr="00DB6595" w:rsidRDefault="008E6A4D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Ostateczny termin składania zgłoszeń do udziału w konkursie</w:t>
      </w:r>
      <w:r w:rsidR="00231266" w:rsidRPr="00B7382E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9D437F" w:rsidRPr="00DB6595">
        <w:rPr>
          <w:rFonts w:asciiTheme="minorHAnsi" w:hAnsiTheme="minorHAnsi" w:cstheme="minorHAnsi"/>
          <w:color w:val="auto"/>
          <w:sz w:val="24"/>
          <w:szCs w:val="24"/>
        </w:rPr>
        <w:t>do dnia</w:t>
      </w:r>
      <w:r w:rsidR="00DB6595" w:rsidRPr="00DB65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41785">
        <w:rPr>
          <w:rFonts w:asciiTheme="minorHAnsi" w:hAnsiTheme="minorHAnsi" w:cstheme="minorHAnsi"/>
          <w:color w:val="auto"/>
          <w:sz w:val="24"/>
          <w:szCs w:val="24"/>
        </w:rPr>
        <w:t>12</w:t>
      </w:r>
      <w:r w:rsidR="00CC59EA" w:rsidRPr="00DB6595">
        <w:rPr>
          <w:rFonts w:asciiTheme="minorHAnsi" w:hAnsiTheme="minorHAnsi" w:cstheme="minorHAnsi"/>
          <w:color w:val="auto"/>
          <w:sz w:val="24"/>
          <w:szCs w:val="24"/>
        </w:rPr>
        <w:t>.0</w:t>
      </w:r>
      <w:r w:rsidR="00941785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CC59EA" w:rsidRPr="00DB6595">
        <w:rPr>
          <w:rFonts w:asciiTheme="minorHAnsi" w:hAnsiTheme="minorHAnsi" w:cstheme="minorHAnsi"/>
          <w:color w:val="auto"/>
          <w:sz w:val="24"/>
          <w:szCs w:val="24"/>
        </w:rPr>
        <w:t>.2025</w:t>
      </w:r>
      <w:r w:rsidR="009D437F" w:rsidRPr="00DB6595">
        <w:rPr>
          <w:rFonts w:asciiTheme="minorHAnsi" w:hAnsiTheme="minorHAnsi" w:cstheme="minorHAnsi"/>
          <w:color w:val="auto"/>
          <w:sz w:val="24"/>
          <w:szCs w:val="24"/>
        </w:rPr>
        <w:t xml:space="preserve"> do godziny</w:t>
      </w:r>
      <w:r w:rsidR="00DB6595" w:rsidRPr="00DB65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F6AA2" w:rsidRPr="00DB6595">
        <w:rPr>
          <w:rFonts w:asciiTheme="minorHAnsi" w:hAnsiTheme="minorHAnsi" w:cstheme="minorHAnsi"/>
          <w:color w:val="auto"/>
          <w:sz w:val="24"/>
          <w:szCs w:val="24"/>
        </w:rPr>
        <w:t>15.00</w:t>
      </w:r>
    </w:p>
    <w:p w14:paraId="649A8592" w14:textId="77777777" w:rsidR="00941785" w:rsidRDefault="0037506F" w:rsidP="00D40F0F">
      <w:pPr>
        <w:tabs>
          <w:tab w:val="center" w:pos="7789"/>
        </w:tabs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Data wygaśnięcia ogłoszenia:</w:t>
      </w:r>
      <w:r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41785">
        <w:rPr>
          <w:rFonts w:asciiTheme="minorHAnsi" w:hAnsiTheme="minorHAnsi" w:cstheme="minorHAnsi"/>
          <w:color w:val="auto"/>
          <w:sz w:val="24"/>
          <w:szCs w:val="24"/>
        </w:rPr>
        <w:t>12</w:t>
      </w:r>
    </w:p>
    <w:p w14:paraId="44C12B06" w14:textId="31033F27" w:rsidR="00EF2D45" w:rsidRPr="00B7382E" w:rsidRDefault="00DB6595" w:rsidP="00D40F0F">
      <w:pPr>
        <w:tabs>
          <w:tab w:val="center" w:pos="7789"/>
        </w:tabs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B6595">
        <w:rPr>
          <w:rFonts w:asciiTheme="minorHAnsi" w:hAnsiTheme="minorHAnsi" w:cstheme="minorHAnsi"/>
          <w:color w:val="auto"/>
          <w:sz w:val="24"/>
          <w:szCs w:val="24"/>
        </w:rPr>
        <w:t>.08.2025</w:t>
      </w:r>
      <w:r w:rsidR="0037506F"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959ED"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37506F"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25D0E1AE" w14:textId="60567D10" w:rsidR="008B25FB" w:rsidRPr="00B7382E" w:rsidRDefault="008B25FB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Termin rozstrzygnięcia konkursu: </w:t>
      </w:r>
      <w:r w:rsidR="00F25C39" w:rsidRPr="00B7382E">
        <w:rPr>
          <w:rFonts w:asciiTheme="minorHAnsi" w:hAnsiTheme="minorHAnsi" w:cstheme="minorHAnsi"/>
          <w:color w:val="auto"/>
          <w:sz w:val="24"/>
          <w:szCs w:val="24"/>
        </w:rPr>
        <w:t>wrzesień 2025</w:t>
      </w:r>
    </w:p>
    <w:p w14:paraId="052E0A05" w14:textId="582A0D8B" w:rsidR="00B06388" w:rsidRPr="00B7382E" w:rsidRDefault="00B06388" w:rsidP="00D40F0F">
      <w:pPr>
        <w:spacing w:line="276" w:lineRule="auto"/>
        <w:ind w:left="0" w:right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Planowany termin zatrudnienia:</w:t>
      </w:r>
      <w:r w:rsidR="00437AFA"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F25C39" w:rsidRPr="00B7382E">
        <w:rPr>
          <w:rFonts w:asciiTheme="minorHAnsi" w:hAnsiTheme="minorHAnsi" w:cstheme="minorHAnsi"/>
          <w:color w:val="auto"/>
          <w:sz w:val="24"/>
          <w:szCs w:val="24"/>
        </w:rPr>
        <w:t>01.10.2025</w:t>
      </w:r>
      <w:r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28EF02C" w14:textId="56613808" w:rsidR="00B06388" w:rsidRPr="00B7382E" w:rsidRDefault="00601A19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Okres </w:t>
      </w:r>
      <w:r w:rsidR="00356A7C" w:rsidRPr="00B7382E">
        <w:rPr>
          <w:rFonts w:asciiTheme="minorHAnsi" w:hAnsiTheme="minorHAnsi" w:cstheme="minorHAnsi"/>
          <w:b/>
          <w:color w:val="auto"/>
          <w:sz w:val="24"/>
          <w:szCs w:val="24"/>
        </w:rPr>
        <w:t>z</w:t>
      </w: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atrudnienia</w:t>
      </w:r>
      <w:r w:rsidR="00B06388"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i </w:t>
      </w:r>
      <w:r w:rsidR="00356A7C" w:rsidRPr="00B7382E">
        <w:rPr>
          <w:rFonts w:asciiTheme="minorHAnsi" w:hAnsiTheme="minorHAnsi" w:cstheme="minorHAnsi"/>
          <w:b/>
          <w:color w:val="auto"/>
          <w:sz w:val="24"/>
          <w:szCs w:val="24"/>
        </w:rPr>
        <w:t>w</w:t>
      </w:r>
      <w:r w:rsidR="00B06388" w:rsidRPr="00B7382E">
        <w:rPr>
          <w:rFonts w:asciiTheme="minorHAnsi" w:hAnsiTheme="minorHAnsi" w:cstheme="minorHAnsi"/>
          <w:b/>
          <w:color w:val="auto"/>
          <w:sz w:val="24"/>
          <w:szCs w:val="24"/>
        </w:rPr>
        <w:t>ynagrodzenie</w:t>
      </w:r>
      <w:r w:rsidR="003549C7" w:rsidRPr="00B7382E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B06388"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25C39" w:rsidRPr="00B7382E">
        <w:rPr>
          <w:rFonts w:asciiTheme="minorHAnsi" w:eastAsia="Times New Roman" w:hAnsiTheme="minorHAnsi" w:cstheme="minorHAnsi"/>
          <w:sz w:val="22"/>
        </w:rPr>
        <w:t>2 lata</w:t>
      </w:r>
      <w:r w:rsidR="00F25C39" w:rsidRPr="00B7382E">
        <w:rPr>
          <w:rFonts w:asciiTheme="minorHAnsi" w:eastAsia="Times New Roman" w:hAnsiTheme="minorHAnsi" w:cstheme="minorHAnsi"/>
          <w:b/>
          <w:sz w:val="22"/>
        </w:rPr>
        <w:t xml:space="preserve">, </w:t>
      </w:r>
      <w:r w:rsidR="00F25C39" w:rsidRPr="00B7382E">
        <w:rPr>
          <w:rFonts w:asciiTheme="minorHAnsi" w:eastAsia="Times New Roman" w:hAnsiTheme="minorHAnsi" w:cstheme="minorHAnsi"/>
          <w:sz w:val="22"/>
        </w:rPr>
        <w:t>umowa o pracę na czas określony z możliwością przedłużeni</w:t>
      </w:r>
      <w:r w:rsidR="00F25C39" w:rsidRPr="00B7382E">
        <w:rPr>
          <w:rFonts w:asciiTheme="minorHAnsi" w:hAnsiTheme="minorHAnsi" w:cstheme="minorHAnsi"/>
          <w:color w:val="auto"/>
          <w:sz w:val="22"/>
        </w:rPr>
        <w:t xml:space="preserve">, </w:t>
      </w:r>
      <w:r w:rsidR="00437AFA" w:rsidRPr="00B7382E">
        <w:rPr>
          <w:rFonts w:asciiTheme="minorHAnsi" w:hAnsiTheme="minorHAnsi" w:cstheme="minorHAnsi"/>
          <w:color w:val="auto"/>
          <w:sz w:val="22"/>
        </w:rPr>
        <w:t xml:space="preserve">zatrudnienie zgodne z przepisami Kodeksu Pracy, Ustawą Prawo o </w:t>
      </w:r>
      <w:r w:rsidR="00356A7C" w:rsidRPr="00B7382E">
        <w:rPr>
          <w:rFonts w:asciiTheme="minorHAnsi" w:hAnsiTheme="minorHAnsi" w:cstheme="minorHAnsi"/>
          <w:color w:val="auto"/>
          <w:sz w:val="22"/>
        </w:rPr>
        <w:t>s</w:t>
      </w:r>
      <w:r w:rsidR="00437AFA" w:rsidRPr="00B7382E">
        <w:rPr>
          <w:rFonts w:asciiTheme="minorHAnsi" w:hAnsiTheme="minorHAnsi" w:cstheme="minorHAnsi"/>
          <w:color w:val="auto"/>
          <w:sz w:val="22"/>
        </w:rPr>
        <w:t xml:space="preserve">zkolnictwie </w:t>
      </w:r>
      <w:r w:rsidR="00356A7C" w:rsidRPr="00B7382E">
        <w:rPr>
          <w:rFonts w:asciiTheme="minorHAnsi" w:hAnsiTheme="minorHAnsi" w:cstheme="minorHAnsi"/>
          <w:color w:val="auto"/>
          <w:sz w:val="22"/>
        </w:rPr>
        <w:t>w</w:t>
      </w:r>
      <w:r w:rsidR="00437AFA" w:rsidRPr="00B7382E">
        <w:rPr>
          <w:rFonts w:asciiTheme="minorHAnsi" w:hAnsiTheme="minorHAnsi" w:cstheme="minorHAnsi"/>
          <w:color w:val="auto"/>
          <w:sz w:val="22"/>
        </w:rPr>
        <w:t xml:space="preserve">yższym i </w:t>
      </w:r>
      <w:r w:rsidR="00356A7C" w:rsidRPr="00B7382E">
        <w:rPr>
          <w:rFonts w:asciiTheme="minorHAnsi" w:hAnsiTheme="minorHAnsi" w:cstheme="minorHAnsi"/>
          <w:color w:val="auto"/>
          <w:sz w:val="22"/>
        </w:rPr>
        <w:t>n</w:t>
      </w:r>
      <w:r w:rsidR="00437AFA" w:rsidRPr="00B7382E">
        <w:rPr>
          <w:rFonts w:asciiTheme="minorHAnsi" w:hAnsiTheme="minorHAnsi" w:cstheme="minorHAnsi"/>
          <w:color w:val="auto"/>
          <w:sz w:val="22"/>
        </w:rPr>
        <w:t>auce</w:t>
      </w:r>
      <w:r w:rsidR="00F25C39" w:rsidRPr="00B7382E">
        <w:rPr>
          <w:rFonts w:asciiTheme="minorHAnsi" w:hAnsiTheme="minorHAnsi" w:cstheme="minorHAnsi"/>
          <w:color w:val="auto"/>
          <w:sz w:val="22"/>
        </w:rPr>
        <w:t>.</w:t>
      </w:r>
    </w:p>
    <w:p w14:paraId="49B6077B" w14:textId="77882AA5" w:rsidR="00F25C39" w:rsidRPr="00B7382E" w:rsidRDefault="0037506F" w:rsidP="00F25C39">
      <w:pPr>
        <w:spacing w:line="276" w:lineRule="auto"/>
        <w:ind w:left="0" w:right="0" w:firstLine="0"/>
        <w:rPr>
          <w:rFonts w:asciiTheme="minorHAnsi" w:hAnsiTheme="minorHAnsi" w:cstheme="minorHAnsi"/>
          <w:b/>
          <w:color w:val="auto"/>
          <w:sz w:val="22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 xml:space="preserve">Opis stanowiska: </w:t>
      </w:r>
      <w:r w:rsidR="00F25C39" w:rsidRPr="00B7382E">
        <w:rPr>
          <w:rFonts w:asciiTheme="minorHAnsi" w:hAnsiTheme="minorHAnsi" w:cstheme="minorHAnsi"/>
          <w:color w:val="auto"/>
          <w:sz w:val="22"/>
        </w:rPr>
        <w:t xml:space="preserve">Wydział Architektury poszukuje kandydata na stanowisko asystenta badawczo-dydaktycznego w Katedrze </w:t>
      </w:r>
      <w:r w:rsidR="00F25C39" w:rsidRPr="00B7382E">
        <w:rPr>
          <w:rFonts w:asciiTheme="minorHAnsi" w:hAnsiTheme="minorHAnsi" w:cstheme="minorHAnsi"/>
          <w:sz w:val="22"/>
        </w:rPr>
        <w:t>Konserwacji Architektury i Rewaloryzacji Krajobrazu Kulturowego,</w:t>
      </w:r>
    </w:p>
    <w:p w14:paraId="46D360AF" w14:textId="47C0C799" w:rsidR="00F25C39" w:rsidRPr="00B7382E" w:rsidRDefault="00F25C39" w:rsidP="00F25C39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B7382E">
        <w:rPr>
          <w:rFonts w:asciiTheme="minorHAnsi" w:hAnsiTheme="minorHAnsi" w:cstheme="minorHAnsi"/>
          <w:color w:val="auto"/>
          <w:sz w:val="22"/>
        </w:rPr>
        <w:t xml:space="preserve"> w zakresie dyscypliny naukowej architektura i urbanistyka. Osobie zatrudnionej na tym stanowisku będą powierzone prace naukowe, dydaktyczne i organizacyjne, przede wszystkim na rzecz Katedry, ale także Wydziału. </w:t>
      </w:r>
    </w:p>
    <w:p w14:paraId="43801DD0" w14:textId="77777777" w:rsidR="00F25C39" w:rsidRPr="00B7382E" w:rsidRDefault="0037506F" w:rsidP="00D40F0F">
      <w:pPr>
        <w:spacing w:line="276" w:lineRule="auto"/>
        <w:ind w:left="0" w:right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t>Zadania:</w:t>
      </w:r>
      <w:r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5049E83" w14:textId="1E0A68DC" w:rsidR="00F25C39" w:rsidRPr="00B7382E" w:rsidRDefault="00F25C39" w:rsidP="00F25C39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 xml:space="preserve">Prowadzenie badań naukowych w zakresie </w:t>
      </w:r>
      <w:r w:rsidR="00A87D75">
        <w:rPr>
          <w:rFonts w:ascii="Times New Roman" w:hAnsi="Times New Roman" w:cs="Times New Roman"/>
          <w:color w:val="auto"/>
          <w:sz w:val="22"/>
        </w:rPr>
        <w:t>historii i konserwacji architektury oraz rewaloryzacji krajobrazu kulturowego.</w:t>
      </w:r>
    </w:p>
    <w:p w14:paraId="3D41DB49" w14:textId="77777777" w:rsidR="00F25C39" w:rsidRPr="00B7382E" w:rsidRDefault="00F25C39" w:rsidP="00F25C39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>Prowadzenie zleconych zajęć dydaktycznych na kierunku architektura;</w:t>
      </w:r>
    </w:p>
    <w:p w14:paraId="2286553D" w14:textId="77777777" w:rsidR="00F25C39" w:rsidRPr="00B7382E" w:rsidRDefault="00F25C39" w:rsidP="00F25C39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>Współpraca z podmiotami zewnętrznymi w zakresie prowadzonych prac naukowo-badawczych;</w:t>
      </w:r>
    </w:p>
    <w:p w14:paraId="1680D736" w14:textId="77777777" w:rsidR="00F25C39" w:rsidRPr="00B7382E" w:rsidRDefault="00F25C39" w:rsidP="00F25C39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>Publikowanie wyników badań oraz udział w konferencjach naukowych;</w:t>
      </w:r>
    </w:p>
    <w:p w14:paraId="67CCE21F" w14:textId="77777777" w:rsidR="00F25C39" w:rsidRPr="00B7382E" w:rsidRDefault="00F25C39" w:rsidP="00F25C39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>Wsparcie przy organizacji konferencji i innych wydarzeń naukowych prowadzonych przez Katedrę;</w:t>
      </w:r>
    </w:p>
    <w:p w14:paraId="3A0B9F3F" w14:textId="77777777" w:rsidR="00F25C39" w:rsidRPr="00B7382E" w:rsidRDefault="00F25C39" w:rsidP="00F25C39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>Uczestniczenie w przygotowywaniu wniosków o granty badawcze i badawczo-rozwojowe;</w:t>
      </w:r>
    </w:p>
    <w:p w14:paraId="6AE90183" w14:textId="77777777" w:rsidR="00F25C39" w:rsidRPr="00B7382E" w:rsidRDefault="00F25C39" w:rsidP="00F25C39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>Ustawiczne podnoszenie kwalifikacji zawodowych;</w:t>
      </w:r>
    </w:p>
    <w:p w14:paraId="6950DF48" w14:textId="3FE8F24A" w:rsidR="00EF2D45" w:rsidRPr="00874BB3" w:rsidRDefault="00F25C39" w:rsidP="00874BB3">
      <w:pPr>
        <w:pStyle w:val="Akapitzlist"/>
        <w:numPr>
          <w:ilvl w:val="0"/>
          <w:numId w:val="5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 xml:space="preserve">Wykonywanie zleconych przez przełożonych prac na rzecz Katedry i Wydziału, związanych z prowadzoną działalnością badawczą i dydaktyczną. </w:t>
      </w:r>
    </w:p>
    <w:p w14:paraId="45DA1F88" w14:textId="77777777" w:rsidR="00806769" w:rsidRPr="00B7382E" w:rsidRDefault="0037506F" w:rsidP="008067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 w:rsidRPr="00B7382E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Wymagania:</w:t>
      </w:r>
      <w:r w:rsidRPr="00B738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7DAEA89" w14:textId="66A3C990" w:rsidR="00806769" w:rsidRPr="00B7382E" w:rsidRDefault="00806769" w:rsidP="0080676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0"/>
        <w:rPr>
          <w:rFonts w:ascii="Times New Roman" w:eastAsia="Times New Roman" w:hAnsi="Times New Roman" w:cs="Times New Roman"/>
          <w:sz w:val="22"/>
        </w:rPr>
      </w:pPr>
      <w:r w:rsidRPr="00B7382E">
        <w:rPr>
          <w:rFonts w:ascii="Times New Roman" w:eastAsia="Times New Roman" w:hAnsi="Times New Roman" w:cs="Times New Roman"/>
          <w:sz w:val="22"/>
        </w:rPr>
        <w:t>Do konkursu mogą przystąpić kandydaci, którzy spełniają warunki określone w ustawie z dnia 20 lipca 2018 r. – Prawo o Szkolnictwie Wyższym i Nauce (Dz. U.  2023 r., poz. 742 z późn. zm.) oraz Statucie Politechniki Wrocławskiej.</w:t>
      </w:r>
    </w:p>
    <w:p w14:paraId="546482C7" w14:textId="6BB5AE23" w:rsidR="00806769" w:rsidRPr="00B7382E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 xml:space="preserve">Ukończone studia wyższe </w:t>
      </w:r>
      <w:r w:rsidRPr="00A87D75">
        <w:rPr>
          <w:rFonts w:ascii="Times New Roman" w:hAnsi="Times New Roman" w:cs="Times New Roman"/>
          <w:color w:val="auto"/>
          <w:sz w:val="22"/>
        </w:rPr>
        <w:t>na kierunku architektura i urbanistyka –</w:t>
      </w:r>
      <w:r w:rsidRPr="00B7382E">
        <w:rPr>
          <w:rFonts w:ascii="Times New Roman" w:hAnsi="Times New Roman" w:cs="Times New Roman"/>
          <w:color w:val="auto"/>
          <w:sz w:val="22"/>
        </w:rPr>
        <w:t xml:space="preserve"> posiadanie tytułu zawodowego magistra inżyniera architekta; </w:t>
      </w:r>
    </w:p>
    <w:p w14:paraId="2EF9F38C" w14:textId="77777777" w:rsidR="00806769" w:rsidRPr="00B7382E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sz w:val="22"/>
        </w:rPr>
        <w:t>Obroniony doktorat w dyscyplinie architektura i urbanistyka lub praca doktorska na ukończeniu;</w:t>
      </w:r>
    </w:p>
    <w:p w14:paraId="460100E0" w14:textId="6B686E83" w:rsidR="00806769" w:rsidRPr="00A87D75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 xml:space="preserve">Posiadanie doświadczeń w pracy naukowej, w tym udokumentowany dorobek naukowo-badawczy z zakresu architektury i </w:t>
      </w:r>
      <w:r w:rsidRPr="00A87D75">
        <w:rPr>
          <w:rFonts w:ascii="Times New Roman" w:hAnsi="Times New Roman" w:cs="Times New Roman"/>
          <w:color w:val="auto"/>
          <w:sz w:val="22"/>
        </w:rPr>
        <w:t xml:space="preserve">urbanistyki – min. 2 publikacje z wykazu MNiSW, po </w:t>
      </w:r>
      <w:r w:rsidR="00A87D75" w:rsidRPr="00A87D75">
        <w:rPr>
          <w:rFonts w:ascii="Times New Roman" w:hAnsi="Times New Roman" w:cs="Times New Roman"/>
          <w:color w:val="auto"/>
          <w:sz w:val="22"/>
        </w:rPr>
        <w:t>100</w:t>
      </w:r>
      <w:r w:rsidRPr="00A87D75">
        <w:rPr>
          <w:rFonts w:ascii="Times New Roman" w:hAnsi="Times New Roman" w:cs="Times New Roman"/>
          <w:color w:val="auto"/>
          <w:sz w:val="22"/>
        </w:rPr>
        <w:t xml:space="preserve"> pkt;</w:t>
      </w:r>
    </w:p>
    <w:p w14:paraId="2F8B6200" w14:textId="77777777" w:rsidR="00806769" w:rsidRPr="00EE64A2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B7382E">
        <w:rPr>
          <w:rFonts w:ascii="Times New Roman" w:hAnsi="Times New Roman" w:cs="Times New Roman"/>
          <w:color w:val="auto"/>
          <w:sz w:val="22"/>
        </w:rPr>
        <w:t>Umiejętność posługiwania się narzędziami</w:t>
      </w:r>
      <w:r w:rsidRPr="00EE64A2">
        <w:rPr>
          <w:rFonts w:ascii="Times New Roman" w:hAnsi="Times New Roman" w:cs="Times New Roman"/>
          <w:color w:val="auto"/>
          <w:sz w:val="22"/>
        </w:rPr>
        <w:t xml:space="preserve"> informatycznymi wspierającymi projektowanie architektoniczne;</w:t>
      </w:r>
    </w:p>
    <w:p w14:paraId="113B5E90" w14:textId="039D7C35" w:rsidR="00806769" w:rsidRDefault="00B7382E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Dorobek projektowy związany z szeroko rozumianą rewaloryzacją budowli historycznych i/lub krajobrazu kulturowego</w:t>
      </w:r>
      <w:r w:rsidR="00806769" w:rsidRPr="00EE64A2">
        <w:rPr>
          <w:rFonts w:ascii="Times New Roman" w:hAnsi="Times New Roman" w:cs="Times New Roman"/>
          <w:color w:val="auto"/>
          <w:sz w:val="22"/>
        </w:rPr>
        <w:t>;</w:t>
      </w:r>
    </w:p>
    <w:p w14:paraId="4BB2A15E" w14:textId="20548A8E" w:rsidR="00B7382E" w:rsidRPr="00EE64A2" w:rsidRDefault="00B7382E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Doświadczenie dydaktyczne w zakresie projektowania konserwatorskiego;</w:t>
      </w:r>
    </w:p>
    <w:p w14:paraId="2DA77582" w14:textId="77777777" w:rsidR="00806769" w:rsidRPr="00EE64A2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EE64A2">
        <w:rPr>
          <w:rFonts w:ascii="Times New Roman" w:hAnsi="Times New Roman" w:cs="Times New Roman"/>
          <w:color w:val="auto"/>
          <w:sz w:val="22"/>
        </w:rPr>
        <w:t xml:space="preserve">Czynny udział w konferencjach naukowych i warsztatach; </w:t>
      </w:r>
    </w:p>
    <w:p w14:paraId="0C53C2BD" w14:textId="77777777" w:rsidR="00806769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EE64A2">
        <w:rPr>
          <w:rFonts w:ascii="Times New Roman" w:hAnsi="Times New Roman" w:cs="Times New Roman"/>
          <w:color w:val="auto"/>
          <w:sz w:val="22"/>
        </w:rPr>
        <w:t>Udział w grantach naukowych;</w:t>
      </w:r>
    </w:p>
    <w:p w14:paraId="04627D38" w14:textId="77777777" w:rsidR="00806769" w:rsidRPr="00EE64A2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EE64A2">
        <w:rPr>
          <w:rFonts w:ascii="Times New Roman" w:hAnsi="Times New Roman" w:cs="Times New Roman"/>
          <w:color w:val="auto"/>
          <w:sz w:val="22"/>
        </w:rPr>
        <w:t xml:space="preserve">Doświadczenie w aplikowaniu i/lub realizacji projektów badawczych lub w zakresie innowacji zgłoszenia patentowe, wzory użytkowe itp.; </w:t>
      </w:r>
    </w:p>
    <w:p w14:paraId="516A756E" w14:textId="19985264" w:rsidR="00806769" w:rsidRPr="00EE64A2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EE64A2">
        <w:rPr>
          <w:rFonts w:ascii="Times New Roman" w:hAnsi="Times New Roman" w:cs="Times New Roman"/>
          <w:color w:val="auto"/>
          <w:sz w:val="22"/>
        </w:rPr>
        <w:t>Posiadanie uprawnień projektowych w specjalności architektonicznej bez ograniczeń;</w:t>
      </w:r>
    </w:p>
    <w:p w14:paraId="7C27DD9D" w14:textId="77777777" w:rsidR="00806769" w:rsidRPr="00EE64A2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EE64A2">
        <w:rPr>
          <w:rFonts w:ascii="Times New Roman" w:hAnsi="Times New Roman" w:cs="Times New Roman"/>
          <w:color w:val="auto"/>
          <w:sz w:val="22"/>
        </w:rPr>
        <w:t>Aktywna działalność organizacyjna na uczelni;</w:t>
      </w:r>
    </w:p>
    <w:p w14:paraId="206DDC61" w14:textId="77777777" w:rsidR="00806769" w:rsidRPr="00EE64A2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EE64A2">
        <w:rPr>
          <w:rFonts w:ascii="Times New Roman" w:hAnsi="Times New Roman" w:cs="Times New Roman"/>
          <w:color w:val="auto"/>
          <w:sz w:val="22"/>
        </w:rPr>
        <w:t xml:space="preserve">Biegła znajomość języka polskiego oraz języka angielskiego w mowie i piśmie </w:t>
      </w:r>
      <w:r w:rsidRPr="00874BB3">
        <w:rPr>
          <w:rFonts w:ascii="Times New Roman" w:hAnsi="Times New Roman" w:cs="Times New Roman"/>
          <w:color w:val="auto"/>
          <w:sz w:val="22"/>
        </w:rPr>
        <w:t xml:space="preserve">na </w:t>
      </w:r>
      <w:r w:rsidRPr="005E1008">
        <w:rPr>
          <w:rFonts w:ascii="Times New Roman" w:hAnsi="Times New Roman" w:cs="Times New Roman"/>
          <w:color w:val="auto"/>
          <w:sz w:val="22"/>
        </w:rPr>
        <w:t>poziomie C1</w:t>
      </w:r>
      <w:r w:rsidRPr="00EE64A2">
        <w:rPr>
          <w:rFonts w:ascii="Times New Roman" w:hAnsi="Times New Roman" w:cs="Times New Roman"/>
          <w:color w:val="auto"/>
          <w:sz w:val="22"/>
        </w:rPr>
        <w:t xml:space="preserve"> – możliwość prowadzenia zajęć w języku angielskim; </w:t>
      </w:r>
    </w:p>
    <w:p w14:paraId="31AC30F5" w14:textId="77777777" w:rsidR="00806769" w:rsidRPr="0064729F" w:rsidRDefault="00806769" w:rsidP="00806769">
      <w:pPr>
        <w:pStyle w:val="Akapitzlist"/>
        <w:numPr>
          <w:ilvl w:val="0"/>
          <w:numId w:val="6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64729F">
        <w:rPr>
          <w:rFonts w:ascii="Times New Roman" w:hAnsi="Times New Roman" w:cs="Times New Roman"/>
          <w:color w:val="auto"/>
          <w:sz w:val="22"/>
        </w:rPr>
        <w:t>Kreatywność i wysoka kultura osobista</w:t>
      </w:r>
      <w:r>
        <w:rPr>
          <w:rFonts w:ascii="Times New Roman" w:hAnsi="Times New Roman" w:cs="Times New Roman"/>
          <w:color w:val="auto"/>
          <w:sz w:val="22"/>
        </w:rPr>
        <w:t>.</w:t>
      </w:r>
    </w:p>
    <w:p w14:paraId="73BA7E5E" w14:textId="77777777" w:rsidR="00B7382E" w:rsidRDefault="00856B57" w:rsidP="00B738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Oferujemy: </w:t>
      </w:r>
    </w:p>
    <w:p w14:paraId="0FA6A8E9" w14:textId="30A6503A" w:rsidR="00B7382E" w:rsidRPr="00B7382E" w:rsidRDefault="00B7382E" w:rsidP="00B7382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0"/>
        <w:rPr>
          <w:rFonts w:ascii="Times New Roman" w:eastAsia="Times New Roman" w:hAnsi="Times New Roman" w:cs="Times New Roman"/>
          <w:sz w:val="22"/>
        </w:rPr>
      </w:pPr>
      <w:r w:rsidRPr="00B7382E">
        <w:rPr>
          <w:rFonts w:ascii="Times New Roman" w:eastAsia="Times New Roman" w:hAnsi="Times New Roman" w:cs="Times New Roman"/>
          <w:sz w:val="22"/>
        </w:rPr>
        <w:t>Stabilne zatrudnienie w prestiżowej Uczelni;</w:t>
      </w:r>
    </w:p>
    <w:p w14:paraId="07AAAA9F" w14:textId="77777777" w:rsidR="00B7382E" w:rsidRDefault="00B7382E" w:rsidP="00B738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Możliwość rozwoju zawodowego;</w:t>
      </w:r>
    </w:p>
    <w:p w14:paraId="39603D2D" w14:textId="77777777" w:rsidR="00B7382E" w:rsidRPr="00190363" w:rsidRDefault="00B7382E" w:rsidP="00B738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2"/>
        </w:rPr>
        <w:t>Pracę w kreatywnym i wspierającym rozwój zespole</w:t>
      </w:r>
      <w:r>
        <w:rPr>
          <w:rFonts w:ascii="Times New Roman" w:eastAsia="Times New Roman" w:hAnsi="Times New Roman" w:cs="Times New Roman"/>
          <w:szCs w:val="18"/>
        </w:rPr>
        <w:t xml:space="preserve">.  </w:t>
      </w:r>
    </w:p>
    <w:p w14:paraId="5FFD5715" w14:textId="66093FC4" w:rsidR="00856B57" w:rsidRDefault="00856B57" w:rsidP="00D40F0F">
      <w:pPr>
        <w:spacing w:line="276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Perspektywy rozwoju:</w:t>
      </w:r>
      <w:r w:rsidR="003549C7"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4EB107EC" w14:textId="77777777" w:rsidR="00B7382E" w:rsidRPr="00EE64A2" w:rsidRDefault="00B7382E" w:rsidP="00B7382E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EE64A2">
        <w:rPr>
          <w:rFonts w:ascii="Times New Roman" w:hAnsi="Times New Roman" w:cs="Times New Roman"/>
          <w:color w:val="auto"/>
          <w:sz w:val="22"/>
        </w:rPr>
        <w:t>W zakresie rozwoju naukowego: możliwość uczestniczenia w badaniach naukowych i projektach prowadzonych na Uczelni, które umożliwią rozwój własnych umiejętności i zdobycie doświadczenia naukowego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Pr="00EE64A2">
        <w:rPr>
          <w:rFonts w:ascii="Times New Roman" w:hAnsi="Times New Roman" w:cs="Times New Roman"/>
          <w:color w:val="auto"/>
          <w:sz w:val="22"/>
        </w:rPr>
        <w:t>i zawodowego, również we współpracy z innymi ośrodkami naukowymi oraz firmami zewnętrznymi;</w:t>
      </w:r>
    </w:p>
    <w:p w14:paraId="7889D9A6" w14:textId="77777777" w:rsidR="00B7382E" w:rsidRPr="00EE64A2" w:rsidRDefault="00B7382E" w:rsidP="00B7382E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EE64A2">
        <w:rPr>
          <w:rFonts w:ascii="Times New Roman" w:hAnsi="Times New Roman" w:cs="Times New Roman"/>
          <w:color w:val="auto"/>
          <w:sz w:val="22"/>
        </w:rPr>
        <w:t>W zakresie kształcenia: możliwość uczestniczenia w programach szkoleniowych podnoszących kwalifikacje prowadzonych na Uczelni oraz realizowanych przez instytucje współpracujące;</w:t>
      </w:r>
    </w:p>
    <w:p w14:paraId="5B6FAB3E" w14:textId="77777777" w:rsidR="00B7382E" w:rsidRPr="00EE64A2" w:rsidRDefault="00B7382E" w:rsidP="00B7382E">
      <w:pPr>
        <w:pStyle w:val="Akapitzlist"/>
        <w:numPr>
          <w:ilvl w:val="0"/>
          <w:numId w:val="8"/>
        </w:numPr>
        <w:spacing w:line="360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EE64A2">
        <w:rPr>
          <w:rFonts w:ascii="Times New Roman" w:hAnsi="Times New Roman" w:cs="Times New Roman"/>
          <w:color w:val="auto"/>
          <w:sz w:val="22"/>
        </w:rPr>
        <w:lastRenderedPageBreak/>
        <w:t>W zakresie współpracy międzynarodowej: możliwość uczestniczenia w realizowanych na uczelni programach wymiany i współpracy międzynarodowej oraz w międzynarodowych projektach badawczych.</w:t>
      </w:r>
    </w:p>
    <w:p w14:paraId="785ACE80" w14:textId="77777777" w:rsidR="00B7382E" w:rsidRPr="00D40F0F" w:rsidRDefault="00B7382E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4CC23236" w14:textId="3576A9AD" w:rsidR="00856B57" w:rsidRPr="00D40F0F" w:rsidRDefault="00856B57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22FD171" w14:textId="77CB4926" w:rsidR="00EF2D45" w:rsidRPr="00D40F0F" w:rsidRDefault="0037506F" w:rsidP="00D40F0F">
      <w:pPr>
        <w:spacing w:line="276" w:lineRule="auto"/>
        <w:ind w:left="-5" w:right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Wymagane dokumenty: </w:t>
      </w:r>
    </w:p>
    <w:p w14:paraId="7F828C42" w14:textId="38DF1853" w:rsidR="00EF2D45" w:rsidRPr="00D40F0F" w:rsidRDefault="00E25224" w:rsidP="00D40F0F">
      <w:pPr>
        <w:pStyle w:val="Akapitzlist"/>
        <w:numPr>
          <w:ilvl w:val="0"/>
          <w:numId w:val="2"/>
        </w:numPr>
        <w:spacing w:line="276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Zgłoszenie przystąpienia do konkursu adresowane do Rektora</w:t>
      </w:r>
    </w:p>
    <w:p w14:paraId="4C2B9B17" w14:textId="539FB8C1" w:rsidR="00EF2D45" w:rsidRPr="00941785" w:rsidRDefault="00513793" w:rsidP="00941785">
      <w:pPr>
        <w:spacing w:line="276" w:lineRule="auto"/>
        <w:ind w:left="-5" w:right="0" w:firstLine="710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 xml:space="preserve">załącznik nr </w:t>
      </w:r>
      <w:r w:rsidR="00D74213" w:rsidRPr="00D40F0F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>a</w:t>
      </w:r>
      <w:r w:rsidR="0094178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lub 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 xml:space="preserve">załącznik nr </w:t>
      </w:r>
      <w:r w:rsidR="00D74213" w:rsidRPr="00D40F0F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>a</w:t>
      </w:r>
      <w:r w:rsidR="00C11C2B" w:rsidRPr="00D40F0F">
        <w:rPr>
          <w:rFonts w:asciiTheme="minorHAnsi" w:hAnsiTheme="minorHAnsi" w:cstheme="minorHAnsi"/>
          <w:i/>
          <w:color w:val="auto"/>
          <w:sz w:val="24"/>
          <w:szCs w:val="24"/>
        </w:rPr>
        <w:t>1</w:t>
      </w:r>
    </w:p>
    <w:p w14:paraId="3FE9A190" w14:textId="0F5BE554" w:rsidR="00E25224" w:rsidRPr="00D40F0F" w:rsidRDefault="00E25224" w:rsidP="00D40F0F">
      <w:pPr>
        <w:pStyle w:val="Akapitzlist"/>
        <w:numPr>
          <w:ilvl w:val="0"/>
          <w:numId w:val="2"/>
        </w:numPr>
        <w:spacing w:line="276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Syntetyczny życiorys</w:t>
      </w:r>
      <w:r w:rsidR="00574C13"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(CV)</w:t>
      </w:r>
    </w:p>
    <w:p w14:paraId="2E24AE59" w14:textId="0F1A50FC" w:rsidR="00E25224" w:rsidRPr="00D40F0F" w:rsidRDefault="00E25224" w:rsidP="00D40F0F">
      <w:pPr>
        <w:pStyle w:val="Akapitzlist"/>
        <w:numPr>
          <w:ilvl w:val="0"/>
          <w:numId w:val="2"/>
        </w:numPr>
        <w:spacing w:line="276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Odpis dokumentu stwierdzającego </w:t>
      </w:r>
      <w:r w:rsidR="00F87796"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posiadanie tytułu zawodowego, stopnia/tytułu </w:t>
      </w: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naukowego</w:t>
      </w:r>
      <w:r w:rsidR="00274D43"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0415DA1" w14:textId="1EF10142" w:rsidR="00E25224" w:rsidRPr="00D40F0F" w:rsidRDefault="00E25224" w:rsidP="00D40F0F">
      <w:pPr>
        <w:pStyle w:val="Akapitzlist"/>
        <w:numPr>
          <w:ilvl w:val="0"/>
          <w:numId w:val="2"/>
        </w:numPr>
        <w:spacing w:line="276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Autoreferat zawierający informacje </w:t>
      </w:r>
      <w:r w:rsidR="00F87796" w:rsidRPr="00D40F0F">
        <w:rPr>
          <w:rFonts w:asciiTheme="minorHAnsi" w:hAnsiTheme="minorHAnsi" w:cstheme="minorHAnsi"/>
          <w:b/>
          <w:color w:val="auto"/>
          <w:sz w:val="24"/>
          <w:szCs w:val="24"/>
        </w:rPr>
        <w:t>z z</w:t>
      </w: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akres</w:t>
      </w:r>
      <w:r w:rsidR="00F87796" w:rsidRPr="00D40F0F">
        <w:rPr>
          <w:rFonts w:asciiTheme="minorHAnsi" w:hAnsiTheme="minorHAnsi" w:cstheme="minorHAnsi"/>
          <w:b/>
          <w:color w:val="auto"/>
          <w:sz w:val="24"/>
          <w:szCs w:val="24"/>
        </w:rPr>
        <w:t>u</w:t>
      </w: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działalności badawczej, </w:t>
      </w:r>
      <w:r w:rsidR="00F87796"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dydaktycznej i organizacyjnej </w:t>
      </w: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76B1C665" w14:textId="37709378" w:rsidR="00E25224" w:rsidRPr="00D40F0F" w:rsidRDefault="00E25224" w:rsidP="00D40F0F">
      <w:pPr>
        <w:pStyle w:val="Akapitzlist"/>
        <w:numPr>
          <w:ilvl w:val="0"/>
          <w:numId w:val="2"/>
        </w:numPr>
        <w:spacing w:line="276" w:lineRule="auto"/>
        <w:ind w:right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Wykaz publikacji</w:t>
      </w:r>
    </w:p>
    <w:p w14:paraId="421B1B83" w14:textId="77777777" w:rsidR="00BC6F84" w:rsidRPr="00D40F0F" w:rsidRDefault="00E25224" w:rsidP="00D40F0F">
      <w:pPr>
        <w:pStyle w:val="Akapitzlist"/>
        <w:numPr>
          <w:ilvl w:val="0"/>
          <w:numId w:val="2"/>
        </w:numPr>
        <w:spacing w:line="276" w:lineRule="auto"/>
        <w:ind w:right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Wykaz i opis staży naukowych</w:t>
      </w:r>
    </w:p>
    <w:p w14:paraId="7F947A4B" w14:textId="76029BDA" w:rsidR="00B14A2D" w:rsidRPr="00941785" w:rsidRDefault="00863E64" w:rsidP="00941785">
      <w:pPr>
        <w:pStyle w:val="Akapitzlist"/>
        <w:numPr>
          <w:ilvl w:val="0"/>
          <w:numId w:val="2"/>
        </w:numPr>
        <w:spacing w:line="276" w:lineRule="auto"/>
        <w:ind w:right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Oświadczenie o </w:t>
      </w:r>
      <w:r w:rsidR="00A134A4"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otrzymaniu </w:t>
      </w: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i</w:t>
      </w:r>
      <w:r w:rsidR="00ED1676" w:rsidRPr="00D40F0F">
        <w:rPr>
          <w:rFonts w:asciiTheme="minorHAnsi" w:hAnsiTheme="minorHAnsi" w:cstheme="minorHAnsi"/>
          <w:b/>
          <w:color w:val="auto"/>
          <w:sz w:val="24"/>
          <w:szCs w:val="24"/>
        </w:rPr>
        <w:t>nformacj</w:t>
      </w:r>
      <w:r w:rsidR="00A134A4" w:rsidRPr="00D40F0F">
        <w:rPr>
          <w:rFonts w:asciiTheme="minorHAnsi" w:hAnsiTheme="minorHAnsi" w:cstheme="minorHAnsi"/>
          <w:b/>
          <w:color w:val="auto"/>
          <w:sz w:val="24"/>
          <w:szCs w:val="24"/>
        </w:rPr>
        <w:t>i</w:t>
      </w:r>
      <w:r w:rsidR="00ED1676"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dotycząc</w:t>
      </w:r>
      <w:r w:rsidR="00A134A4" w:rsidRPr="00D40F0F">
        <w:rPr>
          <w:rFonts w:asciiTheme="minorHAnsi" w:hAnsiTheme="minorHAnsi" w:cstheme="minorHAnsi"/>
          <w:b/>
          <w:color w:val="auto"/>
          <w:sz w:val="24"/>
          <w:szCs w:val="24"/>
        </w:rPr>
        <w:t>ej</w:t>
      </w:r>
      <w:r w:rsidR="00ED1676"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przetwarzania danych osobowych </w:t>
      </w:r>
      <w:r w:rsidR="00513793" w:rsidRPr="00D40F0F">
        <w:rPr>
          <w:rFonts w:asciiTheme="minorHAnsi" w:hAnsiTheme="minorHAnsi" w:cstheme="minorHAnsi"/>
          <w:i/>
          <w:color w:val="auto"/>
          <w:sz w:val="24"/>
          <w:szCs w:val="24"/>
        </w:rPr>
        <w:t xml:space="preserve">załącznik nr </w:t>
      </w:r>
      <w:r w:rsidR="00D74213" w:rsidRPr="00D40F0F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="00513793" w:rsidRPr="00D40F0F">
        <w:rPr>
          <w:rFonts w:asciiTheme="minorHAnsi" w:hAnsiTheme="minorHAnsi" w:cstheme="minorHAnsi"/>
          <w:i/>
          <w:color w:val="auto"/>
          <w:sz w:val="24"/>
          <w:szCs w:val="24"/>
        </w:rPr>
        <w:t>b</w:t>
      </w:r>
      <w:r w:rsidR="0094178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lub </w:t>
      </w:r>
      <w:r w:rsidR="00513793" w:rsidRPr="00941785">
        <w:rPr>
          <w:rFonts w:asciiTheme="minorHAnsi" w:hAnsiTheme="minorHAnsi" w:cstheme="minorHAnsi"/>
          <w:i/>
          <w:color w:val="auto"/>
          <w:sz w:val="24"/>
          <w:szCs w:val="24"/>
        </w:rPr>
        <w:t xml:space="preserve">załącznik nr </w:t>
      </w:r>
      <w:r w:rsidR="00D74213" w:rsidRPr="00941785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="00513793" w:rsidRPr="00941785">
        <w:rPr>
          <w:rFonts w:asciiTheme="minorHAnsi" w:hAnsiTheme="minorHAnsi" w:cstheme="minorHAnsi"/>
          <w:i/>
          <w:color w:val="auto"/>
          <w:sz w:val="24"/>
          <w:szCs w:val="24"/>
        </w:rPr>
        <w:t>b</w:t>
      </w:r>
      <w:r w:rsidR="00C11C2B" w:rsidRPr="00941785">
        <w:rPr>
          <w:rFonts w:asciiTheme="minorHAnsi" w:hAnsiTheme="minorHAnsi" w:cstheme="minorHAnsi"/>
          <w:i/>
          <w:color w:val="auto"/>
          <w:sz w:val="24"/>
          <w:szCs w:val="24"/>
        </w:rPr>
        <w:t>1</w:t>
      </w:r>
    </w:p>
    <w:p w14:paraId="597DD918" w14:textId="3DA9F8E3" w:rsidR="00B14A2D" w:rsidRPr="00D40F0F" w:rsidRDefault="00B14A2D" w:rsidP="00D40F0F">
      <w:pPr>
        <w:pStyle w:val="Akapitzlist"/>
        <w:numPr>
          <w:ilvl w:val="0"/>
          <w:numId w:val="2"/>
        </w:numPr>
        <w:spacing w:line="276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Oświadczenie o spełnieniu wymogów określonych w art. 113 Ustawy z dnia 20 lipca</w:t>
      </w:r>
      <w:r w:rsidR="00856B57"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2018r. Prawo o szkolnictwie wyższym i nauce </w:t>
      </w:r>
    </w:p>
    <w:p w14:paraId="7864A414" w14:textId="518F7223" w:rsidR="00B14A2D" w:rsidRPr="00D40F0F" w:rsidRDefault="00513793" w:rsidP="00941785">
      <w:pPr>
        <w:spacing w:line="276" w:lineRule="auto"/>
        <w:ind w:left="0" w:right="0" w:firstLine="70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 xml:space="preserve">załącznik nr </w:t>
      </w:r>
      <w:r w:rsidR="00D74213" w:rsidRPr="00D40F0F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>c</w:t>
      </w:r>
      <w:r w:rsidR="0094178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lub</w:t>
      </w:r>
      <w:r w:rsidR="0094178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 xml:space="preserve">załącznik nr </w:t>
      </w:r>
      <w:r w:rsidR="00D74213" w:rsidRPr="00D40F0F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>c</w:t>
      </w:r>
      <w:r w:rsidR="00C11C2B" w:rsidRPr="00D40F0F">
        <w:rPr>
          <w:rFonts w:asciiTheme="minorHAnsi" w:hAnsiTheme="minorHAnsi" w:cstheme="minorHAnsi"/>
          <w:i/>
          <w:color w:val="auto"/>
          <w:sz w:val="24"/>
          <w:szCs w:val="24"/>
        </w:rPr>
        <w:t>1</w:t>
      </w:r>
    </w:p>
    <w:p w14:paraId="47F79292" w14:textId="39EF51BC" w:rsidR="00B14A2D" w:rsidRPr="00D40F0F" w:rsidRDefault="00B14A2D" w:rsidP="00D40F0F">
      <w:pPr>
        <w:pStyle w:val="Akapitzlist"/>
        <w:numPr>
          <w:ilvl w:val="0"/>
          <w:numId w:val="2"/>
        </w:numPr>
        <w:spacing w:line="276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Oświadczenie Kandydata</w:t>
      </w:r>
      <w:r w:rsidR="005A5BFF" w:rsidRPr="00D40F0F">
        <w:rPr>
          <w:rFonts w:asciiTheme="minorHAnsi" w:hAnsiTheme="minorHAnsi" w:cstheme="minorHAnsi"/>
          <w:b/>
          <w:color w:val="auto"/>
          <w:sz w:val="24"/>
          <w:szCs w:val="24"/>
        </w:rPr>
        <w:t>/Kandydatki</w:t>
      </w: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, że w przypadku wygrania konkursu Politechnika Wrocławska będzie podstawowym miejscem pracy*</w:t>
      </w:r>
    </w:p>
    <w:p w14:paraId="5254D746" w14:textId="0FE536B1" w:rsidR="00B14A2D" w:rsidRPr="00D40F0F" w:rsidRDefault="00513793" w:rsidP="00941785">
      <w:pPr>
        <w:spacing w:line="276" w:lineRule="auto"/>
        <w:ind w:left="0" w:right="0" w:firstLine="70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 xml:space="preserve">załącznik nr </w:t>
      </w:r>
      <w:r w:rsidR="00D74213" w:rsidRPr="00D40F0F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>d</w:t>
      </w:r>
      <w:r w:rsidR="00941785">
        <w:rPr>
          <w:rFonts w:asciiTheme="minorHAnsi" w:hAnsiTheme="minorHAnsi" w:cstheme="minorHAnsi"/>
          <w:color w:val="auto"/>
          <w:sz w:val="24"/>
          <w:szCs w:val="24"/>
        </w:rPr>
        <w:t xml:space="preserve"> lub 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 xml:space="preserve">załącznik nr </w:t>
      </w:r>
      <w:r w:rsidR="00D74213" w:rsidRPr="00D40F0F">
        <w:rPr>
          <w:rFonts w:asciiTheme="minorHAnsi" w:hAnsiTheme="minorHAnsi" w:cstheme="minorHAnsi"/>
          <w:i/>
          <w:color w:val="auto"/>
          <w:sz w:val="24"/>
          <w:szCs w:val="24"/>
        </w:rPr>
        <w:t>3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>d</w:t>
      </w:r>
      <w:r w:rsidR="00C11C2B" w:rsidRPr="00D40F0F">
        <w:rPr>
          <w:rFonts w:asciiTheme="minorHAnsi" w:hAnsiTheme="minorHAnsi" w:cstheme="minorHAnsi"/>
          <w:i/>
          <w:color w:val="auto"/>
          <w:sz w:val="24"/>
          <w:szCs w:val="24"/>
        </w:rPr>
        <w:t>1</w:t>
      </w:r>
    </w:p>
    <w:p w14:paraId="1C90F32F" w14:textId="60436EB3" w:rsidR="00B14A2D" w:rsidRPr="00D40F0F" w:rsidRDefault="00B14A2D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>* W przypadku wygrania konkursu przez osobę, która jest zatrudniona w ramach stosunku pracy u innego pracodawcy prowadzącego działalność: badawczą, badawczo- dydaktyczną, badawczo-rozwojową, wdrożeniową (z wyłączeniem przypadków określonych w art. 125 ust. 3 Ustawy), a zatrudnienie to nie wygasa do dnia zatrudnienia w Politechnice Wrocławskiej jako podstawowym miejscu pracy, osoba ta, zgodnie z art. 125 ust. 1 Ustawy, z uwzględnieniem art. 125 ust. 2 Ustawy, obowiązana jest uzyskać zgodę Rektora na dodatkowe zatrudnienie w ramach stosunku pracy u innego pracodawcy po zatrudnieniu jej w Politechnice Wrocławskiej. W przypadku wygrania konkursu przez osobę, która prowadzi działalność gospodarczą, należy dopełnić wymogu z art. 125 ust. 7 Ustawy.</w:t>
      </w:r>
    </w:p>
    <w:p w14:paraId="36985D94" w14:textId="77777777" w:rsidR="008060F2" w:rsidRPr="00D40F0F" w:rsidRDefault="008060F2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strike/>
          <w:color w:val="auto"/>
          <w:sz w:val="24"/>
          <w:szCs w:val="24"/>
        </w:rPr>
      </w:pPr>
    </w:p>
    <w:p w14:paraId="0CE48ED4" w14:textId="6EAF95BC" w:rsidR="00B14A2D" w:rsidRPr="00D40F0F" w:rsidRDefault="00B14A2D" w:rsidP="00D40F0F">
      <w:pPr>
        <w:spacing w:line="276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Dokumenty aplikacyjne w języku polskim lub angielskim prosimy przesłać:</w:t>
      </w:r>
    </w:p>
    <w:p w14:paraId="556BB318" w14:textId="77777777" w:rsidR="00B7382E" w:rsidRDefault="00C959ED" w:rsidP="00B7382E">
      <w:pPr>
        <w:spacing w:line="259" w:lineRule="auto"/>
        <w:ind w:left="0" w:right="0" w:firstLine="0"/>
        <w:rPr>
          <w:rFonts w:ascii="Times New Roman" w:eastAsia="Times New Roman" w:hAnsi="Times New Roman" w:cs="Times New Roman"/>
          <w:sz w:val="22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B14A2D" w:rsidRPr="00D40F0F">
        <w:rPr>
          <w:rFonts w:asciiTheme="minorHAnsi" w:hAnsiTheme="minorHAnsi" w:cstheme="minorHAnsi"/>
          <w:color w:val="auto"/>
          <w:sz w:val="24"/>
          <w:szCs w:val="24"/>
        </w:rPr>
        <w:t>pocztą tradycyjną na adres korespondencyjny</w:t>
      </w:r>
      <w:r w:rsidR="00B7382E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B7382E" w:rsidRPr="00B7382E">
        <w:rPr>
          <w:rFonts w:ascii="Times New Roman" w:eastAsia="Times New Roman" w:hAnsi="Times New Roman" w:cs="Times New Roman"/>
          <w:sz w:val="22"/>
        </w:rPr>
        <w:t xml:space="preserve"> </w:t>
      </w:r>
    </w:p>
    <w:p w14:paraId="55728428" w14:textId="338A22F4" w:rsidR="00B7382E" w:rsidRDefault="00B7382E" w:rsidP="00B7382E">
      <w:pPr>
        <w:spacing w:line="259" w:lineRule="auto"/>
        <w:ind w:left="0" w:right="0" w:firstLine="0"/>
        <w:rPr>
          <w:rFonts w:ascii="Times New Roman" w:eastAsia="Times New Roman" w:hAnsi="Times New Roman" w:cs="Times New Roman"/>
          <w:sz w:val="22"/>
        </w:rPr>
      </w:pPr>
      <w:bookmarkStart w:id="0" w:name="_Hlk201827280"/>
      <w:r>
        <w:rPr>
          <w:rFonts w:ascii="Times New Roman" w:eastAsia="Times New Roman" w:hAnsi="Times New Roman" w:cs="Times New Roman"/>
          <w:sz w:val="22"/>
        </w:rPr>
        <w:t>Wydział Architektury, Politechnika Wrocławska,</w:t>
      </w:r>
    </w:p>
    <w:p w14:paraId="2544D2E4" w14:textId="77777777" w:rsidR="00B7382E" w:rsidRDefault="00B7382E" w:rsidP="00B7382E">
      <w:pPr>
        <w:spacing w:line="259" w:lineRule="auto"/>
        <w:ind w:right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ul. Bolesława Prusa 53/55, 50-317 Wrocław, pok. 25 budynek E-1</w:t>
      </w:r>
    </w:p>
    <w:bookmarkEnd w:id="0"/>
    <w:p w14:paraId="38F07361" w14:textId="1FC2925C" w:rsidR="00C959ED" w:rsidRPr="00D40F0F" w:rsidRDefault="00B14A2D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>lub</w:t>
      </w:r>
    </w:p>
    <w:p w14:paraId="75FAF439" w14:textId="77777777" w:rsidR="00B7382E" w:rsidRDefault="00C959ED" w:rsidP="00D40F0F">
      <w:pPr>
        <w:spacing w:line="276" w:lineRule="auto"/>
        <w:ind w:left="0" w:right="0" w:firstLine="0"/>
        <w:rPr>
          <w:rFonts w:ascii="Times New Roman" w:eastAsia="Times New Roman" w:hAnsi="Times New Roman" w:cs="Times New Roman"/>
          <w:sz w:val="22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193BE7"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14A2D" w:rsidRPr="00D40F0F">
        <w:rPr>
          <w:rFonts w:asciiTheme="minorHAnsi" w:hAnsiTheme="minorHAnsi" w:cstheme="minorHAnsi"/>
          <w:color w:val="auto"/>
          <w:sz w:val="24"/>
          <w:szCs w:val="24"/>
        </w:rPr>
        <w:t>pocztą elektroniczną na adres mailowy</w:t>
      </w:r>
      <w:r w:rsidR="00B7382E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bookmarkStart w:id="1" w:name="_Hlk201827322"/>
      <w:r w:rsidR="00B7382E">
        <w:rPr>
          <w:rFonts w:ascii="Times New Roman" w:eastAsia="Times New Roman" w:hAnsi="Times New Roman" w:cs="Times New Roman"/>
          <w:sz w:val="22"/>
        </w:rPr>
        <w:t xml:space="preserve">praca.w1@pwr.edu.pl </w:t>
      </w:r>
      <w:bookmarkEnd w:id="1"/>
    </w:p>
    <w:p w14:paraId="59D9B618" w14:textId="73CEDF15" w:rsidR="002D20A4" w:rsidRPr="00D40F0F" w:rsidRDefault="00B14A2D" w:rsidP="00D40F0F">
      <w:pPr>
        <w:spacing w:line="276" w:lineRule="auto"/>
        <w:ind w:left="0" w:right="0" w:firstLine="0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do </w:t>
      </w:r>
      <w:r w:rsidRPr="005E1008">
        <w:rPr>
          <w:rFonts w:asciiTheme="minorHAnsi" w:hAnsiTheme="minorHAnsi" w:cstheme="minorHAnsi"/>
          <w:color w:val="auto"/>
          <w:sz w:val="24"/>
          <w:szCs w:val="24"/>
        </w:rPr>
        <w:t>dnia</w:t>
      </w:r>
      <w:r w:rsidR="005E1008" w:rsidRPr="005E100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41785">
        <w:rPr>
          <w:rFonts w:asciiTheme="minorHAnsi" w:hAnsiTheme="minorHAnsi" w:cstheme="minorHAnsi"/>
          <w:b/>
          <w:color w:val="auto"/>
          <w:sz w:val="24"/>
          <w:szCs w:val="24"/>
        </w:rPr>
        <w:t>12</w:t>
      </w:r>
      <w:r w:rsidR="005E1008" w:rsidRPr="005E1008">
        <w:rPr>
          <w:rFonts w:asciiTheme="minorHAnsi" w:hAnsiTheme="minorHAnsi" w:cstheme="minorHAnsi"/>
          <w:b/>
          <w:color w:val="auto"/>
          <w:sz w:val="24"/>
          <w:szCs w:val="24"/>
        </w:rPr>
        <w:t>.0</w:t>
      </w:r>
      <w:r w:rsidR="00941785">
        <w:rPr>
          <w:rFonts w:asciiTheme="minorHAnsi" w:hAnsiTheme="minorHAnsi" w:cstheme="minorHAnsi"/>
          <w:b/>
          <w:color w:val="auto"/>
          <w:sz w:val="24"/>
          <w:szCs w:val="24"/>
        </w:rPr>
        <w:t>9</w:t>
      </w:r>
      <w:r w:rsidR="005E1008" w:rsidRPr="005E1008">
        <w:rPr>
          <w:rFonts w:asciiTheme="minorHAnsi" w:hAnsiTheme="minorHAnsi" w:cstheme="minorHAnsi"/>
          <w:b/>
          <w:color w:val="auto"/>
          <w:sz w:val="24"/>
          <w:szCs w:val="24"/>
        </w:rPr>
        <w:t>.2025</w:t>
      </w:r>
      <w:r w:rsidR="000F4B6B" w:rsidRPr="005E100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 godziny</w:t>
      </w:r>
      <w:r w:rsidR="005E1008" w:rsidRPr="005E100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15.00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</w:p>
    <w:p w14:paraId="69CB73DB" w14:textId="5A9BD2F6" w:rsidR="000156CB" w:rsidRPr="00D40F0F" w:rsidRDefault="00B14A2D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>W tytule wiadomości prosimy zaznaczyć nr ref.:</w:t>
      </w: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2" w:name="_Hlk201827401"/>
      <w:r w:rsidR="00B7382E" w:rsidRPr="005E1008">
        <w:rPr>
          <w:rFonts w:asciiTheme="minorHAnsi" w:eastAsia="Times New Roman" w:hAnsiTheme="minorHAnsi" w:cstheme="minorHAnsi"/>
          <w:b/>
          <w:sz w:val="22"/>
        </w:rPr>
        <w:t>AS/K04W01D01/0</w:t>
      </w:r>
      <w:r w:rsidR="00941785">
        <w:rPr>
          <w:rFonts w:asciiTheme="minorHAnsi" w:eastAsia="Times New Roman" w:hAnsiTheme="minorHAnsi" w:cstheme="minorHAnsi"/>
          <w:b/>
          <w:sz w:val="22"/>
        </w:rPr>
        <w:t>8</w:t>
      </w:r>
      <w:bookmarkStart w:id="3" w:name="_GoBack"/>
      <w:bookmarkEnd w:id="3"/>
      <w:r w:rsidR="00B7382E" w:rsidRPr="005E1008">
        <w:rPr>
          <w:rFonts w:asciiTheme="minorHAnsi" w:eastAsia="Times New Roman" w:hAnsiTheme="minorHAnsi" w:cstheme="minorHAnsi"/>
          <w:b/>
          <w:sz w:val="22"/>
        </w:rPr>
        <w:t>/2025</w:t>
      </w:r>
      <w:bookmarkEnd w:id="2"/>
    </w:p>
    <w:p w14:paraId="1097A2E8" w14:textId="3D289072" w:rsidR="009D437F" w:rsidRPr="00D40F0F" w:rsidRDefault="009D437F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Aplikacje osób przesyłających swoje dokumenty bez wskazania konkretnego nr referencyjnego oraz przesłane po terminie składania ofert nie będą rozpatrywane. </w:t>
      </w:r>
    </w:p>
    <w:p w14:paraId="6DB6F775" w14:textId="288FA431" w:rsidR="009D437F" w:rsidRPr="00D40F0F" w:rsidRDefault="009D437F" w:rsidP="00D40F0F">
      <w:pPr>
        <w:spacing w:line="276" w:lineRule="auto"/>
        <w:ind w:left="0" w:right="0" w:firstLine="0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Wszelkich informacji na temat przebiegu konkursu udziela </w:t>
      </w:r>
      <w:r w:rsidR="00C320CD" w:rsidRPr="00D40F0F">
        <w:rPr>
          <w:rFonts w:asciiTheme="minorHAnsi" w:hAnsiTheme="minorHAnsi" w:cstheme="minorHAnsi"/>
          <w:color w:val="auto"/>
          <w:sz w:val="24"/>
          <w:szCs w:val="24"/>
        </w:rPr>
        <w:t>asystentka/</w:t>
      </w:r>
      <w:r w:rsidRPr="00D40F0F">
        <w:rPr>
          <w:rFonts w:asciiTheme="minorHAnsi" w:hAnsiTheme="minorHAnsi" w:cstheme="minorHAnsi"/>
          <w:color w:val="auto"/>
          <w:sz w:val="24"/>
          <w:szCs w:val="24"/>
        </w:rPr>
        <w:t>asystent ds. kadr pod adresem poczty elektronicznej</w:t>
      </w:r>
      <w:r w:rsidR="005E1008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5E1008" w:rsidRPr="005E1008">
        <w:rPr>
          <w:rFonts w:ascii="Times New Roman" w:eastAsia="Times New Roman" w:hAnsi="Times New Roman" w:cs="Times New Roman"/>
          <w:sz w:val="22"/>
        </w:rPr>
        <w:t xml:space="preserve"> </w:t>
      </w:r>
      <w:bookmarkStart w:id="4" w:name="_Hlk201827418"/>
      <w:r w:rsidR="005E1008">
        <w:rPr>
          <w:rFonts w:ascii="Times New Roman" w:eastAsia="Times New Roman" w:hAnsi="Times New Roman" w:cs="Times New Roman"/>
          <w:sz w:val="22"/>
        </w:rPr>
        <w:t>praca.w1@pwr.edu.pl</w:t>
      </w:r>
    </w:p>
    <w:bookmarkEnd w:id="4"/>
    <w:p w14:paraId="5711D451" w14:textId="76BF273D" w:rsidR="002B6B84" w:rsidRPr="00D40F0F" w:rsidRDefault="00B14A2D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Decyduje data wpłynięcia dokumentów. </w:t>
      </w:r>
      <w:r w:rsidR="00CE6C18" w:rsidRPr="00D40F0F">
        <w:rPr>
          <w:rFonts w:asciiTheme="minorHAnsi" w:hAnsiTheme="minorHAnsi" w:cstheme="minorHAnsi"/>
          <w:color w:val="auto"/>
          <w:sz w:val="24"/>
          <w:szCs w:val="24"/>
        </w:rPr>
        <w:t>Za termin wpłynięcia dokumentów aplikacyjnych uznaje się godz</w:t>
      </w:r>
      <w:r w:rsidR="005E1008">
        <w:rPr>
          <w:rFonts w:asciiTheme="minorHAnsi" w:hAnsiTheme="minorHAnsi" w:cstheme="minorHAnsi"/>
          <w:color w:val="auto"/>
          <w:sz w:val="24"/>
          <w:szCs w:val="24"/>
        </w:rPr>
        <w:t>. 15.00</w:t>
      </w:r>
      <w:r w:rsidR="000156CB" w:rsidRPr="00D40F0F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CE6C18"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w dniu wskazanym w </w:t>
      </w:r>
      <w:r w:rsidR="000156CB"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Informacji </w:t>
      </w:r>
      <w:r w:rsidR="00CE6C18"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o konkursie. </w:t>
      </w: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Otrzymanie dokumentów od kandydatki/kandydata zostanie potwierdzone przez asystentkę/asystenta ds. kadr za pośrednictwem poczty elektronicznej na adres wskazany w zgłoszeniu. </w:t>
      </w:r>
    </w:p>
    <w:p w14:paraId="61261FFC" w14:textId="7F725CCC" w:rsidR="00B14A2D" w:rsidRPr="00D40F0F" w:rsidRDefault="00B14A2D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Zgłoszenia kandydatek/kandydatów będą rozpatrywane przez Komisję konkursową powołaną przez </w:t>
      </w:r>
      <w:r w:rsidR="005E1008" w:rsidRPr="005E1008">
        <w:rPr>
          <w:rFonts w:asciiTheme="minorHAnsi" w:hAnsiTheme="minorHAnsi" w:cstheme="minorHAnsi"/>
          <w:color w:val="auto"/>
          <w:sz w:val="24"/>
          <w:szCs w:val="24"/>
        </w:rPr>
        <w:t>Dziekana Wydziału Architektury</w:t>
      </w:r>
      <w:r w:rsidRPr="00D40F0F">
        <w:rPr>
          <w:rFonts w:asciiTheme="minorHAnsi" w:hAnsiTheme="minorHAnsi" w:cstheme="minorHAnsi"/>
          <w:color w:val="auto"/>
          <w:sz w:val="24"/>
          <w:szCs w:val="24"/>
        </w:rPr>
        <w:t>. Po zamknięciu postępowania konkursowego przesłane pocztą tradycyjną aplikacje osób nieprzyjętych zostaną zwrócone. Zainteresowani będą mogli odebrać je od asystentki/asystenta ds. kadr w terminie 6 miesięcy po zamknięciu postępowania konkursowego,</w:t>
      </w:r>
      <w:r w:rsidR="000F4B6B"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0F0F">
        <w:rPr>
          <w:rFonts w:asciiTheme="minorHAnsi" w:hAnsiTheme="minorHAnsi" w:cstheme="minorHAnsi"/>
          <w:color w:val="auto"/>
          <w:sz w:val="24"/>
          <w:szCs w:val="24"/>
        </w:rPr>
        <w:t>za pokwitowaniem odbioru.</w:t>
      </w:r>
    </w:p>
    <w:p w14:paraId="17789D44" w14:textId="77777777" w:rsidR="00DD45C1" w:rsidRPr="00D40F0F" w:rsidRDefault="00DD45C1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EA6040E" w14:textId="2D9283EC" w:rsidR="00B14A2D" w:rsidRPr="00D40F0F" w:rsidRDefault="002A16D0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Informacja o sposobie przeprowadzenia konkursu znajduje się w </w:t>
      </w:r>
      <w:r w:rsidRPr="00D40F0F">
        <w:rPr>
          <w:rFonts w:asciiTheme="minorHAnsi" w:hAnsiTheme="minorHAnsi" w:cstheme="minorHAnsi"/>
          <w:i/>
          <w:color w:val="auto"/>
          <w:sz w:val="24"/>
          <w:szCs w:val="24"/>
        </w:rPr>
        <w:t>Przewodniku dla aplikujących</w:t>
      </w:r>
    </w:p>
    <w:p w14:paraId="01AF87BC" w14:textId="6B2DE8F3" w:rsidR="002A16D0" w:rsidRPr="00D40F0F" w:rsidRDefault="002A16D0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LINK PL: </w:t>
      </w:r>
      <w:hyperlink r:id="rId11" w:history="1">
        <w:r w:rsidR="007C1C55" w:rsidRPr="00D40F0F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https://pwr.edu.pl/uczelnia/europejska-strategia-dla-naukowcow/otm-r</w:t>
        </w:r>
      </w:hyperlink>
    </w:p>
    <w:p w14:paraId="348974B2" w14:textId="2290338C" w:rsidR="002A16D0" w:rsidRPr="00D40F0F" w:rsidRDefault="002A16D0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LINK EN: </w:t>
      </w:r>
      <w:hyperlink r:id="rId12" w:history="1">
        <w:r w:rsidR="007C1C55" w:rsidRPr="00D40F0F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https://pwr.edu.pl/en/university/european-human-resources-strategy-for-researchers/otm-r</w:t>
        </w:r>
      </w:hyperlink>
    </w:p>
    <w:p w14:paraId="002C7DDC" w14:textId="229E5328" w:rsidR="00DD45C1" w:rsidRPr="00D40F0F" w:rsidRDefault="00DD45C1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</w:pPr>
    </w:p>
    <w:p w14:paraId="11F64A15" w14:textId="5101F396" w:rsidR="00B14A2D" w:rsidRPr="00D40F0F" w:rsidRDefault="00B14A2D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Uczelnia zastrzega, że konkurs może zostać nierozstrzygnięty. </w:t>
      </w:r>
    </w:p>
    <w:p w14:paraId="52EAB541" w14:textId="77777777" w:rsidR="00DD45C1" w:rsidRPr="00D40F0F" w:rsidRDefault="00DD45C1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DB86B6D" w14:textId="77777777" w:rsidR="00CC4D8B" w:rsidRPr="00D40F0F" w:rsidRDefault="00CC4D8B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0574303" w14:textId="3DF5D0F5" w:rsidR="00EC105C" w:rsidRPr="00D40F0F" w:rsidRDefault="00EC105C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LINK PL: </w:t>
      </w:r>
      <w:hyperlink r:id="rId13" w:history="1">
        <w:r w:rsidR="007C1C55" w:rsidRPr="00D40F0F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https://pwr.edu.pl/uczelnia/europejska-strategia-dla-naukowcow/otm-r</w:t>
        </w:r>
      </w:hyperlink>
    </w:p>
    <w:p w14:paraId="1816C5FD" w14:textId="5A8357AB" w:rsidR="00AB311B" w:rsidRPr="00D40F0F" w:rsidRDefault="00EC105C" w:rsidP="00D40F0F">
      <w:pPr>
        <w:spacing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LINK EN: </w:t>
      </w:r>
      <w:hyperlink r:id="rId14" w:history="1">
        <w:r w:rsidR="007C1C55" w:rsidRPr="00D40F0F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https://pwr.edu.pl/en/university/european-human-resources-strategy-for-researchers/otm-r</w:t>
        </w:r>
      </w:hyperlink>
    </w:p>
    <w:p w14:paraId="5449444E" w14:textId="77777777" w:rsidR="00EC105C" w:rsidRPr="00D40F0F" w:rsidRDefault="00EC105C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7BBF58C2" w14:textId="743C9C68" w:rsidR="00CC4D8B" w:rsidRPr="00D40F0F" w:rsidRDefault="00CC4D8B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B36A1">
        <w:rPr>
          <w:rFonts w:ascii="Calibri" w:hAnsi="Calibri" w:cs="Calibri"/>
          <w:color w:val="auto"/>
          <w:sz w:val="24"/>
          <w:szCs w:val="24"/>
        </w:rPr>
        <w:t>Prowadzone</w:t>
      </w: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 przez Politechnikę Wrocławską nabory i konkursy są prowadzone z uwzględnieniem polityki równości szans zgodnie z „Plan</w:t>
      </w:r>
      <w:r w:rsidR="0062554F" w:rsidRPr="00D40F0F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 Równości dla Politechniki Wrocławskiej na lata 2022-2024”</w:t>
      </w:r>
    </w:p>
    <w:p w14:paraId="76BCF852" w14:textId="2D16D5E3" w:rsidR="00CC4D8B" w:rsidRPr="00D40F0F" w:rsidRDefault="00CC4D8B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en-AU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  <w:lang w:val="en-AU"/>
        </w:rPr>
        <w:t xml:space="preserve">LINK PL: </w:t>
      </w:r>
      <w:hyperlink r:id="rId15" w:history="1">
        <w:r w:rsidR="007C1C55" w:rsidRPr="00D40F0F">
          <w:rPr>
            <w:rStyle w:val="Hipercze"/>
            <w:rFonts w:asciiTheme="minorHAnsi" w:hAnsiTheme="minorHAnsi" w:cstheme="minorHAnsi"/>
            <w:sz w:val="24"/>
            <w:szCs w:val="24"/>
            <w:lang w:val="en-AU"/>
          </w:rPr>
          <w:t>https://rowna.pwr.edu.pl/aktualnosci/plan-rownosci-dla-pwr-11.html</w:t>
        </w:r>
      </w:hyperlink>
    </w:p>
    <w:p w14:paraId="2C67FC5F" w14:textId="1D41BB7E" w:rsidR="00EC105C" w:rsidRPr="00D40F0F" w:rsidRDefault="00CC4D8B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  <w:lang w:val="de-DE"/>
        </w:rPr>
        <w:t xml:space="preserve">LINK EN: </w:t>
      </w:r>
      <w:hyperlink r:id="rId16" w:history="1">
        <w:r w:rsidR="008060F2" w:rsidRPr="00D40F0F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https://rowna.pwr.edu.pl/en/</w:t>
        </w:r>
      </w:hyperlink>
    </w:p>
    <w:p w14:paraId="199D2981" w14:textId="77777777" w:rsidR="00215705" w:rsidRDefault="00215705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</w:p>
    <w:p w14:paraId="6AD21840" w14:textId="1C0DBE7A" w:rsidR="008060F2" w:rsidRPr="005E1008" w:rsidRDefault="00215705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5E1008">
        <w:rPr>
          <w:rFonts w:asciiTheme="minorHAnsi" w:hAnsiTheme="minorHAnsi" w:cstheme="minorHAnsi"/>
          <w:color w:val="auto"/>
          <w:sz w:val="24"/>
          <w:szCs w:val="24"/>
        </w:rPr>
        <w:t xml:space="preserve">Politechnika Wrocławska jako przyjazny pracodawca wspiera zatrudnianie osób z niepełnosprawnościami. Informacje o dostępności wybranych budynków PWr: </w:t>
      </w:r>
      <w:hyperlink r:id="rId17" w:history="1">
        <w:r w:rsidRPr="005E1008">
          <w:rPr>
            <w:rStyle w:val="Hipercze"/>
            <w:rFonts w:asciiTheme="minorHAnsi" w:hAnsiTheme="minorHAnsi" w:cstheme="minorHAnsi"/>
            <w:sz w:val="24"/>
            <w:szCs w:val="24"/>
          </w:rPr>
          <w:t>https://przewodnik.pwr.edu.pl/pl/</w:t>
        </w:r>
      </w:hyperlink>
      <w:r w:rsidRPr="005E1008">
        <w:rPr>
          <w:rFonts w:asciiTheme="minorHAnsi" w:hAnsiTheme="minorHAnsi" w:cstheme="minorHAnsi"/>
          <w:color w:val="auto"/>
          <w:sz w:val="24"/>
          <w:szCs w:val="24"/>
        </w:rPr>
        <w:t xml:space="preserve">. Informacje o wsparciu dla pracowników z niepełnosprawnościami i szczególnymi potrzebami: </w:t>
      </w:r>
      <w:hyperlink r:id="rId18" w:history="1">
        <w:r w:rsidRPr="005E1008">
          <w:rPr>
            <w:rStyle w:val="Hipercze"/>
            <w:rFonts w:asciiTheme="minorHAnsi" w:hAnsiTheme="minorHAnsi" w:cstheme="minorHAnsi"/>
            <w:sz w:val="24"/>
            <w:szCs w:val="24"/>
          </w:rPr>
          <w:t>http://dzd.pwr.edu.pl/pl</w:t>
        </w:r>
      </w:hyperlink>
      <w:r w:rsidRPr="005E100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56CB16D" w14:textId="77777777" w:rsidR="00215705" w:rsidRPr="00D40F0F" w:rsidRDefault="00215705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</w:p>
    <w:p w14:paraId="58424637" w14:textId="4835BF8A" w:rsidR="00DD45C1" w:rsidRPr="00D40F0F" w:rsidRDefault="00DD45C1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</w:rPr>
        <w:t xml:space="preserve"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 od wyłonionej osoby i nie należy ich podawać na etapie składania aplikacji.      </w:t>
      </w:r>
    </w:p>
    <w:p w14:paraId="0AE78D92" w14:textId="77777777" w:rsidR="00DD45C1" w:rsidRPr="00D40F0F" w:rsidRDefault="00DD45C1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</w:p>
    <w:p w14:paraId="230BE307" w14:textId="61188137" w:rsidR="008060F2" w:rsidRPr="00B7382E" w:rsidRDefault="00DD45C1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0F0F">
        <w:rPr>
          <w:rFonts w:asciiTheme="minorHAnsi" w:hAnsiTheme="minorHAnsi" w:cstheme="minorHAnsi"/>
          <w:color w:val="auto"/>
          <w:sz w:val="24"/>
          <w:szCs w:val="24"/>
          <w:lang w:val="de-DE"/>
        </w:rPr>
        <w:t xml:space="preserve">Na </w:t>
      </w:r>
      <w:r w:rsidR="008060F2" w:rsidRPr="00B7382E">
        <w:rPr>
          <w:rFonts w:asciiTheme="minorHAnsi" w:hAnsiTheme="minorHAnsi" w:cstheme="minorHAnsi"/>
          <w:color w:val="auto"/>
          <w:sz w:val="24"/>
          <w:szCs w:val="24"/>
        </w:rPr>
        <w:t>Politechnice Wrocławskiej obowiązuje Regulamin zgłaszania przypadków nieprawidłowości oraz ochrony osób dokonujących zgłoszeń (sygnalistów). Można się z nim zapoznać pod poniższym linkiem:</w:t>
      </w:r>
    </w:p>
    <w:p w14:paraId="4D7382EB" w14:textId="27A226F7" w:rsidR="008060F2" w:rsidRPr="00D40F0F" w:rsidRDefault="00941785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  <w:hyperlink r:id="rId19" w:history="1">
        <w:r w:rsidR="007C1C55" w:rsidRPr="00D40F0F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https://pwr.edu.pl/uczelnia/informacje-ogolne/wladze/pelnomocnicy-rektora/pelnomocnik-ds-przeciwdzialania-korupcji</w:t>
        </w:r>
      </w:hyperlink>
    </w:p>
    <w:p w14:paraId="1F2AF1D6" w14:textId="77777777" w:rsidR="007C1C55" w:rsidRPr="00D40F0F" w:rsidRDefault="007C1C55" w:rsidP="00D40F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</w:p>
    <w:sectPr w:rsidR="007C1C55" w:rsidRPr="00D40F0F" w:rsidSect="00CC5EA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397" w:footer="39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9C461" w14:textId="77777777" w:rsidR="00941785" w:rsidRDefault="00941785" w:rsidP="00F838FD">
      <w:pPr>
        <w:spacing w:line="240" w:lineRule="auto"/>
      </w:pPr>
      <w:r>
        <w:separator/>
      </w:r>
    </w:p>
  </w:endnote>
  <w:endnote w:type="continuationSeparator" w:id="0">
    <w:p w14:paraId="61802881" w14:textId="77777777" w:rsidR="00941785" w:rsidRDefault="00941785" w:rsidP="00F838FD">
      <w:pPr>
        <w:spacing w:line="240" w:lineRule="auto"/>
      </w:pPr>
      <w:r>
        <w:continuationSeparator/>
      </w:r>
    </w:p>
  </w:endnote>
  <w:endnote w:type="continuationNotice" w:id="1">
    <w:p w14:paraId="29C6E1B4" w14:textId="77777777" w:rsidR="00634960" w:rsidRDefault="006349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5F0A" w14:textId="77777777" w:rsidR="00941785" w:rsidRDefault="00941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69503" w14:textId="714A772C" w:rsidR="00941785" w:rsidRPr="00372BB4" w:rsidRDefault="00941785" w:rsidP="00372BB4">
    <w:pPr>
      <w:pStyle w:val="Stopka"/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CAB5BD" wp14:editId="6237D062">
              <wp:simplePos x="0" y="0"/>
              <wp:positionH relativeFrom="column">
                <wp:posOffset>-26035</wp:posOffset>
              </wp:positionH>
              <wp:positionV relativeFrom="paragraph">
                <wp:posOffset>78945</wp:posOffset>
              </wp:positionV>
              <wp:extent cx="58882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82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C0F71EF" id="Łącznik prosty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05pt,6.2pt" to="461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" strokecolor="black [3213]" strokeweight=".5pt">
              <v:stroke joinstyle="miter"/>
            </v:line>
          </w:pict>
        </mc:Fallback>
      </mc:AlternateContent>
    </w:r>
  </w:p>
  <w:sdt>
    <w:sdtPr>
      <w:id w:val="-1462493584"/>
      <w:docPartObj>
        <w:docPartGallery w:val="Page Numbers (Bottom of Page)"/>
        <w:docPartUnique/>
      </w:docPartObj>
    </w:sdtPr>
    <w:sdtContent>
      <w:sdt>
        <w:sdtPr>
          <w:id w:val="-251196511"/>
          <w:docPartObj>
            <w:docPartGallery w:val="Page Numbers (Top of Page)"/>
            <w:docPartUnique/>
          </w:docPartObj>
        </w:sdtPr>
        <w:sdtContent>
          <w:p w14:paraId="38DDC9C0" w14:textId="41DF19AA" w:rsidR="00941785" w:rsidRDefault="00941785" w:rsidP="006B36A1">
            <w:pPr>
              <w:pStyle w:val="Stopka"/>
              <w:ind w:left="0" w:right="0" w:firstLine="0"/>
              <w:jc w:val="center"/>
            </w:pPr>
            <w:r w:rsidRPr="009418E7">
              <w:rPr>
                <w:rFonts w:asciiTheme="minorHAnsi" w:hAnsiTheme="minorHAnsi"/>
                <w:sz w:val="24"/>
                <w:szCs w:val="24"/>
              </w:rPr>
              <w:t xml:space="preserve">Strona </w:t>
            </w:r>
            <w:r w:rsidRPr="009418E7">
              <w:rPr>
                <w:rFonts w:asciiTheme="minorHAnsi" w:hAnsiTheme="minorHAnsi"/>
                <w:bCs/>
                <w:i/>
                <w:sz w:val="24"/>
                <w:szCs w:val="24"/>
              </w:rPr>
              <w:fldChar w:fldCharType="begin"/>
            </w:r>
            <w:r w:rsidRPr="009418E7">
              <w:rPr>
                <w:rFonts w:asciiTheme="minorHAnsi" w:hAnsiTheme="minorHAnsi"/>
                <w:bCs/>
                <w:sz w:val="24"/>
                <w:szCs w:val="24"/>
              </w:rPr>
              <w:instrText>PAGE</w:instrText>
            </w:r>
            <w:r w:rsidRPr="009418E7">
              <w:rPr>
                <w:rFonts w:asciiTheme="minorHAnsi" w:hAnsiTheme="minorHAnsi"/>
                <w:bCs/>
                <w:i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1</w:t>
            </w:r>
            <w:r w:rsidRPr="009418E7">
              <w:rPr>
                <w:rFonts w:asciiTheme="minorHAnsi" w:hAnsiTheme="minorHAnsi"/>
                <w:bCs/>
                <w:i/>
                <w:sz w:val="24"/>
                <w:szCs w:val="24"/>
              </w:rPr>
              <w:fldChar w:fldCharType="end"/>
            </w:r>
            <w:r w:rsidRPr="009418E7">
              <w:rPr>
                <w:rFonts w:asciiTheme="minorHAnsi" w:hAnsiTheme="minorHAnsi"/>
                <w:sz w:val="24"/>
                <w:szCs w:val="24"/>
              </w:rPr>
              <w:t xml:space="preserve"> z </w:t>
            </w:r>
            <w:r w:rsidRPr="009418E7">
              <w:rPr>
                <w:rFonts w:asciiTheme="minorHAnsi" w:hAnsiTheme="minorHAnsi"/>
                <w:bCs/>
                <w:i/>
                <w:sz w:val="24"/>
                <w:szCs w:val="24"/>
              </w:rPr>
              <w:fldChar w:fldCharType="begin"/>
            </w:r>
            <w:r w:rsidRPr="009418E7">
              <w:rPr>
                <w:rFonts w:asciiTheme="minorHAnsi" w:hAnsiTheme="minorHAnsi"/>
                <w:bCs/>
                <w:sz w:val="24"/>
                <w:szCs w:val="24"/>
              </w:rPr>
              <w:instrText>NUMPAGES</w:instrText>
            </w:r>
            <w:r w:rsidRPr="009418E7">
              <w:rPr>
                <w:rFonts w:asciiTheme="minorHAnsi" w:hAnsiTheme="minorHAnsi"/>
                <w:bCs/>
                <w:i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8</w:t>
            </w:r>
            <w:r w:rsidRPr="009418E7">
              <w:rPr>
                <w:rFonts w:asciiTheme="minorHAnsi" w:hAnsiTheme="minorHAnsi"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5171A521" w14:textId="77777777" w:rsidR="00941785" w:rsidRDefault="00941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48095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4"/>
          </w:rPr>
        </w:sdtEndPr>
        <w:sdtContent>
          <w:p w14:paraId="0DF63046" w14:textId="77777777" w:rsidR="00941785" w:rsidRDefault="00941785" w:rsidP="006B36A1">
            <w:pPr>
              <w:pStyle w:val="Stopka"/>
              <w:tabs>
                <w:tab w:val="clear" w:pos="4536"/>
                <w:tab w:val="center" w:pos="2977"/>
              </w:tabs>
              <w:ind w:left="11" w:right="0" w:hanging="1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37933C" wp14:editId="367EAA9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6333</wp:posOffset>
                      </wp:positionV>
                      <wp:extent cx="588827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82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1DA82F8C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8pt,.5pt" to="468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74510B2" w14:textId="5AC68C03" w:rsidR="00941785" w:rsidRPr="006B36A1" w:rsidRDefault="00941785" w:rsidP="006B36A1">
            <w:pPr>
              <w:pStyle w:val="Stopka"/>
              <w:tabs>
                <w:tab w:val="clear" w:pos="4536"/>
                <w:tab w:val="center" w:pos="2977"/>
              </w:tabs>
              <w:ind w:left="0" w:righ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6B36A1">
              <w:rPr>
                <w:rFonts w:asciiTheme="minorHAnsi" w:hAnsiTheme="minorHAnsi" w:cstheme="minorHAnsi"/>
                <w:sz w:val="24"/>
              </w:rPr>
              <w:t xml:space="preserve">Strona </w:t>
            </w:r>
            <w:r w:rsidRPr="006B36A1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6B36A1">
              <w:rPr>
                <w:rFonts w:asciiTheme="minorHAnsi" w:hAnsiTheme="minorHAnsi" w:cstheme="minorHAnsi"/>
                <w:sz w:val="24"/>
              </w:rPr>
              <w:instrText>PAGE</w:instrText>
            </w:r>
            <w:r w:rsidRPr="006B36A1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B36A1">
              <w:rPr>
                <w:rFonts w:asciiTheme="minorHAnsi" w:hAnsiTheme="minorHAnsi" w:cstheme="minorHAnsi"/>
                <w:sz w:val="24"/>
              </w:rPr>
              <w:t>1</w:t>
            </w:r>
            <w:r w:rsidRPr="006B36A1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6B36A1">
              <w:rPr>
                <w:rFonts w:asciiTheme="minorHAnsi" w:hAnsiTheme="minorHAnsi" w:cstheme="minorHAnsi"/>
                <w:sz w:val="24"/>
              </w:rPr>
              <w:t xml:space="preserve"> z </w:t>
            </w:r>
            <w:r w:rsidRPr="006B36A1">
              <w:rPr>
                <w:rFonts w:asciiTheme="minorHAnsi" w:hAnsiTheme="minorHAnsi" w:cstheme="minorHAnsi"/>
                <w:sz w:val="24"/>
              </w:rPr>
              <w:fldChar w:fldCharType="begin"/>
            </w:r>
            <w:r w:rsidRPr="006B36A1">
              <w:rPr>
                <w:rFonts w:asciiTheme="minorHAnsi" w:hAnsiTheme="minorHAnsi" w:cstheme="minorHAnsi"/>
                <w:sz w:val="24"/>
              </w:rPr>
              <w:instrText>NUMPAGES</w:instrText>
            </w:r>
            <w:r w:rsidRPr="006B36A1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6B36A1">
              <w:rPr>
                <w:rFonts w:asciiTheme="minorHAnsi" w:hAnsiTheme="minorHAnsi" w:cstheme="minorHAnsi"/>
                <w:sz w:val="24"/>
              </w:rPr>
              <w:t>8</w:t>
            </w:r>
            <w:r w:rsidRPr="006B36A1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sdtContent>
      </w:sdt>
    </w:sdtContent>
  </w:sdt>
  <w:p w14:paraId="0D94C05C" w14:textId="77777777" w:rsidR="00941785" w:rsidRDefault="00941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A2A85" w14:textId="77777777" w:rsidR="00941785" w:rsidRDefault="00941785" w:rsidP="00F838FD">
      <w:pPr>
        <w:spacing w:line="240" w:lineRule="auto"/>
      </w:pPr>
      <w:r>
        <w:separator/>
      </w:r>
    </w:p>
  </w:footnote>
  <w:footnote w:type="continuationSeparator" w:id="0">
    <w:p w14:paraId="644141A6" w14:textId="77777777" w:rsidR="00941785" w:rsidRDefault="00941785" w:rsidP="00F838FD">
      <w:pPr>
        <w:spacing w:line="240" w:lineRule="auto"/>
      </w:pPr>
      <w:r>
        <w:continuationSeparator/>
      </w:r>
    </w:p>
  </w:footnote>
  <w:footnote w:type="continuationNotice" w:id="1">
    <w:p w14:paraId="6AF0376E" w14:textId="77777777" w:rsidR="00634960" w:rsidRDefault="006349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6B6A" w14:textId="77777777" w:rsidR="00941785" w:rsidRDefault="009417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5BEE" w14:textId="37D6397C" w:rsidR="00941785" w:rsidRPr="00372BB4" w:rsidRDefault="00941785" w:rsidP="00372BB4">
    <w:pPr>
      <w:pStyle w:val="Nagwek"/>
      <w:tabs>
        <w:tab w:val="left" w:pos="7512"/>
      </w:tabs>
      <w:rPr>
        <w:rFonts w:ascii="Calibri" w:hAnsi="Calibri" w:cs="Calibri"/>
        <w:sz w:val="24"/>
        <w:szCs w:val="24"/>
      </w:rPr>
    </w:pPr>
    <w:r>
      <w:tab/>
    </w:r>
    <w:r>
      <w:tab/>
    </w:r>
    <w:r w:rsidRPr="00372BB4">
      <w:rPr>
        <w:rFonts w:ascii="Calibri" w:hAnsi="Calibri" w:cs="Calibri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0632" w14:textId="50D4E2DA" w:rsidR="00941785" w:rsidRPr="00D40F0F" w:rsidRDefault="00941785" w:rsidP="000C7C21">
    <w:pPr>
      <w:pStyle w:val="Nagwek"/>
      <w:tabs>
        <w:tab w:val="clear" w:pos="4536"/>
        <w:tab w:val="center" w:pos="0"/>
        <w:tab w:val="left" w:pos="3084"/>
      </w:tabs>
      <w:jc w:val="right"/>
      <w:rPr>
        <w:rFonts w:ascii="Calibri" w:hAnsi="Calibri"/>
        <w:sz w:val="24"/>
        <w:szCs w:val="24"/>
      </w:rPr>
    </w:pPr>
    <w:r>
      <w:rPr>
        <w:rFonts w:ascii="Times New Roman" w:hAnsi="Times New Roman" w:cs="Times New Roman"/>
        <w:sz w:val="22"/>
      </w:rPr>
      <w:tab/>
    </w:r>
    <w:r>
      <w:rPr>
        <w:rFonts w:ascii="Times New Roman" w:hAnsi="Times New Roman" w:cs="Times New Roman"/>
        <w:sz w:val="22"/>
      </w:rPr>
      <w:tab/>
      <w:t xml:space="preserve">                                                  </w:t>
    </w:r>
    <w:r w:rsidRPr="00D40F0F">
      <w:rPr>
        <w:rFonts w:ascii="Calibri" w:hAnsi="Calibri" w:cs="Times New Roman"/>
        <w:sz w:val="24"/>
        <w:szCs w:val="24"/>
      </w:rPr>
      <w:t xml:space="preserve">Załącznik do </w:t>
    </w:r>
    <w:r>
      <w:rPr>
        <w:rFonts w:ascii="Calibri" w:hAnsi="Calibri" w:cs="Times New Roman"/>
        <w:sz w:val="24"/>
        <w:szCs w:val="24"/>
      </w:rPr>
      <w:t xml:space="preserve">ZW NR 44/2025 </w:t>
    </w:r>
    <w:r w:rsidRPr="00D40F0F">
      <w:rPr>
        <w:rFonts w:ascii="Calibri" w:hAnsi="Calibri" w:cs="Times New Roman"/>
        <w:sz w:val="24"/>
        <w:szCs w:val="24"/>
      </w:rPr>
      <w:t xml:space="preserve">nr </w:t>
    </w:r>
    <w:r>
      <w:rPr>
        <w:rFonts w:ascii="Calibri" w:hAnsi="Calibri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798"/>
    <w:multiLevelType w:val="hybridMultilevel"/>
    <w:tmpl w:val="737A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9546C"/>
    <w:multiLevelType w:val="hybridMultilevel"/>
    <w:tmpl w:val="6F80F30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9CE6041"/>
    <w:multiLevelType w:val="hybridMultilevel"/>
    <w:tmpl w:val="C7186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B87"/>
    <w:multiLevelType w:val="multilevel"/>
    <w:tmpl w:val="EEBE9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617D"/>
    <w:multiLevelType w:val="multilevel"/>
    <w:tmpl w:val="2FD2F93E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46085"/>
    <w:multiLevelType w:val="hybridMultilevel"/>
    <w:tmpl w:val="1FF0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7DAC"/>
    <w:multiLevelType w:val="hybridMultilevel"/>
    <w:tmpl w:val="291A1B1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75004889"/>
    <w:multiLevelType w:val="hybridMultilevel"/>
    <w:tmpl w:val="DCFAE58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45"/>
    <w:rsid w:val="00001A0B"/>
    <w:rsid w:val="000156CB"/>
    <w:rsid w:val="00042E87"/>
    <w:rsid w:val="00053836"/>
    <w:rsid w:val="000706C7"/>
    <w:rsid w:val="000710B6"/>
    <w:rsid w:val="000865E7"/>
    <w:rsid w:val="000A26C7"/>
    <w:rsid w:val="000B3DA1"/>
    <w:rsid w:val="000C53CA"/>
    <w:rsid w:val="000C7C21"/>
    <w:rsid w:val="000F4B6B"/>
    <w:rsid w:val="00100A02"/>
    <w:rsid w:val="0010518D"/>
    <w:rsid w:val="001270DB"/>
    <w:rsid w:val="00144A92"/>
    <w:rsid w:val="00145B66"/>
    <w:rsid w:val="001766D9"/>
    <w:rsid w:val="00193BE7"/>
    <w:rsid w:val="001B75E4"/>
    <w:rsid w:val="001D0E96"/>
    <w:rsid w:val="001D6978"/>
    <w:rsid w:val="00214575"/>
    <w:rsid w:val="00215705"/>
    <w:rsid w:val="00231266"/>
    <w:rsid w:val="00236C86"/>
    <w:rsid w:val="0024080E"/>
    <w:rsid w:val="00241DE8"/>
    <w:rsid w:val="00274D43"/>
    <w:rsid w:val="002A16D0"/>
    <w:rsid w:val="002B6B84"/>
    <w:rsid w:val="002D0666"/>
    <w:rsid w:val="002D20A4"/>
    <w:rsid w:val="002E5C7A"/>
    <w:rsid w:val="003001DB"/>
    <w:rsid w:val="00303709"/>
    <w:rsid w:val="003057EE"/>
    <w:rsid w:val="00327759"/>
    <w:rsid w:val="003549C7"/>
    <w:rsid w:val="00356135"/>
    <w:rsid w:val="00356A7C"/>
    <w:rsid w:val="00372BB4"/>
    <w:rsid w:val="0037506F"/>
    <w:rsid w:val="00396F8D"/>
    <w:rsid w:val="003A2C49"/>
    <w:rsid w:val="003A4976"/>
    <w:rsid w:val="003A7A69"/>
    <w:rsid w:val="0041428B"/>
    <w:rsid w:val="00437AFA"/>
    <w:rsid w:val="00451AB9"/>
    <w:rsid w:val="00457AC3"/>
    <w:rsid w:val="004603FC"/>
    <w:rsid w:val="004B1334"/>
    <w:rsid w:val="004B23DB"/>
    <w:rsid w:val="004C3D61"/>
    <w:rsid w:val="004D20C7"/>
    <w:rsid w:val="004D7809"/>
    <w:rsid w:val="004E04B7"/>
    <w:rsid w:val="004E7F13"/>
    <w:rsid w:val="00502911"/>
    <w:rsid w:val="005116FB"/>
    <w:rsid w:val="00513793"/>
    <w:rsid w:val="0051609B"/>
    <w:rsid w:val="00541830"/>
    <w:rsid w:val="00550966"/>
    <w:rsid w:val="00556187"/>
    <w:rsid w:val="00571C1F"/>
    <w:rsid w:val="00574C13"/>
    <w:rsid w:val="00597F5C"/>
    <w:rsid w:val="005A5BFF"/>
    <w:rsid w:val="005C3521"/>
    <w:rsid w:val="005E1008"/>
    <w:rsid w:val="005F2347"/>
    <w:rsid w:val="00601A19"/>
    <w:rsid w:val="006246C3"/>
    <w:rsid w:val="0062554F"/>
    <w:rsid w:val="00634960"/>
    <w:rsid w:val="00641091"/>
    <w:rsid w:val="006725F8"/>
    <w:rsid w:val="00683398"/>
    <w:rsid w:val="00684B16"/>
    <w:rsid w:val="006B36A1"/>
    <w:rsid w:val="006C4997"/>
    <w:rsid w:val="006E3A49"/>
    <w:rsid w:val="006F1E92"/>
    <w:rsid w:val="007046EF"/>
    <w:rsid w:val="007259BD"/>
    <w:rsid w:val="00731EA2"/>
    <w:rsid w:val="00732D8F"/>
    <w:rsid w:val="0073506D"/>
    <w:rsid w:val="00740EE8"/>
    <w:rsid w:val="00752B8C"/>
    <w:rsid w:val="007649BC"/>
    <w:rsid w:val="007A1671"/>
    <w:rsid w:val="007B5D7B"/>
    <w:rsid w:val="007B7679"/>
    <w:rsid w:val="007C1C55"/>
    <w:rsid w:val="007C6485"/>
    <w:rsid w:val="007D5717"/>
    <w:rsid w:val="007E42D9"/>
    <w:rsid w:val="0080471A"/>
    <w:rsid w:val="008060F2"/>
    <w:rsid w:val="00806769"/>
    <w:rsid w:val="008079F1"/>
    <w:rsid w:val="00835D91"/>
    <w:rsid w:val="00856B57"/>
    <w:rsid w:val="00860095"/>
    <w:rsid w:val="00863E64"/>
    <w:rsid w:val="00874BB3"/>
    <w:rsid w:val="008A2CD8"/>
    <w:rsid w:val="008B0707"/>
    <w:rsid w:val="008B25FB"/>
    <w:rsid w:val="008B290A"/>
    <w:rsid w:val="008D16DD"/>
    <w:rsid w:val="008E63DF"/>
    <w:rsid w:val="008E6A4D"/>
    <w:rsid w:val="009129B9"/>
    <w:rsid w:val="00914187"/>
    <w:rsid w:val="0091698E"/>
    <w:rsid w:val="00937838"/>
    <w:rsid w:val="00941785"/>
    <w:rsid w:val="00947186"/>
    <w:rsid w:val="00954B0A"/>
    <w:rsid w:val="00980693"/>
    <w:rsid w:val="0098527C"/>
    <w:rsid w:val="00993D1D"/>
    <w:rsid w:val="009B072F"/>
    <w:rsid w:val="009B0CA4"/>
    <w:rsid w:val="009D437F"/>
    <w:rsid w:val="009E1BEE"/>
    <w:rsid w:val="009F11DF"/>
    <w:rsid w:val="00A134A4"/>
    <w:rsid w:val="00A24D96"/>
    <w:rsid w:val="00A70C16"/>
    <w:rsid w:val="00A82655"/>
    <w:rsid w:val="00A87D75"/>
    <w:rsid w:val="00AA3FC9"/>
    <w:rsid w:val="00AA5338"/>
    <w:rsid w:val="00AB311B"/>
    <w:rsid w:val="00B03058"/>
    <w:rsid w:val="00B06388"/>
    <w:rsid w:val="00B14A2D"/>
    <w:rsid w:val="00B2509B"/>
    <w:rsid w:val="00B455DF"/>
    <w:rsid w:val="00B7382E"/>
    <w:rsid w:val="00B85A17"/>
    <w:rsid w:val="00B85C39"/>
    <w:rsid w:val="00BA1441"/>
    <w:rsid w:val="00BB17A2"/>
    <w:rsid w:val="00BB3662"/>
    <w:rsid w:val="00BC65DB"/>
    <w:rsid w:val="00BC6F84"/>
    <w:rsid w:val="00BE0BCC"/>
    <w:rsid w:val="00BF2CB4"/>
    <w:rsid w:val="00C07829"/>
    <w:rsid w:val="00C11C2B"/>
    <w:rsid w:val="00C320CD"/>
    <w:rsid w:val="00C43668"/>
    <w:rsid w:val="00C611EE"/>
    <w:rsid w:val="00C6787A"/>
    <w:rsid w:val="00C76FEF"/>
    <w:rsid w:val="00C959ED"/>
    <w:rsid w:val="00CB6981"/>
    <w:rsid w:val="00CC4D8B"/>
    <w:rsid w:val="00CC59EA"/>
    <w:rsid w:val="00CC5EAD"/>
    <w:rsid w:val="00CE6C18"/>
    <w:rsid w:val="00D169FD"/>
    <w:rsid w:val="00D40F0F"/>
    <w:rsid w:val="00D4751E"/>
    <w:rsid w:val="00D6436B"/>
    <w:rsid w:val="00D74213"/>
    <w:rsid w:val="00DB6595"/>
    <w:rsid w:val="00DC1C8E"/>
    <w:rsid w:val="00DD45C1"/>
    <w:rsid w:val="00DE0B7E"/>
    <w:rsid w:val="00E25224"/>
    <w:rsid w:val="00E3523A"/>
    <w:rsid w:val="00E66661"/>
    <w:rsid w:val="00E804AD"/>
    <w:rsid w:val="00E8792C"/>
    <w:rsid w:val="00EB7AB6"/>
    <w:rsid w:val="00EC105C"/>
    <w:rsid w:val="00EC11EF"/>
    <w:rsid w:val="00EC2146"/>
    <w:rsid w:val="00EC45EE"/>
    <w:rsid w:val="00ED029A"/>
    <w:rsid w:val="00ED1676"/>
    <w:rsid w:val="00EE003C"/>
    <w:rsid w:val="00EF2D45"/>
    <w:rsid w:val="00F15913"/>
    <w:rsid w:val="00F25C39"/>
    <w:rsid w:val="00F565A5"/>
    <w:rsid w:val="00F838FD"/>
    <w:rsid w:val="00F84196"/>
    <w:rsid w:val="00F87796"/>
    <w:rsid w:val="00F91667"/>
    <w:rsid w:val="00F92A91"/>
    <w:rsid w:val="00FA0062"/>
    <w:rsid w:val="00FC54E6"/>
    <w:rsid w:val="00FC5654"/>
    <w:rsid w:val="00FC5A9E"/>
    <w:rsid w:val="00FD3D17"/>
    <w:rsid w:val="00FE0A46"/>
    <w:rsid w:val="00FF66A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838D"/>
  <w15:docId w15:val="{05C969F6-250A-491A-817F-DD8E1E0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8" w:lineRule="auto"/>
      <w:ind w:left="10" w:right="5988" w:hanging="10"/>
      <w:jc w:val="both"/>
    </w:pPr>
    <w:rPr>
      <w:rFonts w:ascii="Cambria" w:eastAsia="Cambria" w:hAnsi="Cambria" w:cs="Cambria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i/>
      <w:color w:val="FF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mbria" w:eastAsia="Cambria" w:hAnsi="Cambria" w:cs="Cambria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i/>
      <w:color w:val="FF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966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966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66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66"/>
    <w:rPr>
      <w:rFonts w:ascii="Segoe UI" w:eastAsia="Cambri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C4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8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8FD"/>
    <w:rPr>
      <w:rFonts w:ascii="Cambria" w:eastAsia="Cambria" w:hAnsi="Cambria" w:cs="Cambri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F838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8FD"/>
    <w:rPr>
      <w:rFonts w:ascii="Cambria" w:eastAsia="Cambria" w:hAnsi="Cambria" w:cs="Cambria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AB31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05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60F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wr.edu.pl/uczelnia/europejska-strategia-dla-naukowcow/otm-r" TargetMode="External"/><Relationship Id="rId18" Type="http://schemas.openxmlformats.org/officeDocument/2006/relationships/hyperlink" Target="http://dzd.pwr.edu.pl/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pwr.edu.pl/en/university/european-human-resources-strategy-for-researchers/otm-r" TargetMode="External"/><Relationship Id="rId17" Type="http://schemas.openxmlformats.org/officeDocument/2006/relationships/hyperlink" Target="https://przewodnik.pwr.edu.pl/pl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rowna.pwr.edu.pl/e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wr.edu.pl/uczelnia/europejska-strategia-dla-naukowcow/otm-r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rowna.pwr.edu.pl/aktualnosci/plan-rownosci-dla-pwr-11.htm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pwr.edu.pl/uczelnia/informacje-ogolne/wladze/pelnomocnicy-rektora/pelnomocnik-ds-przeciwdzialania-korupcj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wr.edu.pl/en/university/european-human-resources-strategy-for-researchers/otm-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fa161591ccd7dde9cda0b633d76a7f24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9075e7df1650823a10a2fa74e82b835c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5391-D44B-4995-95F2-0812F6612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C7B48-4256-4833-BE39-42140DB00338}">
  <ds:schemaRefs>
    <ds:schemaRef ds:uri="http://purl.org/dc/elements/1.1/"/>
    <ds:schemaRef ds:uri="7b0616b9-6e29-4f5f-90d1-3b1f98a37e2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268ae3-4374-44e5-a7c9-d8154299edb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F1A145-F6EE-4523-8DBE-1F4E3E25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616b9-6e29-4f5f-90d1-3b1f98a37e28"/>
    <ds:schemaRef ds:uri="31268ae3-4374-44e5-a7c9-d8154299e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F2A18-4EA0-40C5-BF38-3C96FC42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Kuczyńska</dc:creator>
  <cp:keywords/>
  <cp:lastModifiedBy>iwona.chometa@pwr.edu.pl</cp:lastModifiedBy>
  <cp:revision>8</cp:revision>
  <cp:lastPrinted>2025-06-27T08:12:00Z</cp:lastPrinted>
  <dcterms:created xsi:type="dcterms:W3CDTF">2025-06-25T15:15:00Z</dcterms:created>
  <dcterms:modified xsi:type="dcterms:W3CDTF">2025-08-12T09:20:00Z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0x010100C82EA18A8C6D674CB3DF848FCFD300B5</vt:lpwstr>
  </property>
  <property fmtid="{D5CDD505-2E9C-101B-9397-08002B2CF9AE}" pid="3" name="MediaServiceImageTags">
    <vt:lpwstr/>
  </property>
</Properties>
</file>