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Header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AA68B52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0349CA">
        <w:rPr>
          <w:rFonts w:ascii="Calibri regular" w:hAnsi="Calibri regular" w:cs="Calibri"/>
          <w:strike/>
        </w:rPr>
        <w:t>Dziekan Wydziału</w:t>
      </w:r>
      <w:r w:rsidRPr="00D94AEC">
        <w:rPr>
          <w:rFonts w:ascii="Calibri regular" w:hAnsi="Calibri regular" w:cs="Calibri"/>
        </w:rPr>
        <w:t>/Kierownik Jednostki Organizacyjnej z upoważnienia Rektora Politechniki Bydgoskiej im. Jana i Jędrzeja Śniadeckich ogłasza konkurs na stanowisko</w:t>
      </w:r>
      <w:r w:rsidR="00E26760">
        <w:rPr>
          <w:rFonts w:ascii="Calibri regular" w:hAnsi="Calibri regular" w:cs="Calibri"/>
        </w:rPr>
        <w:t xml:space="preserve"> LEKTORA </w:t>
      </w:r>
      <w:r w:rsidRPr="00D94AEC">
        <w:rPr>
          <w:rFonts w:ascii="Calibri regular" w:hAnsi="Calibri regular" w:cs="Calibri"/>
        </w:rPr>
        <w:t xml:space="preserve">w </w:t>
      </w:r>
      <w:r w:rsidR="00E26760">
        <w:rPr>
          <w:rFonts w:ascii="Calibri regular" w:hAnsi="Calibri regular" w:cs="Calibri"/>
        </w:rPr>
        <w:t>grupie 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vAlign w:val="center"/>
          </w:tcPr>
          <w:p w14:paraId="6043E60C" w14:textId="07114F9B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Filologia </w:t>
            </w:r>
            <w:r w:rsidR="009214B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angielska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vAlign w:val="center"/>
          </w:tcPr>
          <w:p w14:paraId="1A0DB934" w14:textId="0093E4E8" w:rsidR="00071AAC" w:rsidRPr="00A81E96" w:rsidRDefault="00702DBB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20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</w:t>
            </w:r>
            <w:r w:rsidR="00AF580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8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vAlign w:val="center"/>
          </w:tcPr>
          <w:p w14:paraId="4A90C2F1" w14:textId="232D015D" w:rsidR="00071AAC" w:rsidRPr="00A81E96" w:rsidRDefault="00702DBB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20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</w:t>
            </w:r>
            <w:r w:rsidR="00AF580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9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 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vAlign w:val="center"/>
          </w:tcPr>
          <w:p w14:paraId="12E4DB98" w14:textId="085E7C2D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vAlign w:val="center"/>
          </w:tcPr>
          <w:p w14:paraId="1CB47E9D" w14:textId="016480DB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</w:t>
            </w:r>
            <w:r w:rsidR="00702DBB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vAlign w:val="center"/>
          </w:tcPr>
          <w:p w14:paraId="0A7DFE6F" w14:textId="03F6FF19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https://sjo.pbs.edu.pl/pl/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vAlign w:val="center"/>
          </w:tcPr>
          <w:p w14:paraId="6F876738" w14:textId="3790ECE1" w:rsidR="00071AAC" w:rsidRPr="00DA14B9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Lektor, studium języków obcych, język </w:t>
            </w:r>
            <w:r w:rsidR="009214B1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, lektorat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B62F45E" w14:textId="51D1ECFD" w:rsidR="00071AAC" w:rsidRPr="00DA14B9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Od kandydata oczekuje się doświadczenia w pracy </w:t>
            </w:r>
            <w:r w:rsidR="00DA14B9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z osobami dorosłymi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i prowadzeniu zajęć</w:t>
            </w:r>
            <w:r w:rsidR="00DA14B9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w formie lektoratów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, opracowywania sylabusów z określonego języka obcego, przygotowania materiałów autorskich do nauki specjalistycznego języka </w:t>
            </w:r>
            <w:r w:rsidR="009214B1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angielskiego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, przekazywania podstawowych informacji o kulturze kraju charakterystycznego dla danego obszaru językowego, przeprowadzania testów kontrolnych, które dają możliwość sprawdzenia swoich postępów i są wskazówką do dalszej nauki, przeprowadzania po każdym semestrze egzaminów, którego zaliczenie umożliwia rozpoczęcie nauki na kolejnym etapie zaawansowania, udzielania konsultacji, stałego doskonalenia swoich umiejętności językowych, poznawania nowych metod nauczania.</w:t>
            </w:r>
          </w:p>
          <w:p w14:paraId="7E4597E1" w14:textId="68BAB2CF" w:rsidR="00071AAC" w:rsidRPr="00702DBB" w:rsidRDefault="00702DBB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iCs/>
                <w:color w:val="000000"/>
                <w:kern w:val="0"/>
                <w:sz w:val="20"/>
              </w:rPr>
            </w:pPr>
            <w:r w:rsidRPr="00702DBB">
              <w:rPr>
                <w:rFonts w:ascii="Calibri regular" w:hAnsi="Calibri regular" w:cs="Calibri"/>
                <w:b/>
                <w:iCs/>
                <w:color w:val="000000"/>
                <w:kern w:val="0"/>
                <w:sz w:val="20"/>
              </w:rPr>
              <w:t xml:space="preserve">Atutem będzie </w:t>
            </w:r>
            <w:r w:rsidR="003A3B14">
              <w:rPr>
                <w:rFonts w:ascii="Calibri regular" w:hAnsi="Calibri regular" w:cs="Calibri"/>
                <w:b/>
                <w:iCs/>
                <w:color w:val="000000"/>
                <w:kern w:val="0"/>
                <w:sz w:val="20"/>
              </w:rPr>
              <w:t>dyspozycyjność do</w:t>
            </w:r>
            <w:r w:rsidRPr="00702DBB">
              <w:rPr>
                <w:rFonts w:ascii="Calibri regular" w:hAnsi="Calibri regular" w:cs="Calibri"/>
                <w:b/>
                <w:iCs/>
                <w:color w:val="000000"/>
                <w:kern w:val="0"/>
                <w:sz w:val="20"/>
              </w:rPr>
              <w:t xml:space="preserve"> prowadzenia zajęć na studiach niestacjonarnych.</w:t>
            </w: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57F909A6" w14:textId="77777777" w:rsidR="00DA14B9" w:rsidRPr="00DA14B9" w:rsidRDefault="00071AAC" w:rsidP="00DA14B9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DA14B9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DA14B9" w:rsidRPr="00DA14B9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</w:p>
          <w:p w14:paraId="5CC09F65" w14:textId="3FAB36AA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Posiadanie stopnia naukowego magistra, magistra inżyniera lub równoważnego</w:t>
            </w:r>
            <w:r w:rsidR="00AF5801">
              <w:rPr>
                <w:rFonts w:ascii="Calibri regular" w:hAnsi="Calibri regular" w:cs="Calibri"/>
                <w:iCs/>
                <w:sz w:val="20"/>
              </w:rPr>
              <w:t xml:space="preserve"> w zakresie filologii angielskiej lub lingwistyki stosowanej z językiem angielskim, </w:t>
            </w:r>
            <w:r w:rsidRPr="009214B1">
              <w:rPr>
                <w:rFonts w:ascii="Calibri regular" w:hAnsi="Calibri regular" w:cs="Calibri"/>
                <w:iCs/>
                <w:sz w:val="20"/>
              </w:rPr>
              <w:t>potwierdzon</w:t>
            </w:r>
            <w:r w:rsidR="00AF5801">
              <w:rPr>
                <w:rFonts w:ascii="Calibri regular" w:hAnsi="Calibri regular" w:cs="Calibri"/>
                <w:iCs/>
                <w:sz w:val="20"/>
              </w:rPr>
              <w:t>ego</w:t>
            </w:r>
            <w:r w:rsidRPr="009214B1">
              <w:rPr>
                <w:rFonts w:ascii="Calibri regular" w:hAnsi="Calibri regular" w:cs="Calibri"/>
                <w:iCs/>
                <w:sz w:val="20"/>
              </w:rPr>
              <w:t xml:space="preserve"> właściwym dyplomem lub świadectwem wydanym na podstawie egzaminu przez instytucję o uznanej pozycji w nauczaniu języka angielskiego; </w:t>
            </w:r>
          </w:p>
          <w:p w14:paraId="64AFBDE1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Predyspozycje i umiejętności osobiste, w tym: </w:t>
            </w:r>
          </w:p>
          <w:p w14:paraId="451458EC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umiejętność rzetelnego przekazywania wiedzy i umiejętności praktycznych, </w:t>
            </w:r>
          </w:p>
          <w:p w14:paraId="38A43D10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umiejętność planowania i organizacji pracy własnej,  </w:t>
            </w:r>
          </w:p>
          <w:p w14:paraId="0FC754CC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znajomość i umiejętność obsługi komputera oraz technik nauczania na odległość, </w:t>
            </w:r>
          </w:p>
          <w:p w14:paraId="6D0CE29C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udział w szkoleniach i kursach podnoszących kompetencje dydaktyczne; </w:t>
            </w:r>
          </w:p>
          <w:p w14:paraId="225E65F9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Doświadczenie w pracy z osobami dorosłymi.</w:t>
            </w:r>
          </w:p>
          <w:p w14:paraId="1A7AB922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Mile widziane: współpraca z instytucjami międzynarodowymi, doświadczenie w nauczaniu języka angielskiego specjalistycznego.</w:t>
            </w:r>
          </w:p>
          <w:p w14:paraId="6AC7F9C4" w14:textId="7774E279" w:rsidR="00071AAC" w:rsidRPr="00A81E96" w:rsidRDefault="00DA14B9" w:rsidP="00DA14B9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W</w:t>
            </w:r>
            <w:r w:rsidR="00071AAC" w:rsidRPr="00DA14B9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 przypadku cudzoziemców wymagana jest znajomość języka polskiego w mowie i piśmie w stopniu umożliwiającym prowadzenie zajęć ze studentami.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27E755F4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 xml:space="preserve">Dokumenty należy składać: </w:t>
            </w:r>
          </w:p>
        </w:tc>
        <w:tc>
          <w:tcPr>
            <w:tcW w:w="6113" w:type="dxa"/>
            <w:gridSpan w:val="2"/>
          </w:tcPr>
          <w:p w14:paraId="2FCA33AC" w14:textId="74DCDD12" w:rsidR="00071AAC" w:rsidRPr="000349CA" w:rsidRDefault="00071AAC" w:rsidP="00BA1860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0349CA">
              <w:rPr>
                <w:rFonts w:ascii="Calibri regular" w:hAnsi="Calibri regular" w:cs="Calibri"/>
                <w:sz w:val="20"/>
                <w:szCs w:val="20"/>
              </w:rPr>
              <w:t>Osobiście, drogą pocztową w</w:t>
            </w:r>
            <w:r w:rsidRPr="000349CA">
              <w:rPr>
                <w:rFonts w:ascii="Calibri regular" w:hAnsi="Calibri regular" w:cs="Calibri"/>
                <w:strike/>
                <w:sz w:val="20"/>
                <w:szCs w:val="20"/>
              </w:rPr>
              <w:t xml:space="preserve"> Dziekanacie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/Sekretariacie komórki organizacyjnej </w:t>
            </w:r>
            <w:r w:rsidR="00DA14B9" w:rsidRPr="000349CA">
              <w:rPr>
                <w:rFonts w:ascii="Calibri regular" w:hAnsi="Calibri regular" w:cs="Calibri"/>
                <w:sz w:val="20"/>
                <w:szCs w:val="20"/>
              </w:rPr>
              <w:t>Studium Języków Obcych PBŚ</w:t>
            </w:r>
          </w:p>
          <w:p w14:paraId="7B2D249F" w14:textId="294DCDA2" w:rsidR="00071AAC" w:rsidRPr="00A81E96" w:rsidRDefault="00071AAC" w:rsidP="00BA1860">
            <w:pPr>
              <w:pStyle w:val="Default"/>
              <w:spacing w:line="360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ul. </w:t>
            </w:r>
            <w:r w:rsidR="00AF5801">
              <w:rPr>
                <w:rFonts w:ascii="Calibri regular" w:hAnsi="Calibri regular" w:cs="Calibri"/>
                <w:sz w:val="20"/>
                <w:szCs w:val="20"/>
              </w:rPr>
              <w:t>Kaliskiego 7</w:t>
            </w:r>
            <w:r w:rsidR="00DA14B9" w:rsidRPr="000349CA">
              <w:rPr>
                <w:rFonts w:ascii="Calibri regular" w:hAnsi="Calibri regular" w:cs="Calibri"/>
                <w:sz w:val="20"/>
                <w:szCs w:val="20"/>
              </w:rPr>
              <w:t>,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85</w:t>
            </w:r>
            <w:r w:rsidR="000349CA" w:rsidRPr="000349CA">
              <w:rPr>
                <w:rFonts w:ascii="Calibri regular" w:hAnsi="Calibri regular" w:cs="Calibri"/>
                <w:sz w:val="20"/>
                <w:szCs w:val="20"/>
              </w:rPr>
              <w:t>-79</w:t>
            </w:r>
            <w:r w:rsidR="00AF5801">
              <w:rPr>
                <w:rFonts w:ascii="Calibri regular" w:hAnsi="Calibri regular" w:cs="Calibri"/>
                <w:sz w:val="20"/>
                <w:szCs w:val="20"/>
              </w:rPr>
              <w:t>6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Bydgoszcz, telefon:</w:t>
            </w:r>
            <w:r w:rsidR="000349CA" w:rsidRPr="000349CA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0349CA" w:rsidRPr="000349CA">
              <w:rPr>
                <w:rFonts w:ascii="Calibri regular" w:hAnsi="Calibri regular" w:cs="Calibri"/>
                <w:bCs/>
                <w:sz w:val="20"/>
                <w:szCs w:val="20"/>
              </w:rPr>
              <w:t>(+48) 52 340 84 90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 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lub na adres e-mail:  </w:t>
            </w:r>
            <w:r w:rsidR="000349CA">
              <w:rPr>
                <w:rFonts w:ascii="Calibri regular" w:hAnsi="Calibri regular" w:cs="Calibri"/>
                <w:sz w:val="20"/>
                <w:szCs w:val="20"/>
              </w:rPr>
              <w:t>sjo@pbs.edu.pl</w:t>
            </w:r>
          </w:p>
        </w:tc>
      </w:tr>
    </w:tbl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473AD9C8" w:rsidR="00071AAC" w:rsidRPr="00EE39E9" w:rsidRDefault="000349CA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>
        <w:rPr>
          <w:rFonts w:ascii="Calibri regular" w:hAnsi="Calibri regular" w:cs="Calibri"/>
          <w:color w:val="000000"/>
          <w:sz w:val="20"/>
        </w:rPr>
        <w:t xml:space="preserve">- drogą </w:t>
      </w:r>
      <w:r w:rsidR="00702DBB">
        <w:rPr>
          <w:rFonts w:ascii="Calibri regular" w:hAnsi="Calibri regular" w:cs="Calibri"/>
          <w:color w:val="000000"/>
          <w:sz w:val="20"/>
        </w:rPr>
        <w:t>mailową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</w:t>
      </w:r>
      <w:r w:rsidRPr="00A81E96">
        <w:rPr>
          <w:rFonts w:ascii="Calibri regular" w:hAnsi="Calibri regular" w:cs="Calibri"/>
          <w:sz w:val="18"/>
          <w:szCs w:val="18"/>
        </w:rPr>
        <w:lastRenderedPageBreak/>
        <w:t xml:space="preserve">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0"/>
    </w:p>
    <w:p w14:paraId="681CC1D0" w14:textId="77777777" w:rsidR="00B1692B" w:rsidRDefault="00B1692B" w:rsidP="00064CAE">
      <w:pPr>
        <w:jc w:val="right"/>
      </w:pPr>
    </w:p>
    <w:sectPr w:rsidR="00B1692B" w:rsidSect="00B1692B">
      <w:headerReference w:type="default" r:id="rId8"/>
      <w:headerReference w:type="firs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C731" w14:textId="77777777" w:rsidR="00AA1794" w:rsidRDefault="00AA1794" w:rsidP="001320DB">
      <w:r>
        <w:separator/>
      </w:r>
    </w:p>
  </w:endnote>
  <w:endnote w:type="continuationSeparator" w:id="0">
    <w:p w14:paraId="6BC59796" w14:textId="77777777" w:rsidR="00AA1794" w:rsidRDefault="00AA1794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Footer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CFAF" w14:textId="77777777" w:rsidR="00AA1794" w:rsidRDefault="00AA1794" w:rsidP="001320DB">
      <w:r>
        <w:separator/>
      </w:r>
    </w:p>
  </w:footnote>
  <w:footnote w:type="continuationSeparator" w:id="0">
    <w:p w14:paraId="1C06CF3E" w14:textId="77777777" w:rsidR="00AA1794" w:rsidRDefault="00AA1794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Header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408774">
    <w:abstractNumId w:val="1"/>
  </w:num>
  <w:num w:numId="2" w16cid:durableId="182868237">
    <w:abstractNumId w:val="2"/>
  </w:num>
  <w:num w:numId="3" w16cid:durableId="207265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349CA"/>
    <w:rsid w:val="00064CAE"/>
    <w:rsid w:val="00071AAC"/>
    <w:rsid w:val="00073959"/>
    <w:rsid w:val="000D5784"/>
    <w:rsid w:val="000F3F83"/>
    <w:rsid w:val="00120047"/>
    <w:rsid w:val="001320DB"/>
    <w:rsid w:val="00171A8F"/>
    <w:rsid w:val="001801FE"/>
    <w:rsid w:val="001E127A"/>
    <w:rsid w:val="00342110"/>
    <w:rsid w:val="003A3B14"/>
    <w:rsid w:val="003C1747"/>
    <w:rsid w:val="00417367"/>
    <w:rsid w:val="0043779E"/>
    <w:rsid w:val="004A295E"/>
    <w:rsid w:val="004D3066"/>
    <w:rsid w:val="0050208C"/>
    <w:rsid w:val="00545E43"/>
    <w:rsid w:val="005E1B34"/>
    <w:rsid w:val="0067390D"/>
    <w:rsid w:val="00693251"/>
    <w:rsid w:val="00702DBB"/>
    <w:rsid w:val="007F7764"/>
    <w:rsid w:val="008178F2"/>
    <w:rsid w:val="008773EE"/>
    <w:rsid w:val="009214B1"/>
    <w:rsid w:val="00945AED"/>
    <w:rsid w:val="009A1FD4"/>
    <w:rsid w:val="009D1DBD"/>
    <w:rsid w:val="00A30F13"/>
    <w:rsid w:val="00A84C4A"/>
    <w:rsid w:val="00A964DA"/>
    <w:rsid w:val="00AA1794"/>
    <w:rsid w:val="00AF5801"/>
    <w:rsid w:val="00B1692B"/>
    <w:rsid w:val="00BC7E82"/>
    <w:rsid w:val="00BD4A97"/>
    <w:rsid w:val="00C02EBA"/>
    <w:rsid w:val="00CA1A57"/>
    <w:rsid w:val="00CC4789"/>
    <w:rsid w:val="00D32AAB"/>
    <w:rsid w:val="00D6716A"/>
    <w:rsid w:val="00DA14B9"/>
    <w:rsid w:val="00E136B0"/>
    <w:rsid w:val="00E17199"/>
    <w:rsid w:val="00E26760"/>
    <w:rsid w:val="00E5270B"/>
    <w:rsid w:val="00EA40EC"/>
    <w:rsid w:val="00F936DB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Heading1Char">
    <w:name w:val="Heading 1 Char"/>
    <w:link w:val="Heading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Heading2Char">
    <w:name w:val="Heading 2 Char"/>
    <w:link w:val="Heading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"/>
    <w:rsid w:val="00DA14B9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character" w:customStyle="1" w:styleId="normaltextrun">
    <w:name w:val="normaltextrun"/>
    <w:basedOn w:val="DefaultParagraphFont"/>
    <w:rsid w:val="00DA14B9"/>
  </w:style>
  <w:style w:type="character" w:customStyle="1" w:styleId="eop">
    <w:name w:val="eop"/>
    <w:basedOn w:val="DefaultParagraphFont"/>
    <w:rsid w:val="00DA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marta.giersz@o365.utp.edu.pl</cp:lastModifiedBy>
  <cp:revision>3</cp:revision>
  <cp:lastPrinted>2021-09-02T09:22:00Z</cp:lastPrinted>
  <dcterms:created xsi:type="dcterms:W3CDTF">2025-08-20T07:47:00Z</dcterms:created>
  <dcterms:modified xsi:type="dcterms:W3CDTF">2025-08-20T07:49:00Z</dcterms:modified>
</cp:coreProperties>
</file>