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18"/>
        <w:gridCol w:w="767"/>
        <w:gridCol w:w="5738"/>
        <w:tblGridChange w:id="0">
          <w:tblGrid>
            <w:gridCol w:w="3418"/>
            <w:gridCol w:w="767"/>
            <w:gridCol w:w="573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KWESTIONARIUSZ OSOBY KANDYDUJĄCEJ 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NA STANOWISKO NAUCZYCIELA AKADEMICKIEGO 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2f5496"/>
                <w:sz w:val="20"/>
                <w:szCs w:val="20"/>
              </w:rPr>
            </w:pPr>
            <w:bookmarkStart w:colFirst="0" w:colLast="0" w:name="_heading=h.6smfp9y4g09f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DO OGŁOSZENIA O NR REFERENCYJNYM 3/2025/konkurs/adiunkt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Osoba kandydująca: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urodzenia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Dane kontaktowe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Stopnie/tytuły naukowe/tytuły zawodowe lub inne równorzędne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Nadany przez ……………………………. w dniu (dd.mm.rrrr)…………………………. tytuł pracy……………………………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Nadany przez ……………………………. w dniu (dd.mm.rrrr)………………………. tytuł pracy ……………………………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Nadany przez ……………………………. w dniu (dd.mm.rrrr)………………………….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Nadany przez ……………………………. w dniu (dd.mm.rrrr)………………………….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Dodatkowe certyfikaty/zaświadczenia/dyplomy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Przebieg zatrudnienia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31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Miejsce pracy, stanowisko, czas zatrudnienia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31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Miejsce pracy, stanowisko, czas zatrudnienia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31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Miejsce pracy, stanowisko, czas zatrudnienia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31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Miejsce pracy, stanowisko, czas zatrudnienia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31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Miejsce pracy, stanowisko, czas zatrudnienia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31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Miejsce pracy, stanowisko, czas zatrudnienia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20" w:lineRule="auto"/>
              <w:ind w:left="-46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20" w:lineRule="auto"/>
              <w:ind w:left="-46" w:firstLine="0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Inne efekty prowadzonej pracy akademickiej i pozaakademickiej istotnej z punktu widzenia stanowiska, którego dotyczy konkurs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Dyscyplina/y naukowa/e w jakich prowadzone są badania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pqyxm2n71k2d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Inne ważne informacje od osoby kandydującej: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Oświadczenia osoby kandydującej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Oświadczenie wymagane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 związku z  art. 113 U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stawy z dnia 20 lipca 2018 r. Prawo o szkolnictwie wyższym i nauce z (Dz.U. 2024, poz. 1571 t.j.)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oświadczam, że: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mam pełną zdolność do czynności prawnych,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korzystam z pełni praw publicznych,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zostałam/em wydalona/y z pracy w uczelni z zakazem wykonywania pracy w uczelniach na okres od 6 miesięcy do 5 lat,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zostałam/em pozbawiona/y prawa do wykonywania zawodu nauczyciela akademickiego na okres 10 lat,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byłam/-em skazana/-ny prawomocnym wyrokiem za umyślne przestępstwo lub umyślne przestępstwo skarbowe.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Przetwarzanie danych osobowych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oświadczenia opcjonalne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Informujemy, że nie wymagamy zawierania danych osobowych innych niż: imię i nazwisko, data urodzenia, dane kontaktowe, wykształcenie, kwalifikacje zawodowe, przebieg dotychczasowego zatrudnienia, które będą przetwarzane podczas rekrutacji bez dodatkowej zgody. </w:t>
            </w:r>
          </w:p>
          <w:p w:rsidR="00000000" w:rsidDel="00000000" w:rsidP="00000000" w:rsidRDefault="00000000" w:rsidRPr="00000000" w14:paraId="00000051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 przypadku umieszczenia w aplikacji dodatkowych danych, np.: zdjęcie, sytuacja rodzinna lub szczególnej kategorii danych, np: danych dotyczących zdrowia (w tym niepełnosprawności) prosimy o ich zaczernienie lub usunięcie z aplikacji przed jej wysłaniem. </w:t>
            </w:r>
          </w:p>
          <w:p w:rsidR="00000000" w:rsidDel="00000000" w:rsidP="00000000" w:rsidRDefault="00000000" w:rsidRPr="00000000" w14:paraId="0000005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Jeśli jednak decyduje się Pan/Pani na umieszczenie którejkolwiek z w/w informacji prosimy o zakreślenie opcji „TAK” w poniższym oświadczeniu: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59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Wyrażam zgodę na przetwarzanie moich danych osobowych zawartych w załączonych dokumentach aplikacyjnych przez Uniwersytet Warszawski w celu mojego udziału w procesie rekrutacji, w tym szczególnych kategorii danych, o których mowa w art. 9 ust. 1 RODO, które zostały zawarte w załączonych dokumentach aplikacyjnych, przez Uniwersytet Warszawski w celu mojego udziału w procesie rekrutacji – TAK.</w:t>
            </w:r>
          </w:p>
          <w:p w:rsidR="00000000" w:rsidDel="00000000" w:rsidP="00000000" w:rsidRDefault="00000000" w:rsidRPr="00000000" w14:paraId="00000054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741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Wyrażam zgodę na przetwarzanie danych osobowych w celu wykorzystania ich w kolejnych naborach prowadzonych przez Uniwersytet Warszawski – TAK, przez okres najbliższych … miesięcy.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lineRule="auto"/>
              <w:ind w:left="381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5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……………….., …202… r.</w:t>
            </w:r>
          </w:p>
          <w:p w:rsidR="00000000" w:rsidDel="00000000" w:rsidP="00000000" w:rsidRDefault="00000000" w:rsidRPr="00000000" w14:paraId="0000005C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miejsce, data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Podpis osoby kandydującej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457" w:right="0" w:firstLine="0"/>
              <w:jc w:val="center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2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Uwaga. Kwestionariusz należy uzupełnić/dostosować wg potrzeb konkretnego konkursu.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inmzpdrpiij5" w:id="2"/>
      <w:bookmarkEnd w:id="2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Istotne z punktu widzenia stanowiska, którego dotyczy konkurs. </w:t>
      </w:r>
    </w:p>
  </w:footnote>
  <w:footnote w:id="2"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Daty podać w formacie (dd.mm.rrrr)</w:t>
      </w:r>
    </w:p>
  </w:footnote>
  <w:footnote w:id="3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nb6e8h6w1iom" w:id="3"/>
      <w:bookmarkEnd w:id="3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Dotyczy wyłącznie konkursu na stanowisko w grupie pracowników badawczych lub badawczo-dydaktycznych.</w:t>
      </w:r>
    </w:p>
  </w:footnote>
  <w:footnote w:id="4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Należy koniecznie podać okres.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)"/>
      <w:lvlJc w:val="left"/>
      <w:pPr>
        <w:ind w:left="1428" w:hanging="360"/>
      </w:pPr>
      <w:rPr/>
    </w:lvl>
    <w:lvl w:ilvl="2">
      <w:start w:val="1"/>
      <w:numFmt w:val="lowerRoman"/>
      <w:lvlText w:val="%3)"/>
      <w:lvlJc w:val="left"/>
      <w:pPr>
        <w:ind w:left="1788" w:hanging="360"/>
      </w:pPr>
      <w:rPr/>
    </w:lvl>
    <w:lvl w:ilvl="3">
      <w:start w:val="1"/>
      <w:numFmt w:val="decimal"/>
      <w:lvlText w:val="(%4)"/>
      <w:lvlJc w:val="left"/>
      <w:pPr>
        <w:ind w:left="2148" w:hanging="360"/>
      </w:pPr>
      <w:rPr/>
    </w:lvl>
    <w:lvl w:ilvl="4">
      <w:start w:val="1"/>
      <w:numFmt w:val="lowerLetter"/>
      <w:lvlText w:val="(%5)"/>
      <w:lvlJc w:val="left"/>
      <w:pPr>
        <w:ind w:left="2508" w:hanging="360"/>
      </w:pPr>
      <w:rPr/>
    </w:lvl>
    <w:lvl w:ilvl="5">
      <w:start w:val="1"/>
      <w:numFmt w:val="lowerRoman"/>
      <w:lvlText w:val="(%6)"/>
      <w:lvlJc w:val="left"/>
      <w:pPr>
        <w:ind w:left="2868" w:hanging="360"/>
      </w:pPr>
      <w:rPr/>
    </w:lvl>
    <w:lvl w:ilvl="6">
      <w:start w:val="1"/>
      <w:numFmt w:val="decimal"/>
      <w:lvlText w:val="%7."/>
      <w:lvlJc w:val="left"/>
      <w:pPr>
        <w:ind w:left="3228" w:hanging="360"/>
      </w:pPr>
      <w:rPr/>
    </w:lvl>
    <w:lvl w:ilvl="7">
      <w:start w:val="1"/>
      <w:numFmt w:val="lowerLetter"/>
      <w:lvlText w:val="%8."/>
      <w:lvlJc w:val="left"/>
      <w:pPr>
        <w:ind w:left="3588" w:hanging="360"/>
      </w:pPr>
      <w:rPr/>
    </w:lvl>
    <w:lvl w:ilvl="8">
      <w:start w:val="1"/>
      <w:numFmt w:val="lowerRoman"/>
      <w:lvlText w:val="%9."/>
      <w:lvlJc w:val="left"/>
      <w:pPr>
        <w:ind w:left="394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A44CE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qFormat w:val="1"/>
    <w:rsid w:val="00BA44CE"/>
    <w:pPr>
      <w:ind w:left="720"/>
      <w:contextualSpacing w:val="1"/>
    </w:pPr>
  </w:style>
  <w:style w:type="paragraph" w:styleId="Tekstprzypisudolnego">
    <w:name w:val="footnote text"/>
    <w:basedOn w:val="Normalny"/>
    <w:link w:val="TekstprzypisudolnegoZnak"/>
    <w:uiPriority w:val="99"/>
    <w:unhideWhenUsed w:val="1"/>
    <w:qFormat w:val="1"/>
    <w:rsid w:val="00BA44CE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qFormat w:val="1"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qFormat w:val="1"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 w:val="1"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UGXr/mLB1okrAMdMGZxOEYdZSg==">CgMxLjAyDmguNnNtZnA5eTRnMDlmMg5oLnBxeXhtMm43MWsyZDIOaC5pbm16cGRycGlpajUyDmgubmI2ZThoNncxaW9tOAByITFnYmRkWXlHSFd2U3JGVElOOGM3Wmc3QWV1OWN3Ylp6Zg==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2025-03-06T10:56:00Z</dcterms:created>
  <dc:creator>Joanna Wąsowska</dc:creator>
</cp:coreProperties>
</file>