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4D3" w14:textId="7EDD65D8" w:rsidR="00740F58" w:rsidRPr="00564A04" w:rsidRDefault="00740F58" w:rsidP="006947C8">
      <w:pPr>
        <w:jc w:val="both"/>
        <w:rPr>
          <w:b/>
        </w:rPr>
      </w:pPr>
      <w:r w:rsidRPr="00564A04">
        <w:rPr>
          <w:b/>
        </w:rPr>
        <w:t xml:space="preserve">Konkurs na stanowisko </w:t>
      </w:r>
      <w:r w:rsidR="00AB476D">
        <w:rPr>
          <w:b/>
        </w:rPr>
        <w:t>asystenta</w:t>
      </w:r>
      <w:r w:rsidRPr="00564A04">
        <w:rPr>
          <w:b/>
        </w:rPr>
        <w:t xml:space="preserve"> badawczo-dydaktycznego </w:t>
      </w:r>
      <w:r w:rsidR="001873FE">
        <w:rPr>
          <w:b/>
        </w:rPr>
        <w:t xml:space="preserve">(k/m) </w:t>
      </w:r>
      <w:r w:rsidRPr="00564A04">
        <w:rPr>
          <w:b/>
        </w:rPr>
        <w:t xml:space="preserve">w </w:t>
      </w:r>
      <w:r w:rsidR="001916B9" w:rsidRPr="00564A04">
        <w:rPr>
          <w:b/>
        </w:rPr>
        <w:t>Katedrze Biochemii i Mikrobiologii w Instytucie Biologii</w:t>
      </w:r>
      <w:r w:rsidR="00A44F66">
        <w:rPr>
          <w:b/>
        </w:rPr>
        <w:t xml:space="preserve"> SGGW</w:t>
      </w:r>
    </w:p>
    <w:p w14:paraId="58B98572" w14:textId="77777777" w:rsidR="00740F58" w:rsidRDefault="00740F58" w:rsidP="006947C8">
      <w:pPr>
        <w:jc w:val="both"/>
      </w:pPr>
      <w:r>
        <w:t>Rektor Szkoły Głównej Gospodarstwa Wiejskiego w Warszawie</w:t>
      </w:r>
      <w:r w:rsidR="00564A04">
        <w:t xml:space="preserve"> </w:t>
      </w:r>
      <w:r>
        <w:t xml:space="preserve">ogłasza </w:t>
      </w:r>
      <w:r w:rsidR="005908D0">
        <w:t xml:space="preserve">jednoetapowy </w:t>
      </w:r>
      <w:r>
        <w:t xml:space="preserve">konkurs na stanowisko </w:t>
      </w:r>
      <w:r w:rsidR="00AB476D">
        <w:t>asystenta</w:t>
      </w:r>
      <w:r>
        <w:t xml:space="preserve"> badawczo-dydaktycznego</w:t>
      </w:r>
      <w:r w:rsidR="00564A04">
        <w:t xml:space="preserve"> </w:t>
      </w:r>
      <w:r>
        <w:t xml:space="preserve">w </w:t>
      </w:r>
      <w:r w:rsidR="001916B9" w:rsidRPr="001916B9">
        <w:t>Katedrze Biochemii i Mikrobiologii w Instytucie Biologii</w:t>
      </w:r>
      <w:r w:rsidR="00564A04">
        <w:t>.</w:t>
      </w:r>
    </w:p>
    <w:p w14:paraId="60415B9A" w14:textId="77777777" w:rsidR="00740F58" w:rsidRDefault="00740F58" w:rsidP="006947C8">
      <w:pPr>
        <w:jc w:val="both"/>
      </w:pPr>
      <w:r>
        <w:t xml:space="preserve">INSTYTUCJA: Szkoła Główna Gospodarstwa Wiejskiego w Warszawie, Instytut </w:t>
      </w:r>
      <w:r w:rsidR="001916B9">
        <w:t>Biologii</w:t>
      </w:r>
      <w:r>
        <w:t xml:space="preserve">, </w:t>
      </w:r>
      <w:r w:rsidR="001916B9" w:rsidRPr="001916B9">
        <w:t>Katedr</w:t>
      </w:r>
      <w:r w:rsidR="001916B9">
        <w:t>a</w:t>
      </w:r>
      <w:r w:rsidR="001916B9" w:rsidRPr="001916B9">
        <w:t xml:space="preserve"> Biochemii i Mikrobiologii</w:t>
      </w:r>
      <w:r>
        <w:t xml:space="preserve">, ul. </w:t>
      </w:r>
      <w:r w:rsidR="001916B9">
        <w:t>Nowoursynowska</w:t>
      </w:r>
      <w:r>
        <w:t xml:space="preserve"> </w:t>
      </w:r>
      <w:r w:rsidR="001916B9">
        <w:t>159</w:t>
      </w:r>
      <w:r>
        <w:t>, 02-7</w:t>
      </w:r>
      <w:r w:rsidR="001916B9">
        <w:t>76</w:t>
      </w:r>
      <w:r>
        <w:t xml:space="preserve"> Warszawa</w:t>
      </w:r>
    </w:p>
    <w:p w14:paraId="46640015" w14:textId="384E9DAA" w:rsidR="00740F58" w:rsidRDefault="00740F58" w:rsidP="006947C8">
      <w:pPr>
        <w:jc w:val="both"/>
      </w:pPr>
      <w:r>
        <w:t xml:space="preserve">STANOWISKO: </w:t>
      </w:r>
      <w:r w:rsidR="00AB476D">
        <w:t>asystent</w:t>
      </w:r>
      <w:r>
        <w:t xml:space="preserve"> </w:t>
      </w:r>
      <w:r w:rsidR="00F14045">
        <w:t xml:space="preserve">(k/m) </w:t>
      </w:r>
      <w:r>
        <w:t>badawczo-dydaktyczny</w:t>
      </w:r>
    </w:p>
    <w:p w14:paraId="0563F701" w14:textId="77777777" w:rsidR="00740F58" w:rsidRDefault="00740F58" w:rsidP="006947C8">
      <w:pPr>
        <w:jc w:val="both"/>
      </w:pPr>
      <w:r>
        <w:t xml:space="preserve">DZIEDZINA: </w:t>
      </w:r>
      <w:r w:rsidR="001916B9" w:rsidRPr="001916B9">
        <w:t>nauki ścisłe i przyrodnicze</w:t>
      </w:r>
    </w:p>
    <w:p w14:paraId="67079EE1" w14:textId="77777777" w:rsidR="00740F58" w:rsidRDefault="00740F58" w:rsidP="006947C8">
      <w:pPr>
        <w:jc w:val="both"/>
      </w:pPr>
      <w:r>
        <w:t xml:space="preserve">DYSCYPLINA NAUKOWA: </w:t>
      </w:r>
      <w:r w:rsidR="001916B9">
        <w:t>nauki biologiczne</w:t>
      </w:r>
    </w:p>
    <w:p w14:paraId="2A66FC73" w14:textId="20FAD072" w:rsidR="00740F58" w:rsidRDefault="3CB76249" w:rsidP="006947C8">
      <w:pPr>
        <w:jc w:val="both"/>
      </w:pPr>
      <w:r>
        <w:t xml:space="preserve">SŁOWA KLUCZOWE: </w:t>
      </w:r>
      <w:r w:rsidR="0D91F098">
        <w:t>mikrobiologia</w:t>
      </w:r>
    </w:p>
    <w:p w14:paraId="4BEF9208" w14:textId="77777777" w:rsidR="00740F58" w:rsidRDefault="00740F58" w:rsidP="006947C8">
      <w:pPr>
        <w:jc w:val="both"/>
      </w:pPr>
      <w:r>
        <w:t>LICZBA ETATÓW: 1</w:t>
      </w:r>
    </w:p>
    <w:p w14:paraId="40C216F8" w14:textId="1B57F965" w:rsidR="00740F58" w:rsidRPr="00A44F66" w:rsidRDefault="602235E2" w:rsidP="6E61CD8B">
      <w:pPr>
        <w:jc w:val="both"/>
      </w:pPr>
      <w:r w:rsidRPr="00A44F66">
        <w:t>DATA OGŁOSZENIA:</w:t>
      </w:r>
      <w:r w:rsidR="3FCC26A8" w:rsidRPr="00A44F66">
        <w:t xml:space="preserve"> </w:t>
      </w:r>
      <w:r w:rsidR="00A44F66" w:rsidRPr="00A44F66">
        <w:t>12.01.2026</w:t>
      </w:r>
    </w:p>
    <w:p w14:paraId="70F80EAB" w14:textId="5095C25E" w:rsidR="00740F58" w:rsidRPr="008F3626" w:rsidRDefault="3CB76249" w:rsidP="6E61CD8B">
      <w:pPr>
        <w:jc w:val="both"/>
      </w:pPr>
      <w:r w:rsidRPr="008F3626">
        <w:t xml:space="preserve">TERMIN SKŁADANIA OFERT: </w:t>
      </w:r>
      <w:bookmarkStart w:id="0" w:name="_Hlk218684369"/>
      <w:r w:rsidR="00A44F66">
        <w:t>1</w:t>
      </w:r>
      <w:r w:rsidR="00F42881">
        <w:t>6</w:t>
      </w:r>
      <w:r w:rsidR="46082E6B" w:rsidRPr="008F3626">
        <w:t>.02.</w:t>
      </w:r>
      <w:r w:rsidR="7CAE8825" w:rsidRPr="008F3626">
        <w:t>2026</w:t>
      </w:r>
      <w:r w:rsidR="006E3700" w:rsidRPr="008F3626">
        <w:t xml:space="preserve"> – 0</w:t>
      </w:r>
      <w:r w:rsidR="00F42881">
        <w:t>2</w:t>
      </w:r>
      <w:r w:rsidR="006E3700" w:rsidRPr="008F3626">
        <w:t>.03.2026</w:t>
      </w:r>
      <w:r w:rsidR="7CAE8825" w:rsidRPr="008F3626">
        <w:t xml:space="preserve"> r</w:t>
      </w:r>
      <w:bookmarkEnd w:id="0"/>
      <w:r w:rsidR="7CAE8825" w:rsidRPr="008F3626">
        <w:t>.</w:t>
      </w:r>
    </w:p>
    <w:p w14:paraId="7757A982" w14:textId="565BD7E7" w:rsidR="00053E04" w:rsidRPr="008F3626" w:rsidRDefault="16DD88D9" w:rsidP="6BBC5145">
      <w:pPr>
        <w:jc w:val="both"/>
      </w:pPr>
      <w:r w:rsidRPr="008F3626">
        <w:t xml:space="preserve">Zatrudnienie od </w:t>
      </w:r>
      <w:r w:rsidR="62526545" w:rsidRPr="008F3626">
        <w:t>01</w:t>
      </w:r>
      <w:r w:rsidRPr="008F3626">
        <w:t>.</w:t>
      </w:r>
      <w:r w:rsidR="33F2F8BB" w:rsidRPr="008F3626">
        <w:t>0</w:t>
      </w:r>
      <w:r w:rsidR="1A14897A" w:rsidRPr="008F3626">
        <w:t>4</w:t>
      </w:r>
      <w:r w:rsidRPr="008F3626">
        <w:t>.202</w:t>
      </w:r>
      <w:r w:rsidR="4EABEFE5" w:rsidRPr="008F3626">
        <w:t>6</w:t>
      </w:r>
      <w:r w:rsidRPr="008F3626">
        <w:t>.</w:t>
      </w:r>
    </w:p>
    <w:p w14:paraId="790ED5F0" w14:textId="77777777" w:rsidR="00740F58" w:rsidRDefault="00740F58" w:rsidP="006947C8">
      <w:pPr>
        <w:jc w:val="both"/>
      </w:pPr>
      <w:r>
        <w:t xml:space="preserve">Osoba ubiegająca się o wymienione stanowisko musi spełniać wymogi określone w art. 113 ustawy z dn. 20 lipca 2018 r. Prawo o szkolnictwie wyższym i nauce (Dz. U. 2018, poz. 1668 z </w:t>
      </w:r>
      <w:proofErr w:type="spellStart"/>
      <w:r>
        <w:t>późn</w:t>
      </w:r>
      <w:proofErr w:type="spellEnd"/>
      <w:r>
        <w:t>. zmianami)</w:t>
      </w:r>
      <w:r w:rsidR="007D5F8D">
        <w:t xml:space="preserve"> oraz</w:t>
      </w:r>
      <w:r>
        <w:t xml:space="preserve"> w Statucie Szkoły Głównej Gospodarstwa Wiejskiego w Warszawie</w:t>
      </w:r>
      <w:r w:rsidR="007F7B75">
        <w:t>.</w:t>
      </w:r>
    </w:p>
    <w:p w14:paraId="49323FD0" w14:textId="77777777" w:rsidR="00740F58" w:rsidRPr="00F9738F" w:rsidRDefault="00740F58" w:rsidP="006947C8">
      <w:pPr>
        <w:jc w:val="both"/>
        <w:rPr>
          <w:u w:val="single"/>
        </w:rPr>
      </w:pPr>
      <w:r w:rsidRPr="00F9738F">
        <w:rPr>
          <w:u w:val="single"/>
        </w:rPr>
        <w:t>Wymagania</w:t>
      </w:r>
      <w:r w:rsidR="00F9738F" w:rsidRPr="00F9738F">
        <w:rPr>
          <w:u w:val="single"/>
        </w:rPr>
        <w:t xml:space="preserve"> obowiązkowe</w:t>
      </w:r>
      <w:r w:rsidRPr="00F9738F">
        <w:rPr>
          <w:u w:val="single"/>
        </w:rPr>
        <w:t xml:space="preserve"> dla kandydatów:</w:t>
      </w:r>
    </w:p>
    <w:p w14:paraId="24BE4FAD" w14:textId="736897D4" w:rsidR="00553C5B" w:rsidRPr="008A5170" w:rsidRDefault="0A3861A2" w:rsidP="6E61CD8B">
      <w:pPr>
        <w:pStyle w:val="Akapitzlist"/>
        <w:numPr>
          <w:ilvl w:val="0"/>
          <w:numId w:val="3"/>
        </w:numPr>
        <w:jc w:val="both"/>
      </w:pPr>
      <w:r>
        <w:t>tytuł</w:t>
      </w:r>
      <w:r w:rsidR="3CB76249">
        <w:t xml:space="preserve"> </w:t>
      </w:r>
      <w:r w:rsidR="6C499371">
        <w:t>magistra</w:t>
      </w:r>
      <w:r w:rsidR="3CB76249">
        <w:t xml:space="preserve"> </w:t>
      </w:r>
      <w:r w:rsidR="6C499371">
        <w:t>biologii, biotechnologii, mikrobiologii lub inny kierunek o profilu biologicznym</w:t>
      </w:r>
    </w:p>
    <w:p w14:paraId="66FD6860" w14:textId="5EA6B477" w:rsidR="00553C5B" w:rsidRPr="008A5170" w:rsidRDefault="3CB76249" w:rsidP="6E61CD8B">
      <w:pPr>
        <w:pStyle w:val="Akapitzlist"/>
        <w:numPr>
          <w:ilvl w:val="0"/>
          <w:numId w:val="3"/>
        </w:numPr>
        <w:jc w:val="both"/>
      </w:pPr>
      <w:r>
        <w:t xml:space="preserve">specjalizacja w zakresie </w:t>
      </w:r>
      <w:r w:rsidR="0D91F098">
        <w:t>mikrobiologii</w:t>
      </w:r>
      <w:r w:rsidR="345ABA82">
        <w:t xml:space="preserve"> i</w:t>
      </w:r>
      <w:r w:rsidR="0D91F098">
        <w:t xml:space="preserve"> biologii molekularnej,</w:t>
      </w:r>
      <w:r w:rsidR="6C499371">
        <w:t xml:space="preserve"> udokumentowane </w:t>
      </w:r>
      <w:r w:rsidR="0D91F098">
        <w:t xml:space="preserve">doświadczeniem zawodowym, </w:t>
      </w:r>
      <w:r w:rsidR="6C499371">
        <w:t xml:space="preserve">współautorstwem publikacji naukowych lub tematyką pracy dyplomowej </w:t>
      </w:r>
    </w:p>
    <w:p w14:paraId="1ECA3BCF" w14:textId="0913FE73" w:rsidR="00553C5B" w:rsidRPr="008A5170" w:rsidRDefault="11F985D9" w:rsidP="6E61CD8B">
      <w:pPr>
        <w:pStyle w:val="Akapitzlist"/>
        <w:numPr>
          <w:ilvl w:val="0"/>
          <w:numId w:val="3"/>
        </w:numPr>
        <w:jc w:val="both"/>
      </w:pPr>
      <w:r>
        <w:t xml:space="preserve">dorobek naukowy w reprezentowanej specjalności, </w:t>
      </w:r>
      <w:r w:rsidR="387513C7">
        <w:t xml:space="preserve">w tym, </w:t>
      </w:r>
      <w:r w:rsidR="3CB76249">
        <w:t xml:space="preserve">autorstwo </w:t>
      </w:r>
      <w:r w:rsidR="0B6FFCF6">
        <w:t xml:space="preserve">lub współautorstwo co najmniej </w:t>
      </w:r>
      <w:r w:rsidR="6C499371">
        <w:t>1</w:t>
      </w:r>
      <w:r w:rsidR="3CB76249">
        <w:t xml:space="preserve"> publikacji naukow</w:t>
      </w:r>
      <w:r w:rsidR="0D91F098">
        <w:t>ej</w:t>
      </w:r>
      <w:r w:rsidR="3CB76249">
        <w:t>, które ukazały się w czasopismach naukowych ujętych w aktualnych wykazach M</w:t>
      </w:r>
      <w:r w:rsidR="0D91F098">
        <w:t>NiSW</w:t>
      </w:r>
      <w:r w:rsidR="7AA4B3B5">
        <w:t xml:space="preserve"> </w:t>
      </w:r>
      <w:r w:rsidR="378992A5">
        <w:t xml:space="preserve"> o punktacji powyżej</w:t>
      </w:r>
      <w:r w:rsidR="2517AE4A">
        <w:t xml:space="preserve"> </w:t>
      </w:r>
      <w:r w:rsidR="378992A5">
        <w:t>100 pkt.</w:t>
      </w:r>
    </w:p>
    <w:p w14:paraId="483E1A08" w14:textId="7448DAFE" w:rsidR="00553C5B" w:rsidRPr="008A5170" w:rsidRDefault="47F1715E" w:rsidP="6E61CD8B">
      <w:pPr>
        <w:pStyle w:val="Akapitzlist"/>
        <w:numPr>
          <w:ilvl w:val="0"/>
          <w:numId w:val="3"/>
        </w:numPr>
        <w:jc w:val="both"/>
      </w:pPr>
      <w:r>
        <w:t xml:space="preserve">Samodzielność </w:t>
      </w:r>
      <w:r w:rsidR="6C499371">
        <w:t>w</w:t>
      </w:r>
      <w:r w:rsidR="6B56A6F5">
        <w:t xml:space="preserve"> planowaniu,</w:t>
      </w:r>
      <w:r w:rsidR="4E6A29EA">
        <w:t xml:space="preserve"> realizacji</w:t>
      </w:r>
      <w:r w:rsidR="2D1F9671">
        <w:t xml:space="preserve"> lub kierowaniu</w:t>
      </w:r>
      <w:r w:rsidR="4E6A29EA">
        <w:t xml:space="preserve"> projekt</w:t>
      </w:r>
      <w:r w:rsidR="1844C6D0">
        <w:t xml:space="preserve">ami </w:t>
      </w:r>
      <w:r w:rsidR="4E6A29EA">
        <w:t>finansowany</w:t>
      </w:r>
      <w:r w:rsidR="1D284D7C">
        <w:t>mi</w:t>
      </w:r>
      <w:r w:rsidR="4E6A29EA">
        <w:t xml:space="preserve"> przez instytucje finansujące badania lub w</w:t>
      </w:r>
      <w:r w:rsidR="6C499371">
        <w:t xml:space="preserve"> </w:t>
      </w:r>
      <w:r w:rsidR="4E6A29EA">
        <w:t xml:space="preserve">ich </w:t>
      </w:r>
      <w:r w:rsidR="3CB76249">
        <w:t>kierowani</w:t>
      </w:r>
      <w:r w:rsidR="6C499371">
        <w:t>u</w:t>
      </w:r>
    </w:p>
    <w:p w14:paraId="72928FF1" w14:textId="4B4FBA6F" w:rsidR="00553C5B" w:rsidRPr="008A5170" w:rsidRDefault="46654F92" w:rsidP="6E61CD8B">
      <w:pPr>
        <w:pStyle w:val="Akapitzlist"/>
        <w:numPr>
          <w:ilvl w:val="0"/>
          <w:numId w:val="3"/>
        </w:numPr>
        <w:jc w:val="both"/>
      </w:pPr>
      <w:r>
        <w:t>C</w:t>
      </w:r>
      <w:r w:rsidR="74DF133B">
        <w:t>o najmniej dobra znajomość języka angielskiego, w stopniu umożliwiającym samodzielne pisanie publikacji naukowych w tym języku oraz wygłaszanie doniesień na konferencjach naukowych,</w:t>
      </w:r>
    </w:p>
    <w:p w14:paraId="70FC996D" w14:textId="1568C5EC" w:rsidR="00553C5B" w:rsidRPr="008A5170" w:rsidRDefault="55CC8ED3" w:rsidP="6E61CD8B">
      <w:pPr>
        <w:pStyle w:val="Akapitzlist"/>
        <w:numPr>
          <w:ilvl w:val="0"/>
          <w:numId w:val="3"/>
        </w:numPr>
        <w:jc w:val="both"/>
      </w:pPr>
      <w:r>
        <w:t>P</w:t>
      </w:r>
      <w:r w:rsidR="74DF133B">
        <w:t>osługiwanie się językiem polskim i angielskim w stopniu umożliwiającym prowadzenie zajęć ze studentami</w:t>
      </w:r>
      <w:r w:rsidR="33F2F8BB">
        <w:t xml:space="preserve"> z </w:t>
      </w:r>
      <w:r w:rsidR="3929924A">
        <w:t>mikrobiologii, biochemii, biologii molekularnej</w:t>
      </w:r>
      <w:r w:rsidR="33F2F8BB">
        <w:t xml:space="preserve"> lub przedmiotów pokrewnych </w:t>
      </w:r>
      <w:r w:rsidR="2CA13B29">
        <w:t>tematycznie</w:t>
      </w:r>
      <w:r w:rsidR="74DF133B">
        <w:t>,</w:t>
      </w:r>
    </w:p>
    <w:p w14:paraId="69577AFC" w14:textId="7E298297" w:rsidR="00553C5B" w:rsidRPr="008A5170" w:rsidRDefault="2F494B6A" w:rsidP="6E61CD8B">
      <w:pPr>
        <w:pStyle w:val="Akapitzlist"/>
        <w:numPr>
          <w:ilvl w:val="0"/>
          <w:numId w:val="3"/>
        </w:numPr>
        <w:jc w:val="both"/>
      </w:pPr>
      <w:r>
        <w:t xml:space="preserve">Znajomość </w:t>
      </w:r>
      <w:r w:rsidR="3929924A">
        <w:t xml:space="preserve">technik </w:t>
      </w:r>
      <w:r w:rsidR="36CB8EC6">
        <w:t xml:space="preserve">mikrobiologicznych i </w:t>
      </w:r>
      <w:r w:rsidR="3929924A">
        <w:t xml:space="preserve">biologii molekularnej, praktycznych umiejętności w laboratorium mikrobiologicznym: samodzielne przygotowywanie podłóż </w:t>
      </w:r>
      <w:r w:rsidR="0D2E0DCB">
        <w:t>mikrobiologicznych, hodowle</w:t>
      </w:r>
      <w:r w:rsidR="74579C57">
        <w:t xml:space="preserve"> różnych</w:t>
      </w:r>
      <w:r w:rsidR="7D6A0C7F">
        <w:t xml:space="preserve"> </w:t>
      </w:r>
      <w:r w:rsidR="74579C57">
        <w:t>grup</w:t>
      </w:r>
      <w:r w:rsidR="3929924A">
        <w:t xml:space="preserve"> mikroorganizmów</w:t>
      </w:r>
      <w:r w:rsidR="2FF22507">
        <w:t>, analizy mobilnych elementów genetycznych bakterii</w:t>
      </w:r>
    </w:p>
    <w:p w14:paraId="5C15FAA0" w14:textId="4853D752" w:rsidR="00364C8B" w:rsidRDefault="00F9738F" w:rsidP="006947C8">
      <w:pPr>
        <w:jc w:val="both"/>
        <w:rPr>
          <w:u w:val="single"/>
        </w:rPr>
      </w:pPr>
      <w:r>
        <w:rPr>
          <w:u w:val="single"/>
        </w:rPr>
        <w:t>D</w:t>
      </w:r>
      <w:r w:rsidR="00364C8B" w:rsidRPr="00F9738F">
        <w:rPr>
          <w:u w:val="single"/>
        </w:rPr>
        <w:t>odatkowymi zaletami kandyda</w:t>
      </w:r>
      <w:r w:rsidR="0066611A">
        <w:rPr>
          <w:u w:val="single"/>
        </w:rPr>
        <w:t>tów</w:t>
      </w:r>
      <w:r w:rsidR="00364C8B" w:rsidRPr="00F9738F">
        <w:rPr>
          <w:u w:val="single"/>
        </w:rPr>
        <w:t xml:space="preserve"> będą:</w:t>
      </w:r>
    </w:p>
    <w:p w14:paraId="523CA73D" w14:textId="1982F099" w:rsidR="00553C5B" w:rsidRPr="00F9738F" w:rsidRDefault="0B75E633" w:rsidP="6E61CD8B">
      <w:pPr>
        <w:pStyle w:val="Akapitzlist"/>
        <w:numPr>
          <w:ilvl w:val="0"/>
          <w:numId w:val="2"/>
        </w:numPr>
        <w:jc w:val="both"/>
        <w:rPr>
          <w:u w:val="single"/>
        </w:rPr>
      </w:pPr>
      <w:r>
        <w:t>Doświadczenie i zainteresowania dotyczące mechanizmów oporności na antybiotyki</w:t>
      </w:r>
      <w:r w:rsidR="4E6A29EA">
        <w:t>,</w:t>
      </w:r>
    </w:p>
    <w:p w14:paraId="0E40CE91" w14:textId="26C6D84F" w:rsidR="00564A04" w:rsidRDefault="1ACA7A77" w:rsidP="6E61CD8B">
      <w:pPr>
        <w:pStyle w:val="Akapitzlist"/>
        <w:numPr>
          <w:ilvl w:val="0"/>
          <w:numId w:val="2"/>
        </w:numPr>
        <w:jc w:val="both"/>
      </w:pPr>
      <w:r>
        <w:t>Umiejętność analizy bakteryjnych sekwencji genomowych</w:t>
      </w:r>
    </w:p>
    <w:p w14:paraId="33C5F5CA" w14:textId="05A4BB91" w:rsidR="00564A04" w:rsidRDefault="1EAA9EF5" w:rsidP="6E61CD8B">
      <w:pPr>
        <w:pStyle w:val="Akapitzlist"/>
        <w:numPr>
          <w:ilvl w:val="0"/>
          <w:numId w:val="2"/>
        </w:numPr>
        <w:jc w:val="both"/>
      </w:pPr>
      <w:r>
        <w:lastRenderedPageBreak/>
        <w:t xml:space="preserve">praca lub </w:t>
      </w:r>
      <w:r w:rsidR="3CB76249">
        <w:t>odbycie</w:t>
      </w:r>
      <w:r w:rsidR="1A768C08">
        <w:t xml:space="preserve"> stażu</w:t>
      </w:r>
      <w:r w:rsidR="3CB76249">
        <w:t xml:space="preserve"> </w:t>
      </w:r>
      <w:r w:rsidR="1A768C08">
        <w:t xml:space="preserve">w ośrodku </w:t>
      </w:r>
      <w:r>
        <w:t>naukowym</w:t>
      </w:r>
      <w:r w:rsidR="1A768C08">
        <w:t xml:space="preserve"> </w:t>
      </w:r>
    </w:p>
    <w:p w14:paraId="552A2E57" w14:textId="5D4F7CB6" w:rsidR="00564A04" w:rsidRDefault="0A3861A2" w:rsidP="6E61CD8B">
      <w:pPr>
        <w:pStyle w:val="Akapitzlist"/>
        <w:numPr>
          <w:ilvl w:val="0"/>
          <w:numId w:val="2"/>
        </w:numPr>
        <w:jc w:val="both"/>
      </w:pPr>
      <w:r>
        <w:t>udokumentowana działalność popularyzator</w:t>
      </w:r>
      <w:r w:rsidR="59FB1D69">
        <w:t>s</w:t>
      </w:r>
      <w:r>
        <w:t>ka nauki</w:t>
      </w:r>
      <w:r w:rsidR="331CC670">
        <w:t>,</w:t>
      </w:r>
    </w:p>
    <w:p w14:paraId="7DB23B5C" w14:textId="53361845" w:rsidR="00564A04" w:rsidRDefault="1C2CCD3F" w:rsidP="6E61CD8B">
      <w:pPr>
        <w:pStyle w:val="Akapitzlist"/>
        <w:numPr>
          <w:ilvl w:val="0"/>
          <w:numId w:val="2"/>
        </w:numPr>
        <w:jc w:val="both"/>
      </w:pPr>
      <w:r>
        <w:t>doświadczenie w działa</w:t>
      </w:r>
      <w:r w:rsidR="0A3861A2">
        <w:t>lności organizacyjnej</w:t>
      </w:r>
      <w:r w:rsidR="331CC670">
        <w:t>.</w:t>
      </w:r>
    </w:p>
    <w:p w14:paraId="399C43DD" w14:textId="77777777" w:rsidR="00740F58" w:rsidRPr="00564A04" w:rsidRDefault="00740F58" w:rsidP="006947C8">
      <w:pPr>
        <w:jc w:val="both"/>
        <w:rPr>
          <w:u w:val="single"/>
        </w:rPr>
      </w:pPr>
      <w:r w:rsidRPr="00564A04">
        <w:rPr>
          <w:u w:val="single"/>
        </w:rPr>
        <w:t>Wymagane dokumenty:</w:t>
      </w:r>
    </w:p>
    <w:p w14:paraId="3BA60D3C" w14:textId="2B8AFC5B" w:rsidR="00740F58" w:rsidRDefault="2CA13B29" w:rsidP="6BBC5145">
      <w:pPr>
        <w:pStyle w:val="Akapitzlist"/>
        <w:numPr>
          <w:ilvl w:val="0"/>
          <w:numId w:val="1"/>
        </w:numPr>
        <w:jc w:val="both"/>
      </w:pPr>
      <w:r>
        <w:t>Odpis dyplomu ukończenia studiów</w:t>
      </w:r>
    </w:p>
    <w:p w14:paraId="23F56EA0" w14:textId="19347A24" w:rsidR="00740F58" w:rsidRDefault="4E6C7FFF" w:rsidP="6BBC5145">
      <w:pPr>
        <w:pStyle w:val="Akapitzlist"/>
        <w:numPr>
          <w:ilvl w:val="0"/>
          <w:numId w:val="1"/>
        </w:numPr>
        <w:jc w:val="both"/>
      </w:pPr>
      <w:r>
        <w:t>Ż</w:t>
      </w:r>
      <w:r w:rsidR="0C1C9411">
        <w:t>yciorys zawodowy</w:t>
      </w:r>
    </w:p>
    <w:p w14:paraId="747F1570" w14:textId="441AD83F" w:rsidR="00740F58" w:rsidRDefault="7AC7527E" w:rsidP="6BBC5145">
      <w:pPr>
        <w:pStyle w:val="Akapitzlist"/>
        <w:numPr>
          <w:ilvl w:val="0"/>
          <w:numId w:val="1"/>
        </w:numPr>
        <w:jc w:val="both"/>
      </w:pPr>
      <w:r>
        <w:t>W</w:t>
      </w:r>
      <w:r w:rsidR="0C1C9411">
        <w:t>ykaz osiągnięć naukowych</w:t>
      </w:r>
      <w:r w:rsidR="27B6402E">
        <w:t xml:space="preserve"> (lista publikacji, konferencji, realizowane projekty)</w:t>
      </w:r>
      <w:r w:rsidR="0C1C9411">
        <w:t>, dydaktycznych i organizacyjnych</w:t>
      </w:r>
    </w:p>
    <w:p w14:paraId="1090AC4A" w14:textId="02F325E8" w:rsidR="00740F58" w:rsidRDefault="7BE63499" w:rsidP="6BBC5145">
      <w:pPr>
        <w:pStyle w:val="Akapitzlist"/>
        <w:numPr>
          <w:ilvl w:val="0"/>
          <w:numId w:val="1"/>
        </w:numPr>
        <w:jc w:val="both"/>
      </w:pPr>
      <w:r>
        <w:t>O</w:t>
      </w:r>
      <w:r w:rsidR="0C1C9411">
        <w:t>świadczenie kandydata</w:t>
      </w:r>
      <w:r w:rsidR="00990762">
        <w:t xml:space="preserve"> /- </w:t>
      </w:r>
      <w:proofErr w:type="spellStart"/>
      <w:r w:rsidR="00990762">
        <w:t>tki</w:t>
      </w:r>
      <w:proofErr w:type="spellEnd"/>
      <w:r w:rsidR="0C1C9411">
        <w:t xml:space="preserve"> lub dokument, potwierdzające znajomość języka angielskiego</w:t>
      </w:r>
      <w:r w:rsidR="1ECC51F4">
        <w:t>,</w:t>
      </w:r>
    </w:p>
    <w:p w14:paraId="3724EB4D" w14:textId="26E99C18" w:rsidR="00740F58" w:rsidRDefault="29DC35F6" w:rsidP="6BBC5145">
      <w:pPr>
        <w:pStyle w:val="Akapitzlist"/>
        <w:numPr>
          <w:ilvl w:val="0"/>
          <w:numId w:val="1"/>
        </w:numPr>
        <w:jc w:val="both"/>
      </w:pPr>
      <w:r>
        <w:t>O</w:t>
      </w:r>
      <w:r w:rsidR="0C1C9411">
        <w:t>świadczenie kandydata</w:t>
      </w:r>
      <w:r w:rsidR="00990762">
        <w:t xml:space="preserve"> /- </w:t>
      </w:r>
      <w:proofErr w:type="spellStart"/>
      <w:r w:rsidR="00990762">
        <w:t>tki</w:t>
      </w:r>
      <w:proofErr w:type="spellEnd"/>
      <w:r w:rsidR="00990762">
        <w:t xml:space="preserve"> </w:t>
      </w:r>
      <w:r w:rsidR="0C1C9411">
        <w:t xml:space="preserve">, że m.in. spełnia wymogi określone w art. 113 w/w ustawy </w:t>
      </w:r>
      <w:r w:rsidR="4E1C70FC">
        <w:t>oraz,</w:t>
      </w:r>
      <w:r w:rsidR="0C1C9411">
        <w:t xml:space="preserve"> że SGGW będzie Jego podstawowym miejscem pracy w rozumieniu w/w ustawy</w:t>
      </w:r>
    </w:p>
    <w:p w14:paraId="0BC569F3" w14:textId="2C6BC0D9" w:rsidR="00740F58" w:rsidRDefault="2AA1C569" w:rsidP="6BBC5145">
      <w:pPr>
        <w:pStyle w:val="Akapitzlist"/>
        <w:numPr>
          <w:ilvl w:val="0"/>
          <w:numId w:val="1"/>
        </w:numPr>
        <w:jc w:val="both"/>
      </w:pPr>
      <w:r>
        <w:t>I</w:t>
      </w:r>
      <w:r w:rsidR="0C1C9411">
        <w:t>nne niezbędne dokumenty, potwierdzające spełnianie wymagań zawartych w treści ogłoszenia</w:t>
      </w:r>
      <w:r w:rsidR="1ECC51F4">
        <w:t>.</w:t>
      </w:r>
    </w:p>
    <w:p w14:paraId="2F7E4527" w14:textId="77777777" w:rsidR="00740F58" w:rsidRDefault="00740F58" w:rsidP="006947C8">
      <w:pPr>
        <w:jc w:val="both"/>
      </w:pPr>
      <w:r>
        <w:t>Miejsce składania dokumentów:</w:t>
      </w:r>
    </w:p>
    <w:p w14:paraId="1A2FB3A6" w14:textId="7B029B98" w:rsidR="00740F58" w:rsidRDefault="00740F58" w:rsidP="006947C8">
      <w:pPr>
        <w:jc w:val="both"/>
      </w:pPr>
      <w:r>
        <w:t>elektronicznie, w tytule „</w:t>
      </w:r>
      <w:r w:rsidR="00553C5B">
        <w:t>asystent</w:t>
      </w:r>
      <w:r w:rsidR="006F769B">
        <w:t xml:space="preserve"> </w:t>
      </w:r>
      <w:r w:rsidR="000D67A9">
        <w:t xml:space="preserve">(k/m) </w:t>
      </w:r>
      <w:r w:rsidR="006F769B">
        <w:t>KBIM IB</w:t>
      </w:r>
      <w:r>
        <w:t>”: i</w:t>
      </w:r>
      <w:r w:rsidR="00564A04">
        <w:t>b</w:t>
      </w:r>
      <w:r>
        <w:t>@sggw.edu.pl.</w:t>
      </w:r>
    </w:p>
    <w:p w14:paraId="330BAFE9" w14:textId="281847CB" w:rsidR="00740F58" w:rsidRDefault="0C1C9411" w:rsidP="006947C8">
      <w:pPr>
        <w:jc w:val="both"/>
      </w:pPr>
      <w:r>
        <w:t xml:space="preserve">Dodatkowe informacje o warunkach pracy można uzyskać w </w:t>
      </w:r>
      <w:r w:rsidR="263FBB78">
        <w:t>Katedrze Biochemii i Mikrobiologii</w:t>
      </w:r>
      <w:r>
        <w:t xml:space="preserve">, Instytut </w:t>
      </w:r>
      <w:r w:rsidR="263FBB78">
        <w:t>Biologii</w:t>
      </w:r>
      <w:r>
        <w:t xml:space="preserve">, SGGW w Warszawie, ul. </w:t>
      </w:r>
      <w:r w:rsidR="263FBB78">
        <w:t>Nowoursynowska</w:t>
      </w:r>
      <w:r>
        <w:t xml:space="preserve"> </w:t>
      </w:r>
      <w:r w:rsidR="263FBB78">
        <w:t>159</w:t>
      </w:r>
      <w:r>
        <w:t>, 02-7</w:t>
      </w:r>
      <w:r w:rsidR="263FBB78">
        <w:t>76</w:t>
      </w:r>
      <w:r>
        <w:t xml:space="preserve"> Warszawa, </w:t>
      </w:r>
      <w:r w:rsidR="71194465">
        <w:t>Bud 3</w:t>
      </w:r>
      <w:r w:rsidR="72825F1C">
        <w:t>7</w:t>
      </w:r>
      <w:r w:rsidR="71194465">
        <w:t xml:space="preserve"> P/12B, </w:t>
      </w:r>
      <w:r>
        <w:t xml:space="preserve">tel. +48 22 </w:t>
      </w:r>
      <w:r w:rsidR="263FBB78">
        <w:t>59 32560, slawomir_orzechowski@sggw.edu.pl</w:t>
      </w:r>
      <w:r>
        <w:t>.</w:t>
      </w:r>
    </w:p>
    <w:p w14:paraId="626857DB" w14:textId="1AB336E0" w:rsidR="00740F58" w:rsidRDefault="00740F58" w:rsidP="006947C8">
      <w:pPr>
        <w:jc w:val="both"/>
      </w:pPr>
      <w:r>
        <w:t>Informujemy, że odpowiemy tylko na wybrane oferty.</w:t>
      </w:r>
    </w:p>
    <w:p w14:paraId="684CF2F5" w14:textId="3FD88C5F" w:rsidR="00E00B6C" w:rsidRDefault="00E00B6C" w:rsidP="006947C8">
      <w:pPr>
        <w:jc w:val="both"/>
      </w:pPr>
      <w:r>
        <w:t>Rozstrzygnięcie konkursu 12.03.2026</w:t>
      </w:r>
    </w:p>
    <w:p w14:paraId="57FF6112" w14:textId="77777777" w:rsidR="00740F58" w:rsidRPr="00F9738F" w:rsidRDefault="00740F58" w:rsidP="006947C8">
      <w:pPr>
        <w:jc w:val="both"/>
        <w:rPr>
          <w:color w:val="000000" w:themeColor="text1"/>
        </w:rPr>
      </w:pPr>
      <w:r w:rsidRPr="00F9738F">
        <w:rPr>
          <w:color w:val="000000" w:themeColor="text1"/>
        </w:rPr>
        <w:t xml:space="preserve">Zastrzegamy sobie prawo </w:t>
      </w:r>
      <w:r w:rsidR="00553C5B">
        <w:rPr>
          <w:color w:val="000000" w:themeColor="text1"/>
        </w:rPr>
        <w:t>do przeprowadzenia rozmowy z kandydatem/-</w:t>
      </w:r>
      <w:proofErr w:type="spellStart"/>
      <w:r w:rsidR="00553C5B">
        <w:rPr>
          <w:color w:val="000000" w:themeColor="text1"/>
        </w:rPr>
        <w:t>tką</w:t>
      </w:r>
      <w:proofErr w:type="spellEnd"/>
      <w:r w:rsidR="00553C5B">
        <w:rPr>
          <w:color w:val="000000" w:themeColor="text1"/>
        </w:rPr>
        <w:t xml:space="preserve"> przed podjęciem decyzji o zatrudnieniu oraz do </w:t>
      </w:r>
      <w:r w:rsidRPr="00F9738F">
        <w:rPr>
          <w:color w:val="000000" w:themeColor="text1"/>
        </w:rPr>
        <w:t>zakończenia konkursu wcześniej lub pozostawienia konkursu bez rozstrzygnięcia.</w:t>
      </w:r>
    </w:p>
    <w:p w14:paraId="7B3BDAAF" w14:textId="77777777" w:rsidR="00740F58" w:rsidRDefault="00740F58" w:rsidP="006947C8">
      <w:pPr>
        <w:jc w:val="both"/>
      </w:pPr>
      <w:r>
        <w:t>Prosimy o załączenie następującego oświadczenia:</w:t>
      </w:r>
    </w:p>
    <w:p w14:paraId="42416209" w14:textId="77777777" w:rsidR="00740F58" w:rsidRDefault="00740F58" w:rsidP="006947C8">
      <w:pPr>
        <w:jc w:val="both"/>
      </w:pPr>
      <w:r>
        <w:t>„Wyrażam zgodę na przetwarzanie moich danych osobowych przez Szkołę Główną Gospodarstwa Wiejskiego w Warszawie, celu uczestnictwa w procesach rekrutacyjnych, zgodnie z Ustawą z dnia 10.05.2018 o ochronie danych osobowych (Dz. U. z 2018 r. poz. 1000).”</w:t>
      </w:r>
    </w:p>
    <w:p w14:paraId="615AD3DA" w14:textId="77777777" w:rsidR="00740F58" w:rsidRDefault="00740F58" w:rsidP="006947C8">
      <w:pPr>
        <w:jc w:val="both"/>
      </w:pPr>
      <w:r>
        <w:t>Klauzula informacyjna:</w:t>
      </w:r>
    </w:p>
    <w:p w14:paraId="747E3134" w14:textId="77777777" w:rsidR="0099356E" w:rsidRDefault="00740F58" w:rsidP="006947C8">
      <w:pPr>
        <w:jc w:val="both"/>
      </w:pPr>
      <w:r>
        <w:t xml:space="preserve">Informujemy, iż wszelkie dane osobowe jakie zostaną przekazane przez Pana/Panią w prowadzonym postępowaniu rekrutacyjnym na w/w stanowisko przez Szkołę Główną Gospodarstwa Wiejskiego w Warszawie (zwana dalej SGGW) będą przetwarzane przez SGGW w celu przeprowadzenia wyżej wymienionego postępowania rekrutacyjnego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Administratorem Danych Osobowych jest Szkoła Główna Gospodarstwa Wiejskiego w Warszawie, z siedzibą przy ul. Nowoursynowskiej 166, 02-787 Warszawa. Dane osobowe przechowywane będą do czasu zakończenia postępowania rekrutacyjnego prowadzonego przez SGGW. W SGGW jest Inspektor Ochrony Danych nadzorujący prawidłowość przetwarzania danych osobowych, z którym można skontaktować się za pośrednictwem adresu e-mail: iod@sggw.edu.pl. Zgodnie z przepisami RODO informujemy, iż ma Pan/Pani prawo od SGGW jako Administratora Danych Osobowych dostępu do swoich danych, ich sprostowania, przenoszenia i usunięcia oraz ograniczenia przetwarzania danych i </w:t>
      </w:r>
      <w:r>
        <w:lastRenderedPageBreak/>
        <w:t>wniesienia skargi do organu nadzorczego. Informujemy, że odpowiemy tylko na wybrane oferty. Zastrzegamy sobie prawo zakończenia konkursu wcześniej lub pozostawienia konkursu bez rozstrzygnięcia.</w:t>
      </w:r>
    </w:p>
    <w:p w14:paraId="101235B7" w14:textId="2F250A40" w:rsidR="00796590" w:rsidRPr="00796590" w:rsidRDefault="0099356E" w:rsidP="00796590">
      <w:pPr>
        <w:jc w:val="both"/>
        <w:rPr>
          <w:b/>
          <w:lang w:val="en-US"/>
        </w:rPr>
      </w:pPr>
      <w:r w:rsidRPr="001873FE">
        <w:rPr>
          <w:lang w:val="en-US"/>
        </w:rPr>
        <w:br w:type="page"/>
      </w:r>
      <w:r w:rsidR="00796590" w:rsidRPr="00796590">
        <w:rPr>
          <w:b/>
          <w:lang w:val="en-US"/>
        </w:rPr>
        <w:lastRenderedPageBreak/>
        <w:t>Selection procedure for the position of Assistant Research and Teaching at the Department of Biochemistry and Microbiology at the Institute of Biology</w:t>
      </w:r>
    </w:p>
    <w:p w14:paraId="25A3624F" w14:textId="1BFF611D" w:rsidR="00796590" w:rsidRPr="00796590" w:rsidRDefault="00796590" w:rsidP="00796590">
      <w:pPr>
        <w:jc w:val="both"/>
        <w:rPr>
          <w:bCs/>
          <w:lang w:val="en-US"/>
        </w:rPr>
      </w:pPr>
      <w:r w:rsidRPr="00796590">
        <w:rPr>
          <w:bCs/>
          <w:lang w:val="en-US"/>
        </w:rPr>
        <w:t>The Rector of Warsaw University of Life Sciences (SGGW) announces a single-stage selection procedure for the position of Assistant Research and Teaching at the Department of Biochemistry and Microbiology at the Institute of Biology.</w:t>
      </w:r>
    </w:p>
    <w:p w14:paraId="07FF265A" w14:textId="77777777" w:rsidR="00796590" w:rsidRPr="00796590" w:rsidRDefault="00796590" w:rsidP="00796590">
      <w:pPr>
        <w:jc w:val="both"/>
        <w:rPr>
          <w:bCs/>
          <w:lang w:val="en-US"/>
        </w:rPr>
      </w:pPr>
      <w:r w:rsidRPr="00796590">
        <w:rPr>
          <w:bCs/>
          <w:lang w:val="en-US"/>
        </w:rPr>
        <w:t xml:space="preserve">INSTITUTION: University of Life Sciences Warsaw, Institute of Biology, Department of Biochemistry and Microbiology, ul. </w:t>
      </w:r>
      <w:proofErr w:type="spellStart"/>
      <w:r w:rsidRPr="00796590">
        <w:rPr>
          <w:bCs/>
          <w:lang w:val="en-US"/>
        </w:rPr>
        <w:t>Nowoursynowska</w:t>
      </w:r>
      <w:proofErr w:type="spellEnd"/>
      <w:r w:rsidRPr="00796590">
        <w:rPr>
          <w:bCs/>
          <w:lang w:val="en-US"/>
        </w:rPr>
        <w:t xml:space="preserve"> 159, 02-776 Warsaw</w:t>
      </w:r>
    </w:p>
    <w:p w14:paraId="626F0044" w14:textId="77777777" w:rsidR="00796590" w:rsidRPr="00796590" w:rsidRDefault="00796590" w:rsidP="00796590">
      <w:pPr>
        <w:jc w:val="both"/>
        <w:rPr>
          <w:bCs/>
          <w:lang w:val="en-US"/>
        </w:rPr>
      </w:pPr>
      <w:r w:rsidRPr="00796590">
        <w:rPr>
          <w:bCs/>
          <w:lang w:val="en-US"/>
        </w:rPr>
        <w:t>POSITION: Assistant Professor for research and teaching</w:t>
      </w:r>
    </w:p>
    <w:p w14:paraId="576A2C09" w14:textId="2F3D687B" w:rsidR="00796590" w:rsidRPr="00796590" w:rsidRDefault="00796590" w:rsidP="00796590">
      <w:pPr>
        <w:jc w:val="both"/>
        <w:rPr>
          <w:bCs/>
          <w:lang w:val="en-US"/>
        </w:rPr>
      </w:pPr>
      <w:r w:rsidRPr="00796590">
        <w:rPr>
          <w:bCs/>
          <w:lang w:val="en-US"/>
        </w:rPr>
        <w:t>DISCIPLINE: Natural Sciences</w:t>
      </w:r>
    </w:p>
    <w:p w14:paraId="1F282E5D" w14:textId="77777777" w:rsidR="00796590" w:rsidRPr="00796590" w:rsidRDefault="00796590" w:rsidP="00796590">
      <w:pPr>
        <w:jc w:val="both"/>
        <w:rPr>
          <w:bCs/>
          <w:lang w:val="en-US"/>
        </w:rPr>
      </w:pPr>
      <w:r w:rsidRPr="00796590">
        <w:rPr>
          <w:bCs/>
          <w:lang w:val="en-US"/>
        </w:rPr>
        <w:t>SCIENCES DISCIPLINE: Biological Sciences</w:t>
      </w:r>
    </w:p>
    <w:p w14:paraId="63875823" w14:textId="77777777" w:rsidR="00796590" w:rsidRPr="00796590" w:rsidRDefault="00796590" w:rsidP="00796590">
      <w:pPr>
        <w:jc w:val="both"/>
        <w:rPr>
          <w:bCs/>
          <w:lang w:val="en-US"/>
        </w:rPr>
      </w:pPr>
      <w:r w:rsidRPr="00796590">
        <w:rPr>
          <w:bCs/>
          <w:lang w:val="en-US"/>
        </w:rPr>
        <w:t>KEYWORDS: microbiology</w:t>
      </w:r>
    </w:p>
    <w:p w14:paraId="5A4D12F3" w14:textId="77777777" w:rsidR="00796590" w:rsidRPr="00796590" w:rsidRDefault="00796590" w:rsidP="00796590">
      <w:pPr>
        <w:jc w:val="both"/>
        <w:rPr>
          <w:bCs/>
          <w:lang w:val="en-US"/>
        </w:rPr>
      </w:pPr>
      <w:r w:rsidRPr="00796590">
        <w:rPr>
          <w:bCs/>
          <w:lang w:val="en-US"/>
        </w:rPr>
        <w:t>NUMBER OF FTEES: 1</w:t>
      </w:r>
    </w:p>
    <w:p w14:paraId="59DCE51E" w14:textId="212BA836" w:rsidR="00796590" w:rsidRPr="00796590" w:rsidRDefault="00796590" w:rsidP="00796590">
      <w:pPr>
        <w:jc w:val="both"/>
        <w:rPr>
          <w:bCs/>
          <w:lang w:val="en-US"/>
        </w:rPr>
      </w:pPr>
      <w:r w:rsidRPr="00A44F66">
        <w:rPr>
          <w:bCs/>
          <w:lang w:val="en-US"/>
        </w:rPr>
        <w:t xml:space="preserve">DATE OF ANNOUNCEMENT: </w:t>
      </w:r>
      <w:r w:rsidR="00A44F66" w:rsidRPr="00A44F66">
        <w:rPr>
          <w:bCs/>
          <w:lang w:val="en-US"/>
        </w:rPr>
        <w:t>12</w:t>
      </w:r>
      <w:r w:rsidR="00BA0566" w:rsidRPr="00A44F66">
        <w:rPr>
          <w:bCs/>
          <w:lang w:val="en-US"/>
        </w:rPr>
        <w:t>.01.2026</w:t>
      </w:r>
    </w:p>
    <w:p w14:paraId="0A4E9EDF" w14:textId="61ED4A4B" w:rsidR="00796590" w:rsidRPr="00796590" w:rsidRDefault="00796590" w:rsidP="00796590">
      <w:pPr>
        <w:jc w:val="both"/>
        <w:rPr>
          <w:bCs/>
          <w:lang w:val="en-US"/>
        </w:rPr>
      </w:pPr>
      <w:r w:rsidRPr="00796590">
        <w:rPr>
          <w:bCs/>
          <w:lang w:val="en-US"/>
        </w:rPr>
        <w:t xml:space="preserve">DEADLINE FOR SUBMITTING OFFERS: </w:t>
      </w:r>
      <w:r w:rsidR="00A44F66">
        <w:rPr>
          <w:bCs/>
          <w:lang w:val="en-US"/>
        </w:rPr>
        <w:t>1</w:t>
      </w:r>
      <w:r w:rsidR="00F42881">
        <w:rPr>
          <w:bCs/>
          <w:lang w:val="en-US"/>
        </w:rPr>
        <w:t>6</w:t>
      </w:r>
      <w:r w:rsidR="00BA0566" w:rsidRPr="00BA0566">
        <w:rPr>
          <w:bCs/>
          <w:lang w:val="en-US"/>
        </w:rPr>
        <w:t>.02.2026 – 0</w:t>
      </w:r>
      <w:r w:rsidR="00F42881">
        <w:rPr>
          <w:bCs/>
          <w:lang w:val="en-US"/>
        </w:rPr>
        <w:t>2</w:t>
      </w:r>
      <w:r w:rsidR="00BA0566" w:rsidRPr="00BA0566">
        <w:rPr>
          <w:bCs/>
          <w:lang w:val="en-US"/>
        </w:rPr>
        <w:t xml:space="preserve">.03.2026 </w:t>
      </w:r>
    </w:p>
    <w:p w14:paraId="053184DE" w14:textId="78C5DE4D" w:rsidR="00796590" w:rsidRDefault="00796590" w:rsidP="00796590">
      <w:pPr>
        <w:jc w:val="both"/>
        <w:rPr>
          <w:bCs/>
          <w:lang w:val="en-US"/>
        </w:rPr>
      </w:pPr>
      <w:r w:rsidRPr="00796590">
        <w:rPr>
          <w:bCs/>
          <w:lang w:val="en-US"/>
        </w:rPr>
        <w:t xml:space="preserve">Employment beginning </w:t>
      </w:r>
      <w:r w:rsidR="007F7E85">
        <w:rPr>
          <w:bCs/>
          <w:lang w:val="en-US"/>
        </w:rPr>
        <w:t>1 April</w:t>
      </w:r>
      <w:r w:rsidR="00BA0566">
        <w:rPr>
          <w:bCs/>
          <w:lang w:val="en-US"/>
        </w:rPr>
        <w:t xml:space="preserve"> </w:t>
      </w:r>
      <w:r w:rsidR="00BA0566" w:rsidRPr="00BA0566">
        <w:rPr>
          <w:bCs/>
          <w:lang w:val="en-US"/>
        </w:rPr>
        <w:t>2026</w:t>
      </w:r>
    </w:p>
    <w:p w14:paraId="57C2E06F" w14:textId="227F6991" w:rsidR="00796590" w:rsidRPr="00796590" w:rsidRDefault="00796590" w:rsidP="00796590">
      <w:pPr>
        <w:jc w:val="both"/>
        <w:rPr>
          <w:bCs/>
          <w:lang w:val="en-US"/>
        </w:rPr>
      </w:pPr>
      <w:r w:rsidRPr="00796590">
        <w:rPr>
          <w:bCs/>
          <w:lang w:val="en-US"/>
        </w:rPr>
        <w:t xml:space="preserve">A person applying for this position must meet the requirements </w:t>
      </w:r>
      <w:r w:rsidR="007C37D0">
        <w:rPr>
          <w:bCs/>
          <w:lang w:val="en-US"/>
        </w:rPr>
        <w:t>outlined in Article</w:t>
      </w:r>
      <w:r w:rsidRPr="00796590">
        <w:rPr>
          <w:bCs/>
          <w:lang w:val="en-US"/>
        </w:rPr>
        <w:t xml:space="preserve"> 113 of the Act of </w:t>
      </w:r>
      <w:r w:rsidR="006B5F1E">
        <w:rPr>
          <w:bCs/>
          <w:lang w:val="en-US"/>
        </w:rPr>
        <w:t>20 July 2018</w:t>
      </w:r>
      <w:r w:rsidR="007C37D0">
        <w:rPr>
          <w:bCs/>
          <w:lang w:val="en-US"/>
        </w:rPr>
        <w:t>,</w:t>
      </w:r>
      <w:r w:rsidRPr="00796590">
        <w:rPr>
          <w:bCs/>
          <w:lang w:val="en-US"/>
        </w:rPr>
        <w:t xml:space="preserve"> Law on higher education and science (Journal of Laws 2018, item 1668 as amended), in the Statute of the Warsaw University of Life Sciences (SGGW).</w:t>
      </w:r>
    </w:p>
    <w:p w14:paraId="6A28ED78" w14:textId="77777777" w:rsidR="00796590" w:rsidRPr="006B5F1E" w:rsidRDefault="00796590" w:rsidP="00796590">
      <w:pPr>
        <w:jc w:val="both"/>
        <w:rPr>
          <w:b/>
          <w:lang w:val="en-US"/>
        </w:rPr>
      </w:pPr>
      <w:r w:rsidRPr="006B5F1E">
        <w:rPr>
          <w:b/>
          <w:lang w:val="en-US"/>
        </w:rPr>
        <w:t xml:space="preserve">Mandatory requirements for candidates: </w:t>
      </w:r>
    </w:p>
    <w:p w14:paraId="3F2B0B0E" w14:textId="4AB5CA3E" w:rsidR="00796590" w:rsidRPr="00796590" w:rsidRDefault="00796590" w:rsidP="00796590">
      <w:pPr>
        <w:jc w:val="both"/>
        <w:rPr>
          <w:bCs/>
          <w:lang w:val="en-US"/>
        </w:rPr>
      </w:pPr>
      <w:r w:rsidRPr="00796590">
        <w:rPr>
          <w:bCs/>
          <w:lang w:val="en-US"/>
        </w:rPr>
        <w:t>1.</w:t>
      </w:r>
      <w:r w:rsidRPr="00796590">
        <w:rPr>
          <w:bCs/>
          <w:lang w:val="en-US"/>
        </w:rPr>
        <w:tab/>
        <w:t>Master's degree in biology, biotechnology, microbiology</w:t>
      </w:r>
      <w:r w:rsidR="007C37D0">
        <w:rPr>
          <w:bCs/>
          <w:lang w:val="en-US"/>
        </w:rPr>
        <w:t>,</w:t>
      </w:r>
      <w:r w:rsidRPr="00796590">
        <w:rPr>
          <w:bCs/>
          <w:lang w:val="en-US"/>
        </w:rPr>
        <w:t xml:space="preserve"> or another field with a biological profile </w:t>
      </w:r>
    </w:p>
    <w:p w14:paraId="7153F897" w14:textId="7D0F14A7" w:rsidR="00796590" w:rsidRPr="00796590" w:rsidRDefault="00796590" w:rsidP="00796590">
      <w:pPr>
        <w:jc w:val="both"/>
        <w:rPr>
          <w:bCs/>
          <w:lang w:val="en-US"/>
        </w:rPr>
      </w:pPr>
      <w:r w:rsidRPr="00796590">
        <w:rPr>
          <w:bCs/>
          <w:lang w:val="en-US"/>
        </w:rPr>
        <w:t>2.</w:t>
      </w:r>
      <w:r w:rsidRPr="00796590">
        <w:rPr>
          <w:bCs/>
          <w:lang w:val="en-US"/>
        </w:rPr>
        <w:tab/>
        <w:t>specialization in microbiology and molecular biology, documented by professional experience, co-authorship of scientific publications</w:t>
      </w:r>
      <w:r w:rsidR="007C37D0">
        <w:rPr>
          <w:bCs/>
          <w:lang w:val="en-US"/>
        </w:rPr>
        <w:t>,</w:t>
      </w:r>
      <w:r w:rsidRPr="00796590">
        <w:rPr>
          <w:bCs/>
          <w:lang w:val="en-US"/>
        </w:rPr>
        <w:t xml:space="preserve"> or the subject of a diploma thesis</w:t>
      </w:r>
    </w:p>
    <w:p w14:paraId="3D74B743" w14:textId="77777777" w:rsidR="00796590" w:rsidRPr="00796590" w:rsidRDefault="00796590" w:rsidP="00796590">
      <w:pPr>
        <w:jc w:val="both"/>
        <w:rPr>
          <w:bCs/>
          <w:lang w:val="en-US"/>
        </w:rPr>
      </w:pPr>
      <w:r w:rsidRPr="00796590">
        <w:rPr>
          <w:bCs/>
          <w:lang w:val="en-US"/>
        </w:rPr>
        <w:t>3.</w:t>
      </w:r>
      <w:r w:rsidRPr="00796590">
        <w:rPr>
          <w:bCs/>
          <w:lang w:val="en-US"/>
        </w:rPr>
        <w:tab/>
        <w:t>scientific achievements in the represented specialty, including authorship or co-authorship of at least 1 scientific publication that was published in scientific journals included in the current lists of the Ministry of Science and Higher Education with a score above 100 points.</w:t>
      </w:r>
    </w:p>
    <w:p w14:paraId="41A7494D" w14:textId="5CD6D8B2" w:rsidR="00796590" w:rsidRPr="00796590" w:rsidRDefault="00796590" w:rsidP="00796590">
      <w:pPr>
        <w:jc w:val="both"/>
        <w:rPr>
          <w:bCs/>
          <w:lang w:val="en-US"/>
        </w:rPr>
      </w:pPr>
      <w:r w:rsidRPr="00796590">
        <w:rPr>
          <w:bCs/>
          <w:lang w:val="en-US"/>
        </w:rPr>
        <w:t>4.</w:t>
      </w:r>
      <w:r w:rsidRPr="00796590">
        <w:rPr>
          <w:bCs/>
          <w:lang w:val="en-US"/>
        </w:rPr>
        <w:tab/>
        <w:t>Independence in planning, implementing</w:t>
      </w:r>
      <w:r w:rsidR="006B5F1E">
        <w:rPr>
          <w:bCs/>
          <w:lang w:val="en-US"/>
        </w:rPr>
        <w:t>,</w:t>
      </w:r>
      <w:r w:rsidRPr="00796590">
        <w:rPr>
          <w:bCs/>
          <w:lang w:val="en-US"/>
        </w:rPr>
        <w:t xml:space="preserve"> or managing projects financed by research funding institutions </w:t>
      </w:r>
    </w:p>
    <w:p w14:paraId="49B3DF25" w14:textId="131C2F79" w:rsidR="00796590" w:rsidRPr="00796590" w:rsidRDefault="00796590" w:rsidP="00796590">
      <w:pPr>
        <w:jc w:val="both"/>
        <w:rPr>
          <w:bCs/>
          <w:lang w:val="en-US"/>
        </w:rPr>
      </w:pPr>
      <w:r w:rsidRPr="00796590">
        <w:rPr>
          <w:bCs/>
          <w:lang w:val="en-US"/>
        </w:rPr>
        <w:t>5.</w:t>
      </w:r>
      <w:r w:rsidRPr="00796590">
        <w:rPr>
          <w:bCs/>
          <w:lang w:val="en-US"/>
        </w:rPr>
        <w:tab/>
        <w:t xml:space="preserve">At least good knowledge of English, to the extent that allows </w:t>
      </w:r>
      <w:r w:rsidR="006B5F1E">
        <w:rPr>
          <w:bCs/>
          <w:lang w:val="en-US"/>
        </w:rPr>
        <w:t xml:space="preserve">one </w:t>
      </w:r>
      <w:r w:rsidRPr="00796590">
        <w:rPr>
          <w:bCs/>
          <w:lang w:val="en-US"/>
        </w:rPr>
        <w:t>to independently write scientific publications in this language and present reports at scientific conferences,</w:t>
      </w:r>
    </w:p>
    <w:p w14:paraId="148475EC" w14:textId="77777777" w:rsidR="00796590" w:rsidRPr="00796590" w:rsidRDefault="00796590" w:rsidP="00796590">
      <w:pPr>
        <w:jc w:val="both"/>
        <w:rPr>
          <w:bCs/>
          <w:lang w:val="en-US"/>
        </w:rPr>
      </w:pPr>
      <w:r w:rsidRPr="00796590">
        <w:rPr>
          <w:bCs/>
          <w:lang w:val="en-US"/>
        </w:rPr>
        <w:t>6.</w:t>
      </w:r>
      <w:r w:rsidRPr="00796590">
        <w:rPr>
          <w:bCs/>
          <w:lang w:val="en-US"/>
        </w:rPr>
        <w:tab/>
        <w:t xml:space="preserve">Knowledge of Polish and English to the extent enabling conducting classes with students in microbiology, biochemistry, molecular biology, or related subjects, </w:t>
      </w:r>
    </w:p>
    <w:p w14:paraId="38AC8C4B" w14:textId="77777777" w:rsidR="00796590" w:rsidRPr="00796590" w:rsidRDefault="00796590" w:rsidP="00796590">
      <w:pPr>
        <w:jc w:val="both"/>
        <w:rPr>
          <w:bCs/>
          <w:lang w:val="en-US"/>
        </w:rPr>
      </w:pPr>
      <w:r w:rsidRPr="00796590">
        <w:rPr>
          <w:bCs/>
          <w:lang w:val="en-US"/>
        </w:rPr>
        <w:t>7.</w:t>
      </w:r>
      <w:r w:rsidRPr="00796590">
        <w:rPr>
          <w:bCs/>
          <w:lang w:val="en-US"/>
        </w:rPr>
        <w:tab/>
        <w:t xml:space="preserve">Knowledge of microbiological techniques and molecular biology, practical skills in a microbial laboratory: independent preparation of microbiological media, cultures of various groups of microorganisms, analysis of mobile genetic elements of bacteria </w:t>
      </w:r>
    </w:p>
    <w:p w14:paraId="4E8EDD81" w14:textId="714C2BC9" w:rsidR="00796590" w:rsidRPr="00796590" w:rsidRDefault="00796590" w:rsidP="00796590">
      <w:pPr>
        <w:jc w:val="both"/>
        <w:rPr>
          <w:bCs/>
          <w:lang w:val="en-US"/>
        </w:rPr>
      </w:pPr>
      <w:r w:rsidRPr="00796590">
        <w:rPr>
          <w:bCs/>
          <w:lang w:val="en-US"/>
        </w:rPr>
        <w:t>Additional advantages of the candidate</w:t>
      </w:r>
      <w:r w:rsidR="006B5F1E">
        <w:rPr>
          <w:bCs/>
          <w:lang w:val="en-US"/>
        </w:rPr>
        <w:t>s</w:t>
      </w:r>
      <w:r w:rsidRPr="00796590">
        <w:rPr>
          <w:bCs/>
          <w:lang w:val="en-US"/>
        </w:rPr>
        <w:t xml:space="preserve"> will be: </w:t>
      </w:r>
    </w:p>
    <w:p w14:paraId="59D489E9" w14:textId="77777777" w:rsidR="00796590" w:rsidRPr="00796590" w:rsidRDefault="00796590" w:rsidP="00796590">
      <w:pPr>
        <w:jc w:val="both"/>
        <w:rPr>
          <w:bCs/>
          <w:lang w:val="en-US"/>
        </w:rPr>
      </w:pPr>
      <w:r w:rsidRPr="00796590">
        <w:rPr>
          <w:bCs/>
          <w:lang w:val="en-US"/>
        </w:rPr>
        <w:lastRenderedPageBreak/>
        <w:t>1.</w:t>
      </w:r>
      <w:r w:rsidRPr="00796590">
        <w:rPr>
          <w:bCs/>
          <w:lang w:val="en-US"/>
        </w:rPr>
        <w:tab/>
        <w:t xml:space="preserve">Experience and interests in antibiotic resistance mechanisms, </w:t>
      </w:r>
    </w:p>
    <w:p w14:paraId="49BB86A3" w14:textId="77777777" w:rsidR="00796590" w:rsidRPr="00796590" w:rsidRDefault="00796590" w:rsidP="00796590">
      <w:pPr>
        <w:jc w:val="both"/>
        <w:rPr>
          <w:bCs/>
          <w:lang w:val="en-US"/>
        </w:rPr>
      </w:pPr>
      <w:r w:rsidRPr="00796590">
        <w:rPr>
          <w:bCs/>
          <w:lang w:val="en-US"/>
        </w:rPr>
        <w:t>2.</w:t>
      </w:r>
      <w:r w:rsidRPr="00796590">
        <w:rPr>
          <w:bCs/>
          <w:lang w:val="en-US"/>
        </w:rPr>
        <w:tab/>
        <w:t xml:space="preserve">Ability to analyze bacterial genomic sequences </w:t>
      </w:r>
    </w:p>
    <w:p w14:paraId="3A28F0A2" w14:textId="77777777" w:rsidR="00796590" w:rsidRPr="00796590" w:rsidRDefault="00796590" w:rsidP="00796590">
      <w:pPr>
        <w:jc w:val="both"/>
        <w:rPr>
          <w:bCs/>
          <w:lang w:val="en-US"/>
        </w:rPr>
      </w:pPr>
      <w:r w:rsidRPr="00796590">
        <w:rPr>
          <w:bCs/>
          <w:lang w:val="en-US"/>
        </w:rPr>
        <w:t>3.</w:t>
      </w:r>
      <w:r w:rsidRPr="00796590">
        <w:rPr>
          <w:bCs/>
          <w:lang w:val="en-US"/>
        </w:rPr>
        <w:tab/>
        <w:t xml:space="preserve">Work or internship at a research center, </w:t>
      </w:r>
    </w:p>
    <w:p w14:paraId="4FA45363" w14:textId="77777777" w:rsidR="00796590" w:rsidRPr="00796590" w:rsidRDefault="00796590" w:rsidP="00796590">
      <w:pPr>
        <w:jc w:val="both"/>
        <w:rPr>
          <w:bCs/>
          <w:lang w:val="en-US"/>
        </w:rPr>
      </w:pPr>
      <w:r w:rsidRPr="00796590">
        <w:rPr>
          <w:bCs/>
          <w:lang w:val="en-US"/>
        </w:rPr>
        <w:t>4.</w:t>
      </w:r>
      <w:r w:rsidRPr="00796590">
        <w:rPr>
          <w:bCs/>
          <w:lang w:val="en-US"/>
        </w:rPr>
        <w:tab/>
        <w:t>Documented science popularization activities and experience in organizational activities.</w:t>
      </w:r>
    </w:p>
    <w:p w14:paraId="6E1FE350" w14:textId="77777777" w:rsidR="00796590" w:rsidRPr="006B5F1E" w:rsidRDefault="00796590" w:rsidP="00796590">
      <w:pPr>
        <w:jc w:val="both"/>
        <w:rPr>
          <w:b/>
          <w:lang w:val="en-US"/>
        </w:rPr>
      </w:pPr>
      <w:r w:rsidRPr="006B5F1E">
        <w:rPr>
          <w:b/>
          <w:lang w:val="en-US"/>
        </w:rPr>
        <w:t>Required documents:</w:t>
      </w:r>
    </w:p>
    <w:p w14:paraId="586078E9" w14:textId="77777777" w:rsidR="00796590" w:rsidRPr="00796590" w:rsidRDefault="00796590" w:rsidP="00796590">
      <w:pPr>
        <w:jc w:val="both"/>
        <w:rPr>
          <w:bCs/>
          <w:lang w:val="en-US"/>
        </w:rPr>
      </w:pPr>
      <w:r w:rsidRPr="00796590">
        <w:rPr>
          <w:bCs/>
          <w:lang w:val="en-US"/>
        </w:rPr>
        <w:t xml:space="preserve">Copy of degree diploma/possible copy of doctoral diploma, </w:t>
      </w:r>
    </w:p>
    <w:p w14:paraId="080B5E6F" w14:textId="77777777" w:rsidR="00796590" w:rsidRPr="00796590" w:rsidRDefault="00796590" w:rsidP="00796590">
      <w:pPr>
        <w:jc w:val="both"/>
        <w:rPr>
          <w:bCs/>
          <w:lang w:val="en-US"/>
        </w:rPr>
      </w:pPr>
      <w:r w:rsidRPr="00796590">
        <w:rPr>
          <w:bCs/>
          <w:lang w:val="en-US"/>
        </w:rPr>
        <w:t xml:space="preserve">professional CV, list of scientific (list of publications, conferences, projects carried out), </w:t>
      </w:r>
    </w:p>
    <w:p w14:paraId="37328F5B" w14:textId="77777777" w:rsidR="00796590" w:rsidRPr="00796590" w:rsidRDefault="00796590" w:rsidP="00796590">
      <w:pPr>
        <w:jc w:val="both"/>
        <w:rPr>
          <w:bCs/>
          <w:lang w:val="en-US"/>
        </w:rPr>
      </w:pPr>
      <w:r w:rsidRPr="00796590">
        <w:rPr>
          <w:bCs/>
          <w:lang w:val="en-US"/>
        </w:rPr>
        <w:t xml:space="preserve">pedagogical and organizational achievements, </w:t>
      </w:r>
    </w:p>
    <w:p w14:paraId="29B27764" w14:textId="77777777" w:rsidR="00796590" w:rsidRPr="00796590" w:rsidRDefault="00796590" w:rsidP="00796590">
      <w:pPr>
        <w:jc w:val="both"/>
        <w:rPr>
          <w:bCs/>
          <w:lang w:val="en-US"/>
        </w:rPr>
      </w:pPr>
      <w:r w:rsidRPr="00796590">
        <w:rPr>
          <w:bCs/>
          <w:lang w:val="en-US"/>
        </w:rPr>
        <w:t xml:space="preserve">applicant's declaration or document confirming knowledge of English, </w:t>
      </w:r>
    </w:p>
    <w:p w14:paraId="3E9B0F4B" w14:textId="77777777" w:rsidR="00796590" w:rsidRPr="00796590" w:rsidRDefault="00796590" w:rsidP="00796590">
      <w:pPr>
        <w:jc w:val="both"/>
        <w:rPr>
          <w:bCs/>
          <w:lang w:val="en-US"/>
        </w:rPr>
      </w:pPr>
      <w:r w:rsidRPr="00796590">
        <w:rPr>
          <w:bCs/>
          <w:lang w:val="en-US"/>
        </w:rPr>
        <w:t xml:space="preserve">applicant's declaration that he/she meets, inter alia, the requirements set out in Art. 113 of the above-mentioned Act and that SGGW will be his/her main place of work within the meaning of the above-mentioned Act, </w:t>
      </w:r>
    </w:p>
    <w:p w14:paraId="5DA69386" w14:textId="77777777" w:rsidR="00796590" w:rsidRPr="00796590" w:rsidRDefault="00796590" w:rsidP="00796590">
      <w:pPr>
        <w:jc w:val="both"/>
        <w:rPr>
          <w:bCs/>
          <w:lang w:val="en-US"/>
        </w:rPr>
      </w:pPr>
      <w:r w:rsidRPr="00796590">
        <w:rPr>
          <w:bCs/>
          <w:lang w:val="en-US"/>
        </w:rPr>
        <w:t>other necessary documents confirming fulfillment of the requirements contained in the call for applications.</w:t>
      </w:r>
    </w:p>
    <w:p w14:paraId="5A766F5E" w14:textId="5A08EF64" w:rsidR="00796590" w:rsidRPr="00796590" w:rsidRDefault="00796590" w:rsidP="00796590">
      <w:pPr>
        <w:jc w:val="both"/>
        <w:rPr>
          <w:bCs/>
          <w:lang w:val="en-US"/>
        </w:rPr>
      </w:pPr>
      <w:r w:rsidRPr="00796590">
        <w:rPr>
          <w:bCs/>
          <w:lang w:val="en-US"/>
        </w:rPr>
        <w:t>Place for submission of documents: electronically, marked "</w:t>
      </w:r>
      <w:proofErr w:type="spellStart"/>
      <w:r w:rsidRPr="00796590">
        <w:rPr>
          <w:bCs/>
          <w:lang w:val="en-US"/>
        </w:rPr>
        <w:t>As</w:t>
      </w:r>
      <w:r w:rsidR="007F7E85">
        <w:rPr>
          <w:bCs/>
          <w:lang w:val="en-US"/>
        </w:rPr>
        <w:t>ys</w:t>
      </w:r>
      <w:r w:rsidR="00D10C69">
        <w:rPr>
          <w:bCs/>
          <w:lang w:val="en-US"/>
        </w:rPr>
        <w:t>te</w:t>
      </w:r>
      <w:r w:rsidRPr="00796590">
        <w:rPr>
          <w:bCs/>
          <w:lang w:val="en-US"/>
        </w:rPr>
        <w:t>nt</w:t>
      </w:r>
      <w:proofErr w:type="spellEnd"/>
      <w:r w:rsidRPr="00796590">
        <w:rPr>
          <w:bCs/>
          <w:lang w:val="en-US"/>
        </w:rPr>
        <w:t xml:space="preserve"> </w:t>
      </w:r>
      <w:r w:rsidR="007F7E85">
        <w:rPr>
          <w:bCs/>
          <w:lang w:val="en-US"/>
        </w:rPr>
        <w:t xml:space="preserve">(k/m) </w:t>
      </w:r>
      <w:proofErr w:type="spellStart"/>
      <w:r w:rsidRPr="00796590">
        <w:rPr>
          <w:bCs/>
          <w:lang w:val="en-US"/>
        </w:rPr>
        <w:t>KBiM</w:t>
      </w:r>
      <w:proofErr w:type="spellEnd"/>
      <w:r w:rsidRPr="00796590">
        <w:rPr>
          <w:bCs/>
          <w:lang w:val="en-US"/>
        </w:rPr>
        <w:t xml:space="preserve"> IB": ib@sggw.edu.pl.</w:t>
      </w:r>
    </w:p>
    <w:p w14:paraId="0C9B5460" w14:textId="77777777" w:rsidR="00796590" w:rsidRPr="00796590" w:rsidRDefault="00796590" w:rsidP="00796590">
      <w:pPr>
        <w:jc w:val="both"/>
        <w:rPr>
          <w:bCs/>
        </w:rPr>
      </w:pPr>
      <w:r w:rsidRPr="00796590">
        <w:rPr>
          <w:bCs/>
          <w:lang w:val="en-US"/>
        </w:rPr>
        <w:t xml:space="preserve">For further information on working conditions, please contact the Department of Biochemistry and Microbiology, Institute of Biology, Warsaw University of Life Sciences, ul. </w:t>
      </w:r>
      <w:r w:rsidRPr="00796590">
        <w:rPr>
          <w:bCs/>
        </w:rPr>
        <w:t xml:space="preserve">Nowoursynowska 159, 02-776 </w:t>
      </w:r>
      <w:proofErr w:type="spellStart"/>
      <w:r w:rsidRPr="00796590">
        <w:rPr>
          <w:bCs/>
        </w:rPr>
        <w:t>Warsaw</w:t>
      </w:r>
      <w:proofErr w:type="spellEnd"/>
      <w:r w:rsidRPr="00796590">
        <w:rPr>
          <w:bCs/>
        </w:rPr>
        <w:t>, Bud 36 P / 12B, tel. +48 22 59 32560, slawomir_orzechowski@sggw.edu.pl.</w:t>
      </w:r>
    </w:p>
    <w:p w14:paraId="3E009794" w14:textId="77777777" w:rsidR="00796590" w:rsidRPr="00796590" w:rsidRDefault="00796590" w:rsidP="00796590">
      <w:pPr>
        <w:jc w:val="both"/>
        <w:rPr>
          <w:bCs/>
          <w:lang w:val="en-US"/>
        </w:rPr>
      </w:pPr>
      <w:r w:rsidRPr="00796590">
        <w:rPr>
          <w:bCs/>
          <w:lang w:val="en-US"/>
        </w:rPr>
        <w:t>Please note that we will only respond to selected offers.</w:t>
      </w:r>
    </w:p>
    <w:p w14:paraId="37C3E527" w14:textId="30BB24AC" w:rsidR="00796590" w:rsidRPr="00796590" w:rsidRDefault="00796590" w:rsidP="00796590">
      <w:pPr>
        <w:jc w:val="both"/>
        <w:rPr>
          <w:bCs/>
          <w:lang w:val="en-US"/>
        </w:rPr>
      </w:pPr>
      <w:r w:rsidRPr="00796590">
        <w:rPr>
          <w:bCs/>
          <w:lang w:val="en-US"/>
        </w:rPr>
        <w:t xml:space="preserve">We reserve the right to interview the applicant before making a hiring decision and to terminate the selection process </w:t>
      </w:r>
      <w:r w:rsidR="00D10C69">
        <w:rPr>
          <w:bCs/>
          <w:lang w:val="en-US"/>
        </w:rPr>
        <w:t>at any time or leave it</w:t>
      </w:r>
      <w:r w:rsidRPr="00796590">
        <w:rPr>
          <w:bCs/>
          <w:lang w:val="en-US"/>
        </w:rPr>
        <w:t xml:space="preserve"> unresolved.</w:t>
      </w:r>
    </w:p>
    <w:p w14:paraId="713AE195" w14:textId="77777777" w:rsidR="00796590" w:rsidRPr="00796590" w:rsidRDefault="00796590" w:rsidP="00796590">
      <w:pPr>
        <w:jc w:val="both"/>
        <w:rPr>
          <w:bCs/>
          <w:lang w:val="en-US"/>
        </w:rPr>
      </w:pPr>
      <w:r w:rsidRPr="00796590">
        <w:rPr>
          <w:bCs/>
          <w:lang w:val="en-US"/>
        </w:rPr>
        <w:t>Please attach the following statement:</w:t>
      </w:r>
    </w:p>
    <w:p w14:paraId="7AECF7DA" w14:textId="77777777" w:rsidR="00796590" w:rsidRPr="00796590" w:rsidRDefault="00796590" w:rsidP="00796590">
      <w:pPr>
        <w:jc w:val="both"/>
        <w:rPr>
          <w:bCs/>
          <w:lang w:val="en-US"/>
        </w:rPr>
      </w:pPr>
      <w:r w:rsidRPr="00796590">
        <w:rPr>
          <w:bCs/>
          <w:lang w:val="en-US"/>
        </w:rPr>
        <w:t>"I consent to the processing of my personal data by Warsaw University of Life Sciences in order to participate in recruitment procedures, in accordance with the Act of 10.05.2018 on Personal Data Protection (Journal of Laws of 2018, item 1000)."</w:t>
      </w:r>
    </w:p>
    <w:p w14:paraId="6FED6798" w14:textId="77777777" w:rsidR="00796590" w:rsidRPr="00796590" w:rsidRDefault="00796590" w:rsidP="00796590">
      <w:pPr>
        <w:jc w:val="both"/>
        <w:rPr>
          <w:bCs/>
          <w:lang w:val="en-US"/>
        </w:rPr>
      </w:pPr>
      <w:r w:rsidRPr="00796590">
        <w:rPr>
          <w:bCs/>
          <w:lang w:val="en-US"/>
        </w:rPr>
        <w:t>Information clause:</w:t>
      </w:r>
    </w:p>
    <w:p w14:paraId="5D665A48" w14:textId="01AC26BD" w:rsidR="0099356E" w:rsidRPr="00796590" w:rsidRDefault="00796590" w:rsidP="00796590">
      <w:pPr>
        <w:jc w:val="both"/>
        <w:rPr>
          <w:bCs/>
          <w:lang w:val="en-US"/>
        </w:rPr>
      </w:pPr>
      <w:r w:rsidRPr="00796590">
        <w:rPr>
          <w:bCs/>
          <w:lang w:val="en-US"/>
        </w:rPr>
        <w:t>Please note that any personal data you provide to the Warsaw University of Life Sciences (SGGW) as part of the recruitment process for the above-mentioned position will be processed by SGGW in order to carry out the above-mentioned recruitment process in accordance with Article 6(1)(a) Regulation (EU) 2016/679 of the European Parliament and of the Council of 27 April 2016 on the protection of individuals with regard to the processing of personal data, on the free movement of such data and repealing Directive 95/46 / EC (General Data Protection Regulation)</w:t>
      </w:r>
    </w:p>
    <w:sectPr w:rsidR="0099356E" w:rsidRPr="00796590" w:rsidSect="00B82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CEB"/>
    <w:multiLevelType w:val="hybridMultilevel"/>
    <w:tmpl w:val="9EC6815E"/>
    <w:lvl w:ilvl="0" w:tplc="519E76DE">
      <w:start w:val="1"/>
      <w:numFmt w:val="decimal"/>
      <w:lvlText w:val="%1."/>
      <w:lvlJc w:val="left"/>
      <w:pPr>
        <w:ind w:left="720" w:hanging="360"/>
      </w:pPr>
    </w:lvl>
    <w:lvl w:ilvl="1" w:tplc="818EA418">
      <w:start w:val="1"/>
      <w:numFmt w:val="lowerLetter"/>
      <w:lvlText w:val="%2."/>
      <w:lvlJc w:val="left"/>
      <w:pPr>
        <w:ind w:left="1440" w:hanging="360"/>
      </w:pPr>
    </w:lvl>
    <w:lvl w:ilvl="2" w:tplc="A31AA626">
      <w:start w:val="1"/>
      <w:numFmt w:val="lowerRoman"/>
      <w:lvlText w:val="%3."/>
      <w:lvlJc w:val="right"/>
      <w:pPr>
        <w:ind w:left="2160" w:hanging="180"/>
      </w:pPr>
    </w:lvl>
    <w:lvl w:ilvl="3" w:tplc="6EE236B6">
      <w:start w:val="1"/>
      <w:numFmt w:val="decimal"/>
      <w:lvlText w:val="%4."/>
      <w:lvlJc w:val="left"/>
      <w:pPr>
        <w:ind w:left="2880" w:hanging="360"/>
      </w:pPr>
    </w:lvl>
    <w:lvl w:ilvl="4" w:tplc="74925E6E">
      <w:start w:val="1"/>
      <w:numFmt w:val="lowerLetter"/>
      <w:lvlText w:val="%5."/>
      <w:lvlJc w:val="left"/>
      <w:pPr>
        <w:ind w:left="3600" w:hanging="360"/>
      </w:pPr>
    </w:lvl>
    <w:lvl w:ilvl="5" w:tplc="0C78C650">
      <w:start w:val="1"/>
      <w:numFmt w:val="lowerRoman"/>
      <w:lvlText w:val="%6."/>
      <w:lvlJc w:val="right"/>
      <w:pPr>
        <w:ind w:left="4320" w:hanging="180"/>
      </w:pPr>
    </w:lvl>
    <w:lvl w:ilvl="6" w:tplc="768417E0">
      <w:start w:val="1"/>
      <w:numFmt w:val="decimal"/>
      <w:lvlText w:val="%7."/>
      <w:lvlJc w:val="left"/>
      <w:pPr>
        <w:ind w:left="5040" w:hanging="360"/>
      </w:pPr>
    </w:lvl>
    <w:lvl w:ilvl="7" w:tplc="3710B01E">
      <w:start w:val="1"/>
      <w:numFmt w:val="lowerLetter"/>
      <w:lvlText w:val="%8."/>
      <w:lvlJc w:val="left"/>
      <w:pPr>
        <w:ind w:left="5760" w:hanging="360"/>
      </w:pPr>
    </w:lvl>
    <w:lvl w:ilvl="8" w:tplc="0898F3A0">
      <w:start w:val="1"/>
      <w:numFmt w:val="lowerRoman"/>
      <w:lvlText w:val="%9."/>
      <w:lvlJc w:val="right"/>
      <w:pPr>
        <w:ind w:left="6480" w:hanging="180"/>
      </w:pPr>
    </w:lvl>
  </w:abstractNum>
  <w:abstractNum w:abstractNumId="1" w15:restartNumberingAfterBreak="0">
    <w:nsid w:val="23631842"/>
    <w:multiLevelType w:val="hybridMultilevel"/>
    <w:tmpl w:val="93709A74"/>
    <w:lvl w:ilvl="0" w:tplc="D76495C2">
      <w:start w:val="1"/>
      <w:numFmt w:val="decimal"/>
      <w:lvlText w:val="%1."/>
      <w:lvlJc w:val="left"/>
      <w:pPr>
        <w:ind w:left="720" w:hanging="360"/>
      </w:pPr>
    </w:lvl>
    <w:lvl w:ilvl="1" w:tplc="D582927A">
      <w:start w:val="1"/>
      <w:numFmt w:val="lowerLetter"/>
      <w:lvlText w:val="%2."/>
      <w:lvlJc w:val="left"/>
      <w:pPr>
        <w:ind w:left="1440" w:hanging="360"/>
      </w:pPr>
    </w:lvl>
    <w:lvl w:ilvl="2" w:tplc="F0581490">
      <w:start w:val="1"/>
      <w:numFmt w:val="lowerRoman"/>
      <w:lvlText w:val="%3."/>
      <w:lvlJc w:val="right"/>
      <w:pPr>
        <w:ind w:left="2160" w:hanging="180"/>
      </w:pPr>
    </w:lvl>
    <w:lvl w:ilvl="3" w:tplc="3ABA59A4">
      <w:start w:val="1"/>
      <w:numFmt w:val="decimal"/>
      <w:lvlText w:val="%4."/>
      <w:lvlJc w:val="left"/>
      <w:pPr>
        <w:ind w:left="2880" w:hanging="360"/>
      </w:pPr>
    </w:lvl>
    <w:lvl w:ilvl="4" w:tplc="76622758">
      <w:start w:val="1"/>
      <w:numFmt w:val="lowerLetter"/>
      <w:lvlText w:val="%5."/>
      <w:lvlJc w:val="left"/>
      <w:pPr>
        <w:ind w:left="3600" w:hanging="360"/>
      </w:pPr>
    </w:lvl>
    <w:lvl w:ilvl="5" w:tplc="BEF08892">
      <w:start w:val="1"/>
      <w:numFmt w:val="lowerRoman"/>
      <w:lvlText w:val="%6."/>
      <w:lvlJc w:val="right"/>
      <w:pPr>
        <w:ind w:left="4320" w:hanging="180"/>
      </w:pPr>
    </w:lvl>
    <w:lvl w:ilvl="6" w:tplc="E8AE22FA">
      <w:start w:val="1"/>
      <w:numFmt w:val="decimal"/>
      <w:lvlText w:val="%7."/>
      <w:lvlJc w:val="left"/>
      <w:pPr>
        <w:ind w:left="5040" w:hanging="360"/>
      </w:pPr>
    </w:lvl>
    <w:lvl w:ilvl="7" w:tplc="3620D8BE">
      <w:start w:val="1"/>
      <w:numFmt w:val="lowerLetter"/>
      <w:lvlText w:val="%8."/>
      <w:lvlJc w:val="left"/>
      <w:pPr>
        <w:ind w:left="5760" w:hanging="360"/>
      </w:pPr>
    </w:lvl>
    <w:lvl w:ilvl="8" w:tplc="8FF40B82">
      <w:start w:val="1"/>
      <w:numFmt w:val="lowerRoman"/>
      <w:lvlText w:val="%9."/>
      <w:lvlJc w:val="right"/>
      <w:pPr>
        <w:ind w:left="6480" w:hanging="180"/>
      </w:pPr>
    </w:lvl>
  </w:abstractNum>
  <w:abstractNum w:abstractNumId="2" w15:restartNumberingAfterBreak="0">
    <w:nsid w:val="325F180D"/>
    <w:multiLevelType w:val="hybridMultilevel"/>
    <w:tmpl w:val="BE1CC422"/>
    <w:lvl w:ilvl="0" w:tplc="DC72AC7E">
      <w:start w:val="1"/>
      <w:numFmt w:val="decimal"/>
      <w:lvlText w:val="%1."/>
      <w:lvlJc w:val="left"/>
      <w:pPr>
        <w:ind w:left="720" w:hanging="360"/>
      </w:pPr>
    </w:lvl>
    <w:lvl w:ilvl="1" w:tplc="DFECDFA6">
      <w:start w:val="1"/>
      <w:numFmt w:val="lowerLetter"/>
      <w:lvlText w:val="%2."/>
      <w:lvlJc w:val="left"/>
      <w:pPr>
        <w:ind w:left="1440" w:hanging="360"/>
      </w:pPr>
    </w:lvl>
    <w:lvl w:ilvl="2" w:tplc="96F228F6">
      <w:start w:val="1"/>
      <w:numFmt w:val="lowerRoman"/>
      <w:lvlText w:val="%3."/>
      <w:lvlJc w:val="right"/>
      <w:pPr>
        <w:ind w:left="2160" w:hanging="180"/>
      </w:pPr>
    </w:lvl>
    <w:lvl w:ilvl="3" w:tplc="C1509544">
      <w:start w:val="1"/>
      <w:numFmt w:val="decimal"/>
      <w:lvlText w:val="%4."/>
      <w:lvlJc w:val="left"/>
      <w:pPr>
        <w:ind w:left="2880" w:hanging="360"/>
      </w:pPr>
    </w:lvl>
    <w:lvl w:ilvl="4" w:tplc="F7F41460">
      <w:start w:val="1"/>
      <w:numFmt w:val="lowerLetter"/>
      <w:lvlText w:val="%5."/>
      <w:lvlJc w:val="left"/>
      <w:pPr>
        <w:ind w:left="3600" w:hanging="360"/>
      </w:pPr>
    </w:lvl>
    <w:lvl w:ilvl="5" w:tplc="055E437C">
      <w:start w:val="1"/>
      <w:numFmt w:val="lowerRoman"/>
      <w:lvlText w:val="%6."/>
      <w:lvlJc w:val="right"/>
      <w:pPr>
        <w:ind w:left="4320" w:hanging="180"/>
      </w:pPr>
    </w:lvl>
    <w:lvl w:ilvl="6" w:tplc="63E26A2C">
      <w:start w:val="1"/>
      <w:numFmt w:val="decimal"/>
      <w:lvlText w:val="%7."/>
      <w:lvlJc w:val="left"/>
      <w:pPr>
        <w:ind w:left="5040" w:hanging="360"/>
      </w:pPr>
    </w:lvl>
    <w:lvl w:ilvl="7" w:tplc="B32C5654">
      <w:start w:val="1"/>
      <w:numFmt w:val="lowerLetter"/>
      <w:lvlText w:val="%8."/>
      <w:lvlJc w:val="left"/>
      <w:pPr>
        <w:ind w:left="5760" w:hanging="360"/>
      </w:pPr>
    </w:lvl>
    <w:lvl w:ilvl="8" w:tplc="59C67F44">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58"/>
    <w:rsid w:val="00053E04"/>
    <w:rsid w:val="00064EAA"/>
    <w:rsid w:val="000D67A9"/>
    <w:rsid w:val="000E33B2"/>
    <w:rsid w:val="001352E7"/>
    <w:rsid w:val="00174AC3"/>
    <w:rsid w:val="00175744"/>
    <w:rsid w:val="001873FE"/>
    <w:rsid w:val="001916B9"/>
    <w:rsid w:val="001B6D78"/>
    <w:rsid w:val="002310B0"/>
    <w:rsid w:val="002749AC"/>
    <w:rsid w:val="00292B14"/>
    <w:rsid w:val="00364C8B"/>
    <w:rsid w:val="004069C4"/>
    <w:rsid w:val="00430E53"/>
    <w:rsid w:val="004704C2"/>
    <w:rsid w:val="004B22AB"/>
    <w:rsid w:val="004B618C"/>
    <w:rsid w:val="00505BFF"/>
    <w:rsid w:val="00553C5B"/>
    <w:rsid w:val="00564A04"/>
    <w:rsid w:val="00573BC0"/>
    <w:rsid w:val="00576BF4"/>
    <w:rsid w:val="005908D0"/>
    <w:rsid w:val="005C0F1D"/>
    <w:rsid w:val="0066611A"/>
    <w:rsid w:val="00684766"/>
    <w:rsid w:val="006947C8"/>
    <w:rsid w:val="006A616D"/>
    <w:rsid w:val="006B5F1E"/>
    <w:rsid w:val="006E3700"/>
    <w:rsid w:val="006F769B"/>
    <w:rsid w:val="00740F58"/>
    <w:rsid w:val="00743321"/>
    <w:rsid w:val="00796590"/>
    <w:rsid w:val="007A2335"/>
    <w:rsid w:val="007A6134"/>
    <w:rsid w:val="007B69A0"/>
    <w:rsid w:val="007C37D0"/>
    <w:rsid w:val="007D5F8D"/>
    <w:rsid w:val="007F5F11"/>
    <w:rsid w:val="007F7B75"/>
    <w:rsid w:val="007F7E85"/>
    <w:rsid w:val="00830C04"/>
    <w:rsid w:val="00880008"/>
    <w:rsid w:val="00890576"/>
    <w:rsid w:val="008A5170"/>
    <w:rsid w:val="008E13E8"/>
    <w:rsid w:val="008F1B3C"/>
    <w:rsid w:val="008F3626"/>
    <w:rsid w:val="0094521F"/>
    <w:rsid w:val="00983331"/>
    <w:rsid w:val="00990762"/>
    <w:rsid w:val="0099356E"/>
    <w:rsid w:val="00A40C19"/>
    <w:rsid w:val="00A44F66"/>
    <w:rsid w:val="00AB476D"/>
    <w:rsid w:val="00B8213F"/>
    <w:rsid w:val="00B872AB"/>
    <w:rsid w:val="00BA0566"/>
    <w:rsid w:val="00BA70FE"/>
    <w:rsid w:val="00BD317C"/>
    <w:rsid w:val="00C138C4"/>
    <w:rsid w:val="00C477C0"/>
    <w:rsid w:val="00D10C69"/>
    <w:rsid w:val="00D940B4"/>
    <w:rsid w:val="00D97243"/>
    <w:rsid w:val="00E00B6C"/>
    <w:rsid w:val="00E611A6"/>
    <w:rsid w:val="00ED6C7D"/>
    <w:rsid w:val="00EE3461"/>
    <w:rsid w:val="00F14045"/>
    <w:rsid w:val="00F42881"/>
    <w:rsid w:val="00F80022"/>
    <w:rsid w:val="00F9738F"/>
    <w:rsid w:val="00FBAB7E"/>
    <w:rsid w:val="00FD60AA"/>
    <w:rsid w:val="02CB559A"/>
    <w:rsid w:val="063ABC4A"/>
    <w:rsid w:val="093EA2F6"/>
    <w:rsid w:val="0A3861A2"/>
    <w:rsid w:val="0B4325A4"/>
    <w:rsid w:val="0B6FFCF6"/>
    <w:rsid w:val="0B75E633"/>
    <w:rsid w:val="0C1C9411"/>
    <w:rsid w:val="0D2E0DCB"/>
    <w:rsid w:val="0D59D2DA"/>
    <w:rsid w:val="0D91F098"/>
    <w:rsid w:val="0E529F36"/>
    <w:rsid w:val="11F985D9"/>
    <w:rsid w:val="16DD88D9"/>
    <w:rsid w:val="1844C6D0"/>
    <w:rsid w:val="1A14897A"/>
    <w:rsid w:val="1A768C08"/>
    <w:rsid w:val="1ACA7A77"/>
    <w:rsid w:val="1C2CCD3F"/>
    <w:rsid w:val="1D284D7C"/>
    <w:rsid w:val="1EAA9EF5"/>
    <w:rsid w:val="1ECC51F4"/>
    <w:rsid w:val="1FFF5840"/>
    <w:rsid w:val="21586A4B"/>
    <w:rsid w:val="249515E1"/>
    <w:rsid w:val="2517AE4A"/>
    <w:rsid w:val="253A2685"/>
    <w:rsid w:val="263FBB78"/>
    <w:rsid w:val="27B6402E"/>
    <w:rsid w:val="29DC35F6"/>
    <w:rsid w:val="2AA1C569"/>
    <w:rsid w:val="2CA13B29"/>
    <w:rsid w:val="2D1F9671"/>
    <w:rsid w:val="2F494B6A"/>
    <w:rsid w:val="2FF22507"/>
    <w:rsid w:val="3123B5A4"/>
    <w:rsid w:val="331CC670"/>
    <w:rsid w:val="33F2F8BB"/>
    <w:rsid w:val="345ABA82"/>
    <w:rsid w:val="36CB8EC6"/>
    <w:rsid w:val="378992A5"/>
    <w:rsid w:val="387513C7"/>
    <w:rsid w:val="3929924A"/>
    <w:rsid w:val="3CA45350"/>
    <w:rsid w:val="3CB76249"/>
    <w:rsid w:val="3F98A128"/>
    <w:rsid w:val="3FCC26A8"/>
    <w:rsid w:val="417E39B7"/>
    <w:rsid w:val="46082E6B"/>
    <w:rsid w:val="46654F92"/>
    <w:rsid w:val="47D093F3"/>
    <w:rsid w:val="47EE0720"/>
    <w:rsid w:val="47F1715E"/>
    <w:rsid w:val="499491EF"/>
    <w:rsid w:val="4E1C70FC"/>
    <w:rsid w:val="4E5EA2E9"/>
    <w:rsid w:val="4E6A29EA"/>
    <w:rsid w:val="4E6C7FFF"/>
    <w:rsid w:val="4EABEFE5"/>
    <w:rsid w:val="54C5AE02"/>
    <w:rsid w:val="54DFA1C7"/>
    <w:rsid w:val="55CC8ED3"/>
    <w:rsid w:val="59FB1D69"/>
    <w:rsid w:val="5AEA45D4"/>
    <w:rsid w:val="5BB9E6B3"/>
    <w:rsid w:val="602235E2"/>
    <w:rsid w:val="6069F71D"/>
    <w:rsid w:val="6149DF41"/>
    <w:rsid w:val="62526545"/>
    <w:rsid w:val="6B56A6F5"/>
    <w:rsid w:val="6BBC5145"/>
    <w:rsid w:val="6BFF412D"/>
    <w:rsid w:val="6C499371"/>
    <w:rsid w:val="6C923314"/>
    <w:rsid w:val="6E61CD8B"/>
    <w:rsid w:val="71194465"/>
    <w:rsid w:val="71262B24"/>
    <w:rsid w:val="715488D0"/>
    <w:rsid w:val="72825F1C"/>
    <w:rsid w:val="74579C57"/>
    <w:rsid w:val="74DF133B"/>
    <w:rsid w:val="795F72FF"/>
    <w:rsid w:val="7AA4B3B5"/>
    <w:rsid w:val="7AC7527E"/>
    <w:rsid w:val="7BE63499"/>
    <w:rsid w:val="7CAE8825"/>
    <w:rsid w:val="7D3F7EA9"/>
    <w:rsid w:val="7D6A0C7F"/>
    <w:rsid w:val="7F2BE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5F93"/>
  <w15:docId w15:val="{1957400F-F719-4E91-B813-D2556DA0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21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4B618C"/>
    <w:rPr>
      <w:sz w:val="16"/>
      <w:szCs w:val="16"/>
    </w:rPr>
  </w:style>
  <w:style w:type="paragraph" w:styleId="Tekstkomentarza">
    <w:name w:val="annotation text"/>
    <w:basedOn w:val="Normalny"/>
    <w:link w:val="TekstkomentarzaZnak"/>
    <w:uiPriority w:val="99"/>
    <w:semiHidden/>
    <w:unhideWhenUsed/>
    <w:rsid w:val="004B61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618C"/>
    <w:rPr>
      <w:sz w:val="20"/>
      <w:szCs w:val="20"/>
    </w:rPr>
  </w:style>
  <w:style w:type="paragraph" w:styleId="Tematkomentarza">
    <w:name w:val="annotation subject"/>
    <w:basedOn w:val="Tekstkomentarza"/>
    <w:next w:val="Tekstkomentarza"/>
    <w:link w:val="TematkomentarzaZnak"/>
    <w:uiPriority w:val="99"/>
    <w:semiHidden/>
    <w:unhideWhenUsed/>
    <w:rsid w:val="004B618C"/>
    <w:rPr>
      <w:b/>
      <w:bCs/>
    </w:rPr>
  </w:style>
  <w:style w:type="character" w:customStyle="1" w:styleId="TematkomentarzaZnak">
    <w:name w:val="Temat komentarza Znak"/>
    <w:basedOn w:val="TekstkomentarzaZnak"/>
    <w:link w:val="Tematkomentarza"/>
    <w:uiPriority w:val="99"/>
    <w:semiHidden/>
    <w:rsid w:val="004B618C"/>
    <w:rPr>
      <w:b/>
      <w:bCs/>
      <w:sz w:val="20"/>
      <w:szCs w:val="20"/>
    </w:rPr>
  </w:style>
  <w:style w:type="paragraph" w:styleId="Tekstdymka">
    <w:name w:val="Balloon Text"/>
    <w:basedOn w:val="Normalny"/>
    <w:link w:val="TekstdymkaZnak"/>
    <w:uiPriority w:val="99"/>
    <w:semiHidden/>
    <w:unhideWhenUsed/>
    <w:rsid w:val="004B618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618C"/>
    <w:rPr>
      <w:rFonts w:ascii="Tahoma" w:hAnsi="Tahoma" w:cs="Tahoma"/>
      <w:sz w:val="16"/>
      <w:szCs w:val="16"/>
    </w:rPr>
  </w:style>
  <w:style w:type="paragraph" w:styleId="Akapitzlist">
    <w:name w:val="List Paragraph"/>
    <w:basedOn w:val="Normalny"/>
    <w:uiPriority w:val="34"/>
    <w:qFormat/>
    <w:rsid w:val="6E61C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7bb896-b877-4fc5-9c26-9e0c8ea57a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C7DB16464EA14FBF6B42F82D30DF81" ma:contentTypeVersion="17" ma:contentTypeDescription="Utwórz nowy dokument." ma:contentTypeScope="" ma:versionID="d0f563335dd93a7231632111f352773a">
  <xsd:schema xmlns:xsd="http://www.w3.org/2001/XMLSchema" xmlns:xs="http://www.w3.org/2001/XMLSchema" xmlns:p="http://schemas.microsoft.com/office/2006/metadata/properties" xmlns:ns3="3a7bb896-b877-4fc5-9c26-9e0c8ea57ac1" xmlns:ns4="d4da89b6-8039-465a-bebe-281e6191db8d" targetNamespace="http://schemas.microsoft.com/office/2006/metadata/properties" ma:root="true" ma:fieldsID="caa2e8d0b1cffb6297079c7aebe1d338" ns3:_="" ns4:_="">
    <xsd:import namespace="3a7bb896-b877-4fc5-9c26-9e0c8ea57ac1"/>
    <xsd:import namespace="d4da89b6-8039-465a-bebe-281e6191db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Details" minOccurs="0"/>
                <xsd:element ref="ns4:SharedWithUser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bb896-b877-4fc5-9c26-9e0c8ea57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a89b6-8039-465a-bebe-281e6191db8d" elementFormDefault="qualified">
    <xsd:import namespace="http://schemas.microsoft.com/office/2006/documentManagement/types"/>
    <xsd:import namespace="http://schemas.microsoft.com/office/infopath/2007/PartnerControls"/>
    <xsd:element name="SharedWithDetails" ma:index="11" nillable="true" ma:displayName="Udostępnione dla — szczegóły" ma:internalName="SharedWithDetails" ma:readOnly="true">
      <xsd:simpleType>
        <xsd:restriction base="dms:Note">
          <xsd:maxLength value="255"/>
        </xsd:restriction>
      </xsd:simpleType>
    </xsd:element>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FCDF5-A5C6-45F5-AF87-DF5BF209697B}">
  <ds:schemaRefs>
    <ds:schemaRef ds:uri="http://schemas.microsoft.com/office/2006/metadata/properties"/>
    <ds:schemaRef ds:uri="http://schemas.microsoft.com/office/infopath/2007/PartnerControls"/>
    <ds:schemaRef ds:uri="3a7bb896-b877-4fc5-9c26-9e0c8ea57ac1"/>
  </ds:schemaRefs>
</ds:datastoreItem>
</file>

<file path=customXml/itemProps2.xml><?xml version="1.0" encoding="utf-8"?>
<ds:datastoreItem xmlns:ds="http://schemas.openxmlformats.org/officeDocument/2006/customXml" ds:itemID="{CB41C4DB-8879-4AAD-8FBD-5CE39E8755E5}">
  <ds:schemaRefs>
    <ds:schemaRef ds:uri="http://schemas.microsoft.com/sharepoint/v3/contenttype/forms"/>
  </ds:schemaRefs>
</ds:datastoreItem>
</file>

<file path=customXml/itemProps3.xml><?xml version="1.0" encoding="utf-8"?>
<ds:datastoreItem xmlns:ds="http://schemas.openxmlformats.org/officeDocument/2006/customXml" ds:itemID="{242C1524-8F1F-481F-810D-4E10A16F0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bb896-b877-4fc5-9c26-9e0c8ea57ac1"/>
    <ds:schemaRef ds:uri="d4da89b6-8039-465a-bebe-281e6191d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1484</Words>
  <Characters>8906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Orzechowski</dc:creator>
  <cp:lastModifiedBy>Tomasz Rusiński</cp:lastModifiedBy>
  <cp:revision>12</cp:revision>
  <dcterms:created xsi:type="dcterms:W3CDTF">2026-01-07T12:21:00Z</dcterms:created>
  <dcterms:modified xsi:type="dcterms:W3CDTF">2026-01-10T22:41:00Z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0x010100A2C7DB16464EA14FBF6B42F82D30DF81</vt:lpwstr>
  </property>
  <property fmtid="{D5CDD505-2E9C-101B-9397-08002B2CF9AE}" pid="3" name="GrammarlyDocumentId">
    <vt:lpwstr>fb4e74cf-3633-47bc-bb05-b7d28e761a01</vt:lpwstr>
  </property>
</Properties>
</file>