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B2" w:rsidRPr="00B911B2" w:rsidRDefault="00B911B2" w:rsidP="00B911B2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Wydział Podstawowych Problemów Techniki Politechniki Wrocławskiej</w:t>
      </w:r>
    </w:p>
    <w:p w:rsidR="00B911B2" w:rsidRPr="00B911B2" w:rsidRDefault="00B911B2" w:rsidP="00B911B2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ogłasza konkurs na </w:t>
      </w: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 stanowiska adiunkta</w:t>
      </w:r>
    </w:p>
    <w:p w:rsidR="00B911B2" w:rsidRPr="00B911B2" w:rsidRDefault="00B911B2" w:rsidP="00B911B2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grupie pracowników badawczo-dydaktycznych</w:t>
      </w: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w Katedrze Inżynierii Biomedycznej</w:t>
      </w:r>
    </w:p>
    <w:p w:rsidR="00B911B2" w:rsidRPr="00B911B2" w:rsidRDefault="00B911B2" w:rsidP="00B9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w wymiarze pełnego etatu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Nr referencyjny: K65W11D04/12/2026</w:t>
      </w:r>
      <w:bookmarkStart w:id="0" w:name="_GoBack"/>
      <w:bookmarkEnd w:id="0"/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Dziedzina: nauki inżynieryjno-techniczne</w:t>
      </w: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Dyscyplina naukowa: inżynieria biomedyczna</w:t>
      </w: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Rodzaj umowy: umowa o pracę</w:t>
      </w: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stanowiska: R2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stanowiska: 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Oczekuje się, że kandydat(ka) będzie prowadzić badania naukowe i publikować ich wyniki, wykazywać aktywność w pozyskiwaniu grantów, z zaangażowaniem prowadzić zajęcia dydaktyczne, a także angażować się w prace organizacyjne Katedry, Wydziału i Uczelni. 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Tematyka naukowa obejmuje szeroko rozumiane zagadnienia z zakresu inżynierii biomedycznej.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Zadania: </w:t>
      </w:r>
    </w:p>
    <w:p w:rsidR="00B911B2" w:rsidRPr="00B911B2" w:rsidRDefault="00B911B2" w:rsidP="00B911B2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prowadzenie badań naukowych zgodnie z profilem badawczym określonym w opisie stanowiska,</w:t>
      </w:r>
    </w:p>
    <w:p w:rsidR="00B911B2" w:rsidRPr="00B911B2" w:rsidRDefault="00B911B2" w:rsidP="00B911B2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prowadzenie zajęć dydaktycznych w zakresie szeroko rozumianej inżynierii biomedycznej, w tym kursów prowadzonych w języku angielskim,</w:t>
      </w:r>
    </w:p>
    <w:p w:rsidR="00B911B2" w:rsidRPr="00B911B2" w:rsidRDefault="00B911B2" w:rsidP="00B911B2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współpraca z instytucjami zewnętrznymi, w tym w szczególności zagranicznymi, w zakresie prowadzonych prac naukowo-badawczych,</w:t>
      </w:r>
    </w:p>
    <w:p w:rsidR="00B911B2" w:rsidRPr="00B911B2" w:rsidRDefault="00B911B2" w:rsidP="00B911B2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ustawiczne podnoszenie kwalifikacji zawodowych,</w:t>
      </w:r>
    </w:p>
    <w:p w:rsidR="00B911B2" w:rsidRPr="00B911B2" w:rsidRDefault="00B911B2" w:rsidP="00B911B2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przygotowywanie wniosków o granty badawcze,</w:t>
      </w:r>
    </w:p>
    <w:p w:rsidR="00B911B2" w:rsidRPr="00B911B2" w:rsidRDefault="00B911B2" w:rsidP="00B911B2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wykonywanie zleconych przez przełożonych prac organizacyjnych na rzecz Katedry, Wydziału i Uczelni, związanych z prowadzoną działalnością badawczą i dydaktyczną.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 </w:t>
      </w:r>
    </w:p>
    <w:p w:rsidR="00B911B2" w:rsidRPr="00B911B2" w:rsidRDefault="00B911B2" w:rsidP="00B911B2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stopień naukowy doktora w dyscyplinie inżynieria biomedyczna lub pokrewnej, nadany nie wcześniej niż w 2020 r. (okres ulega wydłużeniu o urlopy macierzyńskie, wychowawcze i pokrewne); dopuszcza się kandydatów i kandydatki, którzy złożyli rozprawę doktorską i uzyskają stopień doktora przynajmniej 8 tygodni przed terminem zatrudnienia,</w:t>
      </w:r>
    </w:p>
    <w:p w:rsidR="00B911B2" w:rsidRPr="00B911B2" w:rsidRDefault="00B911B2" w:rsidP="00B911B2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istotne osiągnięcia akademickie w okresie ostatnich pięciu lat (okres ulega wydłużeniu o urlopy macierzyńskie, wychowawcze i pokrewne) w zakresie tematycznym konkursu wskazanym wyżej,</w:t>
      </w:r>
    </w:p>
    <w:p w:rsidR="00B911B2" w:rsidRPr="00B911B2" w:rsidRDefault="00B911B2" w:rsidP="00B911B2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kompetencje dydaktyczne w zakresie inżynierii biomedycznej,</w:t>
      </w:r>
    </w:p>
    <w:p w:rsidR="00B911B2" w:rsidRPr="00B911B2" w:rsidRDefault="00B911B2" w:rsidP="00B911B2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dobra znajomość języka polskiego i angielskiego w mowie i piśmie.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Wymagane dokumenty (w wersji elektronicznej):</w:t>
      </w:r>
      <w:r w:rsidRPr="00B911B2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</w:p>
    <w:p w:rsidR="00B911B2" w:rsidRPr="00B911B2" w:rsidRDefault="00B911B2" w:rsidP="00B911B2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Zgłoszenie przystąpienia do konkursu adresowane do Rektora, zawierające adres poczty elektronicznej kandydata oraz numer referencyjny konkursu</w:t>
      </w:r>
      <w:r w:rsidRPr="00B911B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5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B911B2" w:rsidRPr="00B911B2" w:rsidRDefault="00B911B2" w:rsidP="00B911B2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Kwestionariusz osoby ubiegającej się o zatrudnienie</w:t>
      </w:r>
      <w:r w:rsidRPr="00B911B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6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B911B2" w:rsidRPr="00B911B2" w:rsidRDefault="00B911B2" w:rsidP="00B911B2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Kopia dokumentu stwierdzającego uzyskanie stopnia </w:t>
      </w: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naukowego lub potwierdzenie złożenia rozprawy; ostateczny dokument potwierdzający uzyskanie stopnia naukowego, prawnie uznawany w Polsce, musi zostać dostarczony 8 tygodni przed rozpoczęciem </w:t>
      </w:r>
      <w:proofErr w:type="spellStart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zatrudnienia;p</w:t>
      </w:r>
      <w:proofErr w:type="spellEnd"/>
    </w:p>
    <w:p w:rsidR="00B911B2" w:rsidRPr="00B911B2" w:rsidRDefault="00B911B2" w:rsidP="00B911B2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Aktualna opinia opiekuna naukowego, lidera grupy badawczej </w:t>
      </w: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lub kierownika jednostki,</w:t>
      </w:r>
      <w:r w:rsidRPr="00B911B2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w której pracował(a) kandydat(ka); opinia powinna być</w:t>
      </w: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 zaadresowana do Dziekana Wydziału Podstawowych Problemów Techniki i wysłana w formie elektronicznej bezpośrednio na adres </w:t>
      </w:r>
      <w:hyperlink r:id="rId7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wppt.konkursy@pwr.edu.pl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B911B2" w:rsidRPr="00B911B2" w:rsidRDefault="00B911B2" w:rsidP="00B911B2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Jeden plik PDF, zawierający:</w:t>
      </w:r>
    </w:p>
    <w:p w:rsidR="00B911B2" w:rsidRPr="00B911B2" w:rsidRDefault="00B911B2" w:rsidP="00B911B2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lastRenderedPageBreak/>
        <w:t>Krótką informację o dotychczasowym przebiegu kariery akademickiej lub zawodowej kandydata/kandydatki: wykształcenie, tytuły zawodowe, stopnie i tytuły naukowe (dyscyplina, miejsce, rok, promotor), poprzednie i aktualne zatrudnienie;</w:t>
      </w:r>
    </w:p>
    <w:p w:rsidR="00B911B2" w:rsidRPr="00B911B2" w:rsidRDefault="00B911B2" w:rsidP="00B911B2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Autoreferat (narracyjny opis osiągnięć akademickich, narracyjne CV), zawierający informację o osiągnięciach naukowych, doświadczeniu dydaktycznym i w opiece naukowej oraz działalności organizacyjnej z ostatnich 5 lat, uporządkowany w moduły (dalsze wskazówki zawarte są w kryteriach oceny dostępnych pod adresem </w:t>
      </w:r>
      <w:hyperlink r:id="rId8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):</w:t>
      </w:r>
    </w:p>
    <w:p w:rsidR="00B911B2" w:rsidRPr="00B911B2" w:rsidRDefault="00B911B2" w:rsidP="00B911B2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MODUŁ 1: Wkład w powstanie nowych idei, narzędzi, metodologii, rozwiązań technicznych lub wiedzy, z uwzględnieniem tematyki naukowej konkursu,</w:t>
      </w:r>
    </w:p>
    <w:p w:rsidR="00B911B2" w:rsidRPr="00B911B2" w:rsidRDefault="00B911B2" w:rsidP="00B911B2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MODUŁ 2: Zaangażowanie w rozwój innych i utrzymanie efektywnych relacji w działalności akademickiej lub zawodowej,</w:t>
      </w:r>
    </w:p>
    <w:p w:rsidR="00B911B2" w:rsidRPr="00B911B2" w:rsidRDefault="00B911B2" w:rsidP="00B911B2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MODUŁ 3: Działalność na rzecz szerszej społeczności badań i innowacji,</w:t>
      </w:r>
    </w:p>
    <w:p w:rsidR="00B911B2" w:rsidRPr="00B911B2" w:rsidRDefault="00B911B2" w:rsidP="00B911B2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MODUŁ 4: Zaangażowanie na rzecz szerszego grona odbiorców działalności naukowej i innowacyjnej oraz na rzecz społeczeństwa w szerszym sensie,</w:t>
      </w:r>
    </w:p>
    <w:p w:rsidR="00B911B2" w:rsidRPr="00B911B2" w:rsidRDefault="00B911B2" w:rsidP="00B911B2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Opcjonalnie: dodatkowe informacje (np. o przerwach w karierze); dodatkowe dane kontaktowe naukowców, którzy mogą zostać poproszeni o opinię.</w:t>
      </w:r>
    </w:p>
    <w:p w:rsidR="00B911B2" w:rsidRPr="00B911B2" w:rsidRDefault="00B911B2" w:rsidP="00B911B2">
      <w:pPr>
        <w:numPr>
          <w:ilvl w:val="0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Plan badawczy na pierwsze dwa lata pracy na </w:t>
      </w:r>
      <w:proofErr w:type="spellStart"/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PWr</w:t>
      </w:r>
      <w:proofErr w:type="spellEnd"/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, objętość do 5 stron, czcionka 11 pkt (dalsze wskazówki zawarte są w kryteriach oceny dostępnych pod adresem </w:t>
      </w:r>
      <w:hyperlink r:id="rId9" w:history="1">
        <w:r w:rsidRPr="00B911B2">
          <w:rPr>
            <w:rFonts w:ascii="Times New Roman" w:eastAsia="Times New Roman" w:hAnsi="Times New Roman" w:cs="Times New Roman"/>
            <w:color w:val="00000A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 );</w:t>
      </w:r>
    </w:p>
    <w:p w:rsidR="00B911B2" w:rsidRPr="00B911B2" w:rsidRDefault="00B911B2" w:rsidP="00B911B2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Nie należy dołączać odrębnej listy publikacji. Informacja o osiągnięciach publikacyjnych może zostać przekazana w formie ORCID ID zawartego w CV.</w:t>
      </w:r>
    </w:p>
    <w:p w:rsidR="00B911B2" w:rsidRPr="00B911B2" w:rsidRDefault="00B911B2" w:rsidP="00B911B2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Wszystkie dokumenty opisane w tym punkcie należy przygotować </w:t>
      </w:r>
      <w:r w:rsidRPr="00B911B2">
        <w:rPr>
          <w:rFonts w:ascii="Times New Roman" w:eastAsia="Times New Roman" w:hAnsi="Times New Roman" w:cs="Times New Roman"/>
          <w:color w:val="00000A"/>
          <w:u w:val="single"/>
          <w:lang w:eastAsia="pl-PL"/>
        </w:rPr>
        <w:t>w języku polskim</w:t>
      </w: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B911B2" w:rsidRPr="00B911B2" w:rsidRDefault="00B911B2" w:rsidP="00B911B2">
      <w:pPr>
        <w:numPr>
          <w:ilvl w:val="0"/>
          <w:numId w:val="7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Oświadczenie o zapoznaniu się z informacją dotycząca przetwarzania danych osobowych</w:t>
      </w:r>
      <w:r w:rsidRPr="00B911B2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hyperlink r:id="rId10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B911B2" w:rsidRPr="00B911B2" w:rsidRDefault="00B911B2" w:rsidP="00B911B2">
      <w:pPr>
        <w:numPr>
          <w:ilvl w:val="0"/>
          <w:numId w:val="8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Oświadczenie o spełnieniu wymogów określonych w art. 113 Ustawy z dnia 20 lipca 2018 r. Prawo o szkolnictwie wyższym i nauce </w:t>
      </w:r>
      <w:hyperlink r:id="rId11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B911B2" w:rsidRPr="00B911B2" w:rsidRDefault="00B911B2" w:rsidP="00B911B2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Oświadczenie Kandydata/Kandydatki, że w przypadku wygrania konkursu Politechnika Wrocławska będzie podstawowym miejscem pracy</w:t>
      </w:r>
      <w:r w:rsidRPr="00B911B2">
        <w:rPr>
          <w:rFonts w:ascii="Times New Roman" w:eastAsia="Times New Roman" w:hAnsi="Times New Roman" w:cs="Times New Roman"/>
          <w:color w:val="FF0000"/>
          <w:lang w:eastAsia="pl-PL"/>
        </w:rPr>
        <w:br/>
      </w:r>
      <w:hyperlink r:id="rId12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Oferujemy: 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zatrudnienie w prestiżowej Uczelni,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pracę w środowisku naukowym i kompleksie laboratoryjnym na najwyższym światowym poziomie,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możliwość realizacji planów badawczych, wsparcie w pozyskiwaniu grantów badawczych, ułatwienia w realizacji staży naukowych,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możliwość pracy z licznymi uzdolnionymi studentami,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możliwość ciągłego podnoszenia kwalifikacji,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wsparcie dalszego awansu zawodowego, w tym uzyskiwania stopni i tytułów naukowych,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atrakcyjne programy motywacyjne, w tym premie finansowe za efektywność naukową, znaczące zniżki dydaktyczne dla naukowców realizujących projekty badawcze, </w:t>
      </w:r>
    </w:p>
    <w:p w:rsidR="00B911B2" w:rsidRPr="00B911B2" w:rsidRDefault="00B911B2" w:rsidP="00B911B2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socjalne; dostępność atrakcyjnych pakietów opieki medycznej dedykowanych pracownikom </w:t>
      </w:r>
      <w:proofErr w:type="spellStart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Terminy: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Termin składania ofert: 3 kwietnia 2026 r.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Orientacyjny termin rozstrzygnięcia konkursu: 10 czerwca 2026 r.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Termin zatrudnienia: między 1 lipca 2026 r. a 1 marca 2027 r.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Okres zatrudnienia i wynagrodzenie</w:t>
      </w: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Kandydatkom i kandydatom niezatrudnionym wcześniej na </w:t>
      </w:r>
      <w:proofErr w:type="spellStart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 oferujemy zatrudnienie na 3 lata z możliwym przedłużeniem na czas nieokreślony na podstawie oceny osiągnięć. W innych przypadkach oferta będzie uzależniona od historii zatrudnienia na </w:t>
      </w:r>
      <w:proofErr w:type="spellStart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. 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Na wynagrodzenie składa się wynagrodzenie zasadnicze, premia za staż pracy w wysokości 1% za każdy rok oraz 4% za ukończone studia doktoranckie lub szkołę doktorską, dodatki za efektywność pracy naukowej, dodatkowa premia roczna w wysokości miesięcznego wynagrodzenia oraz ewentualne dodatki za zaangażowanie organizacyjne. 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Oferujemy wynagrodzenie zasadnicze w przedziale od 8070 zł do 9140 zł.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 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Do konkursu mogą przystąpić osoby spełniające warunki określone w ustawie z dnia 20 lipca 2018 r. – Prawo o szkolnictwie wyższym i nauce (Dz.U. 2022 poz. 574 z </w:t>
      </w:r>
      <w:proofErr w:type="spellStart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. zm.), w Statucie Politechniki Wrocławskiej oraz w Kodeksie Etyki Pracowników Politechniki Wrocławskiej.</w:t>
      </w:r>
    </w:p>
    <w:p w:rsidR="00B911B2" w:rsidRPr="00B911B2" w:rsidRDefault="00B911B2" w:rsidP="00B911B2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od wyłonionej osoby i nie należy ich podawać na etapie składania aplikacji.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Składanie dokumentów wyłącznie drogą elektroniczną na adres e-mail </w:t>
      </w:r>
      <w:hyperlink r:id="rId13" w:history="1">
        <w:r w:rsidRPr="00B911B2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Wszelka korespondencja związana z konkursem kierowana będzie w formie elektronicznej na adres e-mail podany we wniosku.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Wzory dokumentów/oświadczeń, które należy złożyć razem z dokumentami konkursowymi znajdują się na stronie: </w:t>
      </w:r>
      <w:hyperlink r:id="rId14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 tytule wiadomości prosimy zaznaczyć nr referencyjny konkursu</w:t>
      </w: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911B2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Aplikacje osób przesyłających swoje dokumenty bez wskazania konkretnego nr referencyjnego oraz przesłane po terminie składania ofert nie będą rozpatrywane. 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Wszelkich informacji na temat przebiegu konkursu udziela asystentka/asystent ds. kadr pod adresem poczty elektronicznej </w:t>
      </w:r>
      <w:hyperlink r:id="rId15" w:history="1">
        <w:r w:rsidRPr="00B911B2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kandydatek/kandydatów będą rozpatrywane przez komisję konkursową. Zgłoszenia spełniające wymogi konkursu będą oceniane wg następujących kryteriów </w:t>
      </w:r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 xml:space="preserve">(szczegóły zawarte są w kryteriach oceny dostępnych pod adresem </w:t>
      </w:r>
      <w:hyperlink r:id="rId16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B911B2">
        <w:rPr>
          <w:rFonts w:ascii="Times New Roman" w:eastAsia="Times New Roman" w:hAnsi="Times New Roman" w:cs="Times New Roman"/>
          <w:color w:val="00000A"/>
          <w:lang w:eastAsia="pl-PL"/>
        </w:rPr>
        <w:t>)</w:t>
      </w: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I etap: Kompletność aplikacji. Kandydat(ka) posiada stopień naukowy w wymaganej dyscyplinie.</w:t>
      </w: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II etap: Ocena kandydatów na podstawie nadesłanej dokumentacji w kategoriach: </w:t>
      </w:r>
    </w:p>
    <w:p w:rsidR="00B911B2" w:rsidRPr="00B911B2" w:rsidRDefault="00B911B2" w:rsidP="00B911B2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1 (waga 35%),</w:t>
      </w:r>
    </w:p>
    <w:p w:rsidR="00B911B2" w:rsidRPr="00B911B2" w:rsidRDefault="00B911B2" w:rsidP="00B911B2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2 (waga 20%),</w:t>
      </w:r>
    </w:p>
    <w:p w:rsidR="00B911B2" w:rsidRPr="00B911B2" w:rsidRDefault="00B911B2" w:rsidP="00B911B2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3 (waga 5%)</w:t>
      </w:r>
    </w:p>
    <w:p w:rsidR="00B911B2" w:rsidRPr="00B911B2" w:rsidRDefault="00B911B2" w:rsidP="00B911B2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4 (waga 5%)</w:t>
      </w:r>
    </w:p>
    <w:p w:rsidR="00B911B2" w:rsidRPr="00B911B2" w:rsidRDefault="00B911B2" w:rsidP="00B911B2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badawczy (waga 35%).</w:t>
      </w: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dużej liczby zgłoszeń komisja może dokonać wstępnej selekcji kandydatów na podstawie oceny osiągnięć w ramach modułów 1 i 2. </w:t>
      </w: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III etap: Rozmowa kwalifikacyjna dotycząca prezentacji dotychczasowej aktywności naukowej oraz planowanych badań naukowych. Na rozmowę kwalifikacyjną zapraszani są kandydaci i kandydatki wybrani na podstawie I etapu oceny. Pierwszą część rozmowy stanowi seminarium naukowe otwarte dla pracowników Wydziału (30 minut + 15 minut dyskusji), po którym następuje rozmowa wyłącznie z członkami komisji konkursowej.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Komisja konkursowa podejmuje decyzję o zarekomendowaniu kandydatów oraz o ich pozycji na liście rankingowej na podstawie oceny aplikacji i rozmowy kwalifikacyjnej.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Uczelnia zastrzega, że konkurs może zostać nierozstrzygnięty bez podania przyczyn.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 Polityki Otwartej, Przejrzystej i Merytorycznej Rekrutacji naukowców (OTM-R) w Politechnice Wrocławskiej. 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B911B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https://pwr.edu.pl/uczelnia/europejska-strategia-dla-naukowcow/otm-r</w:t>
        </w:r>
      </w:hyperlink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Nabory i konkursy na stanowiska oferowane przez Politechnikę Wrocławską są prowadzone z uwzględnieniem polityki równości szans zgodnie z „Planem Równości dla Politechniki Wrocławskiej na lata 2022-2024”, https://rowna.pwr.edu.pl/aktualnosci/plan-rownosci-dla-pwr-11.html</w:t>
      </w: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B2" w:rsidRPr="00B911B2" w:rsidRDefault="00B911B2" w:rsidP="00B9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Osoby aplikujące na stanowisko nauczyciela akademickiego mają możliwość złożenia sprzeciwu od decyzji Komisji w terminie 7 dni od daty otrzymania informacji od asystentki/asystenta ds. kadr o braku rekomendacji do zatrudnienia. Sprzeciw należy złożyć do Dziekana Wydziału Podstawowych Problemów Techniki </w:t>
      </w:r>
      <w:proofErr w:type="spellStart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B911B2">
        <w:rPr>
          <w:rFonts w:ascii="Times New Roman" w:eastAsia="Times New Roman" w:hAnsi="Times New Roman" w:cs="Times New Roman"/>
          <w:color w:val="000000"/>
          <w:lang w:eastAsia="pl-PL"/>
        </w:rPr>
        <w:t xml:space="preserve"> w formie pisemnej papierowej.</w:t>
      </w:r>
    </w:p>
    <w:p w:rsidR="00BE058E" w:rsidRDefault="00BE058E"/>
    <w:sectPr w:rsidR="00BE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FCF"/>
    <w:multiLevelType w:val="multilevel"/>
    <w:tmpl w:val="CC3A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C4C45"/>
    <w:multiLevelType w:val="multilevel"/>
    <w:tmpl w:val="8A7E8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26D4D"/>
    <w:multiLevelType w:val="multilevel"/>
    <w:tmpl w:val="E0E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B64D3"/>
    <w:multiLevelType w:val="multilevel"/>
    <w:tmpl w:val="832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0071B"/>
    <w:multiLevelType w:val="multilevel"/>
    <w:tmpl w:val="9CE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162C1"/>
    <w:multiLevelType w:val="multilevel"/>
    <w:tmpl w:val="9B04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1F73"/>
    <w:multiLevelType w:val="multilevel"/>
    <w:tmpl w:val="480C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E2DAE"/>
    <w:multiLevelType w:val="multilevel"/>
    <w:tmpl w:val="62D875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ED3A47"/>
    <w:multiLevelType w:val="hybridMultilevel"/>
    <w:tmpl w:val="E3E68FE0"/>
    <w:lvl w:ilvl="0" w:tplc="FECA3F7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2640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2E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2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48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2BA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00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2B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8A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6"/>
  </w:num>
  <w:num w:numId="6">
    <w:abstractNumId w:val="8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B2"/>
    <w:rsid w:val="00B911B2"/>
    <w:rsid w:val="00B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99F8"/>
  <w15:chartTrackingRefBased/>
  <w15:docId w15:val="{6A110389-1A29-4D0D-AEE4-5A123CE0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pt.pwr.edu.pl/pracownicy/konkursy" TargetMode="External"/><Relationship Id="rId13" Type="http://schemas.openxmlformats.org/officeDocument/2006/relationships/hyperlink" Target="mailto:wppt.konkursy@pwr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pt.konkursy@pwr.edu.pl" TargetMode="External"/><Relationship Id="rId12" Type="http://schemas.openxmlformats.org/officeDocument/2006/relationships/hyperlink" Target="https://wppt.pwr.edu.pl/pracownicy/konkursy" TargetMode="External"/><Relationship Id="rId17" Type="http://schemas.openxmlformats.org/officeDocument/2006/relationships/hyperlink" Target="https://pwr.edu.pl/uczelnia/europejska-strategia-dla-naukowcow/otm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ppt.pwr.edu.pl/pracownicy/kon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pt.pwr.edu.pl/pracownicy/konkursy" TargetMode="External"/><Relationship Id="rId11" Type="http://schemas.openxmlformats.org/officeDocument/2006/relationships/hyperlink" Target="https://wppt.pwr.edu.pl/pracownicy/konkursy" TargetMode="External"/><Relationship Id="rId5" Type="http://schemas.openxmlformats.org/officeDocument/2006/relationships/hyperlink" Target="https://wppt.pwr.edu.pl/pracownicy/konkursy" TargetMode="External"/><Relationship Id="rId15" Type="http://schemas.openxmlformats.org/officeDocument/2006/relationships/hyperlink" Target="mailto:wppt.konkursy@pwr.edu.pl" TargetMode="External"/><Relationship Id="rId10" Type="http://schemas.openxmlformats.org/officeDocument/2006/relationships/hyperlink" Target="https://wppt.pwr.edu.pl/pracownicy/konkurs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ppt.pwr.edu.pl/pracownicy/konkursy" TargetMode="External"/><Relationship Id="rId14" Type="http://schemas.openxmlformats.org/officeDocument/2006/relationships/hyperlink" Target="https://wppt.pwr.edu.pl/pracownicy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1631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2026-02-09T12:07:00Z</dcterms:created>
  <dcterms:modified xsi:type="dcterms:W3CDTF">2026-02-09T12:12:00Z</dcterms:modified>
</cp:coreProperties>
</file>