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B9DA4" w14:textId="7763C6ED" w:rsidR="00C0274A" w:rsidRDefault="00E16881" w:rsidP="00C0274A">
      <w:pPr>
        <w:pStyle w:val="NormalnyWeb"/>
      </w:pPr>
      <w:r w:rsidRPr="00EC0104">
        <w:t xml:space="preserve">Konkurs na stanowisko asystenta badawczo-dydaktycznego w Katedrze </w:t>
      </w:r>
      <w:r w:rsidR="00B7379B" w:rsidRPr="00EC0104">
        <w:t>Botaniki i Fizjologii Roślin</w:t>
      </w:r>
      <w:r w:rsidRPr="00EC0104">
        <w:t xml:space="preserve"> w Instytucie Biologii SGGW</w:t>
      </w:r>
      <w:r w:rsidRPr="00EC0104">
        <w:br/>
      </w:r>
      <w:r w:rsidRPr="00EC0104">
        <w:br/>
        <w:t>Rektor Szkoły Głównej Gospodarstwa Wiejskiego w Warszawie ogłasza</w:t>
      </w:r>
      <w:r w:rsidRPr="002507CB">
        <w:t xml:space="preserve"> jednoetapowy </w:t>
      </w:r>
      <w:r w:rsidRPr="00EC0104">
        <w:t>konkurs na stanowisko</w:t>
      </w:r>
      <w:r w:rsidR="00A56261" w:rsidRPr="00EC0104">
        <w:t xml:space="preserve"> asystenta badawczo-dydaktycznego</w:t>
      </w:r>
      <w:r w:rsidRPr="00EC0104">
        <w:t xml:space="preserve"> w Katedrze </w:t>
      </w:r>
      <w:r w:rsidR="00A56261" w:rsidRPr="00EC0104">
        <w:t xml:space="preserve">Botaniki i Fizjologii Roślin </w:t>
      </w:r>
      <w:r w:rsidRPr="00EC0104">
        <w:t>w Instytucie Biologii.</w:t>
      </w:r>
      <w:r w:rsidRPr="00EC0104">
        <w:br/>
      </w:r>
      <w:r w:rsidRPr="00EC0104">
        <w:br/>
        <w:t xml:space="preserve">INSTYTUCJA: Szkoła Główna Gospodarstwa Wiejskiego w Warszawie, Instytut Biologii, Katedra </w:t>
      </w:r>
      <w:r w:rsidR="00A56261" w:rsidRPr="00EC0104">
        <w:t>Botaniki i Fizjologii Roślin</w:t>
      </w:r>
      <w:r w:rsidRPr="00EC0104">
        <w:t>, ul. Nowoursynowska 159, 02-776 Warszawa</w:t>
      </w:r>
      <w:r w:rsidRPr="00EC0104">
        <w:br/>
      </w:r>
      <w:r w:rsidRPr="00EC0104">
        <w:br/>
        <w:t xml:space="preserve">STANOWISKO: </w:t>
      </w:r>
      <w:r w:rsidR="00A56261" w:rsidRPr="00EC0104">
        <w:t>asystent badawczo-dydaktyczny</w:t>
      </w:r>
      <w:r w:rsidRPr="00EC0104">
        <w:br/>
      </w:r>
      <w:r w:rsidRPr="00EC0104">
        <w:br/>
        <w:t xml:space="preserve">DZIEDZINA: </w:t>
      </w:r>
      <w:r w:rsidR="00A56261" w:rsidRPr="00EC0104">
        <w:t>nauki ścisłe i przyrodnicze</w:t>
      </w:r>
      <w:r w:rsidRPr="00EC0104">
        <w:br/>
      </w:r>
      <w:r w:rsidRPr="00EC0104">
        <w:br/>
        <w:t xml:space="preserve">DYSCYPLINA NAUKOWA: </w:t>
      </w:r>
      <w:r w:rsidR="00A56261" w:rsidRPr="00EC0104">
        <w:t>nauki biologiczne</w:t>
      </w:r>
      <w:r w:rsidRPr="00EC0104">
        <w:br/>
      </w:r>
      <w:r w:rsidRPr="00EC0104">
        <w:br/>
        <w:t xml:space="preserve">SŁOWA KLUCZOWE: </w:t>
      </w:r>
      <w:r w:rsidR="005C66D0" w:rsidRPr="00EC0104">
        <w:t xml:space="preserve">biologia roślin, </w:t>
      </w:r>
      <w:r w:rsidR="00A56261" w:rsidRPr="00EC0104">
        <w:t>fizjologia roślin,</w:t>
      </w:r>
      <w:r w:rsidR="00AD0E8B">
        <w:t xml:space="preserve"> </w:t>
      </w:r>
      <w:r w:rsidR="001569D5">
        <w:t>reaktywne</w:t>
      </w:r>
      <w:r w:rsidR="00AD0E8B">
        <w:t xml:space="preserve"> </w:t>
      </w:r>
      <w:r w:rsidR="001569D5">
        <w:t>formy tlenu i azotu,</w:t>
      </w:r>
      <w:r w:rsidR="00A56261" w:rsidRPr="00EC0104">
        <w:t xml:space="preserve"> </w:t>
      </w:r>
      <w:proofErr w:type="spellStart"/>
      <w:r w:rsidR="005C66D0" w:rsidRPr="00EC0104">
        <w:t>gazotransmitery</w:t>
      </w:r>
      <w:proofErr w:type="spellEnd"/>
      <w:r w:rsidR="005C66D0" w:rsidRPr="00EC0104">
        <w:t xml:space="preserve">, </w:t>
      </w:r>
      <w:r w:rsidR="00A56261" w:rsidRPr="00EC0104">
        <w:t>techniki chromatogr</w:t>
      </w:r>
      <w:r w:rsidR="002507CB">
        <w:t>aficzne</w:t>
      </w:r>
      <w:r w:rsidRPr="00EC0104">
        <w:br/>
      </w:r>
      <w:r w:rsidRPr="00EC0104">
        <w:br/>
        <w:t>LICZBA ETATÓW:</w:t>
      </w:r>
      <w:r w:rsidR="002507CB">
        <w:t xml:space="preserve">1 </w:t>
      </w:r>
      <w:r w:rsidR="00A56261" w:rsidRPr="00EC0104">
        <w:t>etat</w:t>
      </w:r>
      <w:r w:rsidRPr="00EC0104">
        <w:br/>
      </w:r>
      <w:r w:rsidRPr="00EC0104">
        <w:br/>
      </w:r>
      <w:r w:rsidR="00C0274A">
        <w:t xml:space="preserve">DATA OGŁOSZENIA: 30.03.2026 </w:t>
      </w:r>
    </w:p>
    <w:p w14:paraId="510B4BC8" w14:textId="77777777" w:rsidR="00C0274A" w:rsidRDefault="00C0274A" w:rsidP="00C0274A">
      <w:pPr>
        <w:pStyle w:val="NormalnyWeb"/>
      </w:pPr>
      <w:r>
        <w:t xml:space="preserve">TERMIN SKŁADANIA OFERT: 01.05.2026- 11.05.2026 </w:t>
      </w:r>
    </w:p>
    <w:p w14:paraId="5C36A040" w14:textId="6EAD1CF0" w:rsidR="009B735D" w:rsidRDefault="009B735D" w:rsidP="00482317">
      <w:pPr>
        <w:pStyle w:val="NormalnyWeb"/>
      </w:pPr>
      <w:r w:rsidRPr="00EC0104">
        <w:t xml:space="preserve">Link do strony  </w:t>
      </w:r>
    </w:p>
    <w:p w14:paraId="3F740407" w14:textId="07A5111C" w:rsidR="00C0274A" w:rsidRPr="00C0274A" w:rsidRDefault="00934A26" w:rsidP="00C0274A">
      <w:pPr>
        <w:pStyle w:val="NormalnyWeb"/>
        <w:spacing w:before="0" w:beforeAutospacing="0" w:after="0" w:afterAutospacing="0"/>
        <w:rPr>
          <w:color w:val="0563C1" w:themeColor="hyperlink"/>
          <w:sz w:val="20"/>
          <w:szCs w:val="20"/>
          <w:u w:val="single"/>
        </w:rPr>
      </w:pPr>
      <w:hyperlink r:id="rId6" w:history="1">
        <w:r w:rsidR="00C0274A" w:rsidRPr="00C0274A">
          <w:rPr>
            <w:rStyle w:val="Hipercze"/>
            <w:sz w:val="20"/>
            <w:szCs w:val="20"/>
          </w:rPr>
          <w:t>https://bip.sggw.edu.pl/artykuly/pracownicy-naukowi</w:t>
        </w:r>
      </w:hyperlink>
    </w:p>
    <w:p w14:paraId="5C36A041" w14:textId="73C499DE" w:rsidR="007C6621" w:rsidRPr="00C0274A" w:rsidRDefault="00934A26" w:rsidP="00C0274A">
      <w:pPr>
        <w:pStyle w:val="NormalnyWeb"/>
        <w:spacing w:before="0" w:beforeAutospacing="0" w:after="0" w:afterAutospacing="0"/>
        <w:rPr>
          <w:sz w:val="20"/>
          <w:szCs w:val="20"/>
        </w:rPr>
      </w:pPr>
      <w:hyperlink r:id="rId7" w:history="1">
        <w:r w:rsidR="00C0274A" w:rsidRPr="00A21E98">
          <w:rPr>
            <w:rStyle w:val="Hipercze"/>
            <w:sz w:val="20"/>
            <w:szCs w:val="20"/>
          </w:rPr>
          <w:t>https://bazaogloszen.nauka.gov.pl/</w:t>
        </w:r>
      </w:hyperlink>
      <w:r w:rsidR="00C0274A">
        <w:rPr>
          <w:sz w:val="20"/>
          <w:szCs w:val="20"/>
        </w:rPr>
        <w:br/>
      </w:r>
      <w:hyperlink r:id="rId8" w:history="1">
        <w:r w:rsidR="00C0274A" w:rsidRPr="0057412B">
          <w:rPr>
            <w:rStyle w:val="Hipercze"/>
            <w:sz w:val="20"/>
            <w:szCs w:val="20"/>
          </w:rPr>
          <w:t>https://euraxess.ec.europa.eu/jobs</w:t>
        </w:r>
      </w:hyperlink>
      <w:r w:rsidR="00C0274A" w:rsidRPr="00A21E98">
        <w:rPr>
          <w:sz w:val="20"/>
          <w:szCs w:val="20"/>
        </w:rPr>
        <w:t xml:space="preserve"> </w:t>
      </w:r>
      <w:r w:rsidR="00C0274A" w:rsidRPr="00AF11D2">
        <w:rPr>
          <w:sz w:val="20"/>
          <w:szCs w:val="20"/>
        </w:rPr>
        <w:br/>
      </w:r>
      <w:r w:rsidR="00E16881" w:rsidRPr="00EC0104">
        <w:br/>
      </w:r>
      <w:r w:rsidR="00E16881" w:rsidRPr="00C0274A">
        <w:t>Zatrudnienie od</w:t>
      </w:r>
      <w:r w:rsidR="00A56261" w:rsidRPr="00C0274A">
        <w:t xml:space="preserve"> 1 października 2026 rok</w:t>
      </w:r>
      <w:r w:rsidR="00E16881" w:rsidRPr="00C0274A">
        <w:t>.</w:t>
      </w:r>
      <w:r w:rsidR="00E16881" w:rsidRPr="00EC0104">
        <w:br/>
      </w:r>
    </w:p>
    <w:p w14:paraId="5C36A042" w14:textId="77777777" w:rsidR="0032400E" w:rsidRPr="0077173B" w:rsidRDefault="007C6621" w:rsidP="005C66D0">
      <w:pPr>
        <w:pStyle w:val="NormalnyWeb"/>
        <w:spacing w:line="276" w:lineRule="auto"/>
        <w:jc w:val="both"/>
      </w:pPr>
      <w:r w:rsidRPr="0077173B">
        <w:t>Opis stanowiska</w:t>
      </w:r>
      <w:r w:rsidR="0032400E" w:rsidRPr="0077173B">
        <w:t>:</w:t>
      </w:r>
    </w:p>
    <w:p w14:paraId="5C36A043" w14:textId="5A0A7AE1" w:rsidR="005C66D0" w:rsidRPr="0077173B" w:rsidRDefault="005C66D0" w:rsidP="005C66D0">
      <w:pPr>
        <w:pStyle w:val="NormalnyWeb"/>
        <w:spacing w:line="276" w:lineRule="auto"/>
        <w:jc w:val="both"/>
      </w:pPr>
      <w:r w:rsidRPr="0077173B">
        <w:rPr>
          <w:color w:val="000000" w:themeColor="text1"/>
        </w:rPr>
        <w:t>Do obowiązków osoby zatrudnionej na tym stanowisku będzie należało prowadzenie działalności badawczej w obszarze fizjologii i biochemii roślin, udział w przygotowywaniu publikacji naukowych i projektów</w:t>
      </w:r>
      <w:r w:rsidR="00F51908" w:rsidRPr="0077173B">
        <w:rPr>
          <w:color w:val="000000" w:themeColor="text1"/>
        </w:rPr>
        <w:t xml:space="preserve"> </w:t>
      </w:r>
      <w:r w:rsidRPr="0077173B">
        <w:rPr>
          <w:color w:val="000000" w:themeColor="text1"/>
        </w:rPr>
        <w:t>badawczych oraz wspieranie prac zespołów badawczych. W zakresie obowiązków dydaktycznych przewiduje się prowadzenie zajęć ze studentami w wymiarze co najmniej 240 godzin rocznie, obejmujących tematykę biologii, fizjologii i biochemii roślin. Zajęcia będą realizowane na studiach stacjonarnych i niestacjonarnych, głównie w języku polskim, w mniejszym zakresie także w języku angielskim. Dodatkowo osoba zatrudniona będzie uczestniczyć w organizacji procesu dydaktycznego oraz wydarzeń o charakterze naukowo-dydaktycznym. Do obowiązków kandydat</w:t>
      </w:r>
      <w:r w:rsidR="00F51908" w:rsidRPr="0077173B">
        <w:rPr>
          <w:color w:val="000000" w:themeColor="text1"/>
        </w:rPr>
        <w:t>a</w:t>
      </w:r>
      <w:r w:rsidRPr="0077173B">
        <w:rPr>
          <w:color w:val="000000" w:themeColor="text1"/>
        </w:rPr>
        <w:t>/ki należ</w:t>
      </w:r>
      <w:r w:rsidR="0032400E" w:rsidRPr="0077173B">
        <w:rPr>
          <w:color w:val="000000" w:themeColor="text1"/>
        </w:rPr>
        <w:t>eć będą także działania</w:t>
      </w:r>
      <w:r w:rsidRPr="0077173B">
        <w:rPr>
          <w:color w:val="000000" w:themeColor="text1"/>
        </w:rPr>
        <w:t>, niezbędne do prawidłowego realizowania badań naukowych i dydaktyki oraz przetwarzan</w:t>
      </w:r>
      <w:r w:rsidRPr="0077173B">
        <w:t>ie danych i obowiązki administracyjne z tego wynikające</w:t>
      </w:r>
      <w:r w:rsidR="0032400E" w:rsidRPr="0077173B">
        <w:t>.</w:t>
      </w:r>
    </w:p>
    <w:p w14:paraId="442B9794" w14:textId="77777777" w:rsidR="0077173B" w:rsidRDefault="00E16881" w:rsidP="0077173B">
      <w:pPr>
        <w:pStyle w:val="NormalnyWeb"/>
        <w:spacing w:before="0" w:beforeAutospacing="0" w:after="120" w:afterAutospacing="0"/>
        <w:jc w:val="both"/>
      </w:pPr>
      <w:r w:rsidRPr="00EC0104">
        <w:lastRenderedPageBreak/>
        <w:br/>
        <w:t xml:space="preserve">Osoba ubiegająca się o wymienione stanowisko musi spełniać wymogi określone w art. 113 ustawy z dn. 20 lipca 2018 r. Prawo o szkolnictwie wyższym i nauce (Dz. U. 2018, poz. 1668 z </w:t>
      </w:r>
      <w:proofErr w:type="spellStart"/>
      <w:r w:rsidRPr="00EC0104">
        <w:t>późn</w:t>
      </w:r>
      <w:proofErr w:type="spellEnd"/>
      <w:r w:rsidRPr="00EC0104">
        <w:t>. zmianami) oraz w Statucie Szkoły Głównej Gospodarstwa Wiejskiego w Warszawie.</w:t>
      </w:r>
      <w:r w:rsidRPr="00EC0104">
        <w:br/>
      </w:r>
      <w:r w:rsidRPr="00EC0104">
        <w:br/>
        <w:t>Wymagania obowią</w:t>
      </w:r>
      <w:r w:rsidR="002507CB">
        <w:t>zkowe dla kandydatów:</w:t>
      </w:r>
    </w:p>
    <w:p w14:paraId="5C36A045" w14:textId="77777777" w:rsidR="009C5A50" w:rsidRPr="0077173B" w:rsidRDefault="002507CB" w:rsidP="0077173B">
      <w:pPr>
        <w:pStyle w:val="NormalnyWeb"/>
        <w:spacing w:before="0" w:beforeAutospacing="0" w:after="120" w:afterAutospacing="0"/>
        <w:jc w:val="both"/>
      </w:pPr>
      <w:r w:rsidRPr="0077173B">
        <w:t>1. W</w:t>
      </w:r>
      <w:r w:rsidR="00A56261" w:rsidRPr="0077173B">
        <w:t>ykształcenie wyższe biologiczne lub pokrewne</w:t>
      </w:r>
      <w:r w:rsidR="0032400E" w:rsidRPr="0077173B">
        <w:t xml:space="preserve"> (</w:t>
      </w:r>
      <w:r w:rsidR="0032400E" w:rsidRPr="0077173B">
        <w:rPr>
          <w:color w:val="000000"/>
        </w:rPr>
        <w:t>tytuł magistra biologii, biotechnologii, lub pokrewny)</w:t>
      </w:r>
      <w:r w:rsidRPr="0077173B">
        <w:t>.</w:t>
      </w:r>
    </w:p>
    <w:p w14:paraId="5C36A046" w14:textId="77777777" w:rsidR="0032400E" w:rsidRPr="0077173B" w:rsidRDefault="002507CB" w:rsidP="0077173B">
      <w:pPr>
        <w:pStyle w:val="NormalnyWeb"/>
        <w:spacing w:before="0" w:beforeAutospacing="0" w:after="120" w:afterAutospacing="0"/>
        <w:jc w:val="both"/>
        <w:rPr>
          <w:color w:val="000000"/>
        </w:rPr>
      </w:pPr>
      <w:r w:rsidRPr="0077173B">
        <w:t xml:space="preserve">2. </w:t>
      </w:r>
      <w:r w:rsidR="0032400E" w:rsidRPr="0077173B">
        <w:rPr>
          <w:color w:val="000000"/>
        </w:rPr>
        <w:t>Udokumentowana dobra znajomość języka angielskiego w mowie i w piśmie, w stopniu umożliwiającym samodzielne pisanie publikacji naukowych w tym języku, wygłaszanie doniesień na konferencjach naukowych oraz prowadzenie zajęć dydaktycznych.</w:t>
      </w:r>
    </w:p>
    <w:p w14:paraId="5C36A047" w14:textId="77777777" w:rsidR="0032400E" w:rsidRPr="0077173B" w:rsidRDefault="0032400E" w:rsidP="0077173B">
      <w:pPr>
        <w:pStyle w:val="NormalnyWeb"/>
        <w:spacing w:before="0" w:beforeAutospacing="0" w:after="120" w:afterAutospacing="0"/>
        <w:jc w:val="both"/>
        <w:rPr>
          <w:color w:val="000000"/>
        </w:rPr>
      </w:pPr>
      <w:r w:rsidRPr="0077173B">
        <w:t>3</w:t>
      </w:r>
      <w:r w:rsidR="002507CB" w:rsidRPr="0077173B">
        <w:t xml:space="preserve">. </w:t>
      </w:r>
      <w:r w:rsidRPr="0077173B">
        <w:rPr>
          <w:color w:val="000000"/>
        </w:rPr>
        <w:t>Znajomość języka polskiego, w stopniu umożliwiającym samodzielne prowadzenie zajęć dydaktycznych</w:t>
      </w:r>
      <w:r w:rsidR="002507CB" w:rsidRPr="0077173B">
        <w:rPr>
          <w:color w:val="000000"/>
        </w:rPr>
        <w:t xml:space="preserve"> oraz pisanie tekstów naukowych.</w:t>
      </w:r>
    </w:p>
    <w:p w14:paraId="5C36A048" w14:textId="1A7775B7" w:rsidR="00E16881" w:rsidRPr="0077173B" w:rsidRDefault="002507CB" w:rsidP="0077173B">
      <w:pPr>
        <w:pStyle w:val="NormalnyWeb"/>
        <w:spacing w:before="0" w:beforeAutospacing="0" w:after="120" w:afterAutospacing="0"/>
        <w:jc w:val="both"/>
      </w:pPr>
      <w:r w:rsidRPr="0077173B">
        <w:t xml:space="preserve">4. </w:t>
      </w:r>
      <w:r w:rsidR="00A56261" w:rsidRPr="0077173B">
        <w:t xml:space="preserve">Ogólna znajomość tematyki dotyczącej fizjologii roślin, ze szczególnym uwzględnieniem metabolizmu reaktywnych form tlenu i azotu oraz innych </w:t>
      </w:r>
      <w:proofErr w:type="spellStart"/>
      <w:r w:rsidR="00A56261" w:rsidRPr="0077173B">
        <w:t>gazotransmiterów</w:t>
      </w:r>
      <w:proofErr w:type="spellEnd"/>
      <w:r w:rsidR="009C5A50" w:rsidRPr="0077173B">
        <w:t>.</w:t>
      </w:r>
      <w:r w:rsidR="00E16881" w:rsidRPr="0077173B">
        <w:br/>
      </w:r>
      <w:r w:rsidR="00E16881" w:rsidRPr="0077173B">
        <w:br/>
      </w:r>
      <w:r w:rsidRPr="0077173B">
        <w:t>5.</w:t>
      </w:r>
      <w:r w:rsidR="00A56261" w:rsidRPr="0077173B">
        <w:t xml:space="preserve"> </w:t>
      </w:r>
      <w:r w:rsidRPr="0077173B">
        <w:t>W</w:t>
      </w:r>
      <w:r w:rsidR="00A56261" w:rsidRPr="0077173B">
        <w:t>iedza z zakresu technik chromatograficznych</w:t>
      </w:r>
      <w:r w:rsidR="005A01CE" w:rsidRPr="0077173B">
        <w:t xml:space="preserve"> oraz</w:t>
      </w:r>
      <w:r w:rsidR="00A56261" w:rsidRPr="0077173B">
        <w:t xml:space="preserve"> </w:t>
      </w:r>
      <w:r w:rsidR="005A01CE" w:rsidRPr="0077173B">
        <w:t>doświadczenie w zakresie</w:t>
      </w:r>
      <w:r w:rsidR="00A56261" w:rsidRPr="0077173B">
        <w:t xml:space="preserve"> obsługi </w:t>
      </w:r>
      <w:r w:rsidR="005A01CE" w:rsidRPr="0077173B">
        <w:t>aparatury chromatograficznej (GC, HPLC, GC-MS)</w:t>
      </w:r>
      <w:r w:rsidR="00C34607" w:rsidRPr="0077173B">
        <w:t>. Umiejętność analizy i interpretacji wyników</w:t>
      </w:r>
      <w:r w:rsidR="00395549" w:rsidRPr="0077173B">
        <w:t xml:space="preserve">, </w:t>
      </w:r>
      <w:r w:rsidR="009C5A50" w:rsidRPr="0077173B">
        <w:t>umiejętność</w:t>
      </w:r>
      <w:r w:rsidR="00395549" w:rsidRPr="0077173B">
        <w:t xml:space="preserve"> wykorzystania podstawowych technik </w:t>
      </w:r>
      <w:proofErr w:type="spellStart"/>
      <w:r w:rsidR="00395549" w:rsidRPr="0077173B">
        <w:t>transkryptomicznych</w:t>
      </w:r>
      <w:proofErr w:type="spellEnd"/>
      <w:r w:rsidR="00395549" w:rsidRPr="0077173B">
        <w:t xml:space="preserve"> </w:t>
      </w:r>
      <w:proofErr w:type="spellStart"/>
      <w:r w:rsidR="00395549" w:rsidRPr="0077173B">
        <w:t>qPCR</w:t>
      </w:r>
      <w:proofErr w:type="spellEnd"/>
      <w:r w:rsidR="00395549" w:rsidRPr="0077173B">
        <w:t xml:space="preserve"> oraz analizy białek (Western </w:t>
      </w:r>
      <w:proofErr w:type="spellStart"/>
      <w:r w:rsidR="00395549" w:rsidRPr="0077173B">
        <w:t>blot</w:t>
      </w:r>
      <w:proofErr w:type="spellEnd"/>
      <w:r w:rsidR="00395549" w:rsidRPr="0077173B">
        <w:t>)</w:t>
      </w:r>
      <w:r w:rsidR="009C5A50" w:rsidRPr="0077173B">
        <w:t>.</w:t>
      </w:r>
    </w:p>
    <w:p w14:paraId="5C36A049" w14:textId="77777777" w:rsidR="00E16881" w:rsidRPr="0077173B" w:rsidRDefault="002507CB" w:rsidP="0077173B">
      <w:pPr>
        <w:pStyle w:val="NormalnyWeb"/>
        <w:spacing w:before="0" w:beforeAutospacing="0" w:after="120" w:afterAutospacing="0"/>
        <w:jc w:val="both"/>
      </w:pPr>
      <w:r w:rsidRPr="0077173B">
        <w:t>6. U</w:t>
      </w:r>
      <w:r w:rsidR="00672DD1" w:rsidRPr="0077173B">
        <w:t>miejętność pracy w zespole</w:t>
      </w:r>
      <w:r w:rsidR="009C5A50" w:rsidRPr="0077173B">
        <w:t>.</w:t>
      </w:r>
    </w:p>
    <w:p w14:paraId="5C36A04A" w14:textId="77777777" w:rsidR="002507CB" w:rsidRDefault="00E16881" w:rsidP="00BB4B64">
      <w:pPr>
        <w:pStyle w:val="NormalnyWeb"/>
        <w:spacing w:before="0" w:beforeAutospacing="0" w:after="120" w:afterAutospacing="0"/>
        <w:jc w:val="both"/>
      </w:pPr>
      <w:r w:rsidRPr="00EC0104">
        <w:br/>
      </w:r>
      <w:r w:rsidRPr="00EC0104">
        <w:br/>
        <w:t>Dodatkowymi zal</w:t>
      </w:r>
      <w:r w:rsidR="002507CB">
        <w:t>etami kandydatów będą:</w:t>
      </w:r>
    </w:p>
    <w:p w14:paraId="5C36A04B" w14:textId="77777777" w:rsidR="002507CB" w:rsidRPr="00BB4B64" w:rsidRDefault="002507CB" w:rsidP="009C5A50">
      <w:pPr>
        <w:pStyle w:val="NormalnyWeb"/>
        <w:spacing w:before="0" w:beforeAutospacing="0" w:after="120" w:afterAutospacing="0"/>
        <w:jc w:val="both"/>
      </w:pPr>
      <w:r>
        <w:t xml:space="preserve">1. </w:t>
      </w:r>
      <w:r w:rsidR="00395549" w:rsidRPr="00BB4B64">
        <w:t>Dorobek naukowy w postaci publikacji w recenzowanych czasopismach naukowych indeksowanych w JCR, z wykazu ministerialnego – minimum 2 publikacje.</w:t>
      </w:r>
    </w:p>
    <w:p w14:paraId="102359CE" w14:textId="77777777" w:rsidR="009B5673" w:rsidRDefault="002507CB" w:rsidP="009C5A50">
      <w:pPr>
        <w:pStyle w:val="NormalnyWeb"/>
        <w:spacing w:before="0" w:beforeAutospacing="0" w:after="120" w:afterAutospacing="0"/>
        <w:jc w:val="both"/>
      </w:pPr>
      <w:r>
        <w:t>2.</w:t>
      </w:r>
      <w:r w:rsidR="00E16881" w:rsidRPr="00EC0104">
        <w:t xml:space="preserve"> </w:t>
      </w:r>
      <w:r>
        <w:t>D</w:t>
      </w:r>
      <w:r w:rsidR="005A01CE" w:rsidRPr="00EC0104">
        <w:t>oświadczenie w pracy dydaktycznej</w:t>
      </w:r>
      <w:r w:rsidR="00395549" w:rsidRPr="00EC0104">
        <w:t xml:space="preserve"> na poziomie akademickim</w:t>
      </w:r>
      <w:r>
        <w:t>.</w:t>
      </w:r>
    </w:p>
    <w:p w14:paraId="5C36A04D" w14:textId="02881C8D" w:rsidR="002507CB" w:rsidRDefault="009B5673" w:rsidP="009C5A50">
      <w:pPr>
        <w:pStyle w:val="NormalnyWeb"/>
        <w:spacing w:before="0" w:beforeAutospacing="0" w:after="120" w:afterAutospacing="0"/>
        <w:jc w:val="both"/>
      </w:pPr>
      <w:r>
        <w:t xml:space="preserve">3. </w:t>
      </w:r>
      <w:r w:rsidR="002507CB">
        <w:t>U</w:t>
      </w:r>
      <w:r w:rsidR="005A01CE" w:rsidRPr="00EC0104">
        <w:t xml:space="preserve">miejętność wykonywania drobnych zabiegów serwisowych </w:t>
      </w:r>
      <w:r w:rsidR="00C34607" w:rsidRPr="00EC0104">
        <w:t>urządzeń</w:t>
      </w:r>
      <w:r w:rsidR="005A01CE" w:rsidRPr="00EC0104">
        <w:t xml:space="preserve"> chromatograficznych zapewniających ich ciągłe funkcjonowanie</w:t>
      </w:r>
      <w:r w:rsidR="00C34607" w:rsidRPr="00EC0104">
        <w:t xml:space="preserve">, kreatywność w prowadzeniu </w:t>
      </w:r>
      <w:r w:rsidR="00BB4B64" w:rsidRPr="00EC0104">
        <w:t>badań w</w:t>
      </w:r>
      <w:r w:rsidR="00C34607" w:rsidRPr="00EC0104">
        <w:t xml:space="preserve"> tym umiejętność wprowadzania modyfikacji w stosowanych metodach badawczych.</w:t>
      </w:r>
    </w:p>
    <w:p w14:paraId="5C36A04E" w14:textId="77777777" w:rsidR="009C5A50" w:rsidRDefault="00E16881" w:rsidP="009C5A50">
      <w:pPr>
        <w:pStyle w:val="NormalnyWeb"/>
        <w:spacing w:before="0" w:beforeAutospacing="0" w:after="120" w:afterAutospacing="0"/>
        <w:jc w:val="both"/>
      </w:pPr>
      <w:r w:rsidRPr="00EC0104">
        <w:t xml:space="preserve">4. </w:t>
      </w:r>
      <w:r w:rsidR="00395549" w:rsidRPr="00BB4B64">
        <w:t>Udokumentowane doświadczenie w pozyskiwaniu funduszy na badania naukowe np. złożony projekt w Konkursie NCN lub w innych podobnych instytucjach</w:t>
      </w:r>
      <w:r w:rsidR="002507CB">
        <w:t>.</w:t>
      </w:r>
    </w:p>
    <w:p w14:paraId="5C36A04F" w14:textId="77777777" w:rsidR="00E16881" w:rsidRPr="00EC0104" w:rsidRDefault="002507CB" w:rsidP="009C5A50">
      <w:pPr>
        <w:pStyle w:val="NormalnyWeb"/>
        <w:spacing w:before="0" w:beforeAutospacing="0" w:after="120" w:afterAutospacing="0"/>
        <w:jc w:val="both"/>
      </w:pPr>
      <w:r>
        <w:t>5. D</w:t>
      </w:r>
      <w:r w:rsidR="005A01CE" w:rsidRPr="00EC0104">
        <w:t>oświadczenie w pracy w zespołach naukowych</w:t>
      </w:r>
      <w:r w:rsidR="00E16881" w:rsidRPr="00EC0104">
        <w:t>.</w:t>
      </w:r>
    </w:p>
    <w:p w14:paraId="70D41212" w14:textId="77777777" w:rsidR="00BB4B64" w:rsidRDefault="00E16881" w:rsidP="00EC0104">
      <w:pPr>
        <w:pStyle w:val="NormalnyWeb"/>
        <w:jc w:val="both"/>
      </w:pPr>
      <w:r w:rsidRPr="00EC0104">
        <w:t>Do obowiązków należy:</w:t>
      </w:r>
    </w:p>
    <w:p w14:paraId="5C36A051" w14:textId="01A2CB8A" w:rsidR="00E16881" w:rsidRPr="00EC0104" w:rsidRDefault="00E16881" w:rsidP="00EC0104">
      <w:pPr>
        <w:pStyle w:val="NormalnyWeb"/>
        <w:jc w:val="both"/>
      </w:pPr>
      <w:r w:rsidRPr="00EC0104">
        <w:t xml:space="preserve">1. </w:t>
      </w:r>
      <w:r w:rsidR="009C5A50">
        <w:t>P</w:t>
      </w:r>
      <w:r w:rsidR="005A01CE" w:rsidRPr="00EC0104">
        <w:t>rowadzenie zajęć dydaktycznych w j. polskim oraz w języku angielskim</w:t>
      </w:r>
      <w:r w:rsidR="00395549" w:rsidRPr="00EC0104">
        <w:t xml:space="preserve">, kształcenie i </w:t>
      </w:r>
      <w:r w:rsidR="00395549" w:rsidRPr="00222BBB">
        <w:t>wychowywanie studentów lub uczestniczenie w kształceniu doktorantów, w tym prowadzenie innych prac związanych z procesem dydaktycznym i wychowawczym studentów i doktorantów m. in. odbywanie konsultacji, dyżurów dydaktycznych, przeprowadzanie egzaminów i kolokwiów oraz sprawdzanie prac studentów i doktorantów, recenzowanie, opieka nad kołami naukowymi i innymi formalnie zorganizowanymi grupami studentów lub doktorantów</w:t>
      </w:r>
      <w:r w:rsidR="009C5A50">
        <w:t>.</w:t>
      </w:r>
    </w:p>
    <w:p w14:paraId="5C36A052" w14:textId="77777777" w:rsidR="00395549" w:rsidRPr="00222BBB" w:rsidRDefault="00EC0104" w:rsidP="00EC0104">
      <w:pPr>
        <w:spacing w:line="276" w:lineRule="auto"/>
        <w:jc w:val="both"/>
        <w:rPr>
          <w:rFonts w:ascii="Times New Roman" w:eastAsia="Times New Roman" w:hAnsi="Times New Roman" w:cs="Times New Roman"/>
          <w:sz w:val="24"/>
          <w:szCs w:val="24"/>
          <w:lang w:eastAsia="pl-PL"/>
        </w:rPr>
      </w:pPr>
      <w:r w:rsidRPr="00222BBB">
        <w:rPr>
          <w:rFonts w:ascii="Times New Roman" w:eastAsia="Times New Roman" w:hAnsi="Times New Roman" w:cs="Times New Roman"/>
          <w:sz w:val="24"/>
          <w:szCs w:val="24"/>
          <w:lang w:eastAsia="pl-PL"/>
        </w:rPr>
        <w:t>2. W</w:t>
      </w:r>
      <w:r w:rsidR="00395549" w:rsidRPr="00222BBB">
        <w:rPr>
          <w:rFonts w:ascii="Times New Roman" w:eastAsia="Times New Roman" w:hAnsi="Times New Roman" w:cs="Times New Roman"/>
          <w:sz w:val="24"/>
          <w:szCs w:val="24"/>
          <w:lang w:eastAsia="pl-PL"/>
        </w:rPr>
        <w:t>ykonywanie zajęć dydaktycznych w wymiarze określonym w planach dydaktycznych Jednostki na dany rok akademicki; rozliczanie pensum dydaktycznego</w:t>
      </w:r>
      <w:r w:rsidR="009C5A50" w:rsidRPr="00222BBB">
        <w:rPr>
          <w:rFonts w:ascii="Times New Roman" w:eastAsia="Times New Roman" w:hAnsi="Times New Roman" w:cs="Times New Roman"/>
          <w:sz w:val="24"/>
          <w:szCs w:val="24"/>
          <w:lang w:eastAsia="pl-PL"/>
        </w:rPr>
        <w:t>.</w:t>
      </w:r>
    </w:p>
    <w:p w14:paraId="5C36A053" w14:textId="77777777" w:rsidR="009C5A50" w:rsidRPr="00222BBB" w:rsidRDefault="00EC0104" w:rsidP="00EC0104">
      <w:pPr>
        <w:spacing w:line="276" w:lineRule="auto"/>
        <w:jc w:val="both"/>
        <w:rPr>
          <w:rFonts w:ascii="Times New Roman" w:eastAsia="Times New Roman" w:hAnsi="Times New Roman" w:cs="Times New Roman"/>
          <w:sz w:val="24"/>
          <w:szCs w:val="24"/>
          <w:lang w:eastAsia="pl-PL"/>
        </w:rPr>
      </w:pPr>
      <w:r w:rsidRPr="00222BBB">
        <w:rPr>
          <w:rFonts w:ascii="Times New Roman" w:eastAsia="Times New Roman" w:hAnsi="Times New Roman" w:cs="Times New Roman"/>
          <w:sz w:val="24"/>
          <w:szCs w:val="24"/>
          <w:lang w:eastAsia="pl-PL"/>
        </w:rPr>
        <w:lastRenderedPageBreak/>
        <w:t>3</w:t>
      </w:r>
      <w:r w:rsidR="002507CB" w:rsidRPr="00222BBB">
        <w:rPr>
          <w:rFonts w:ascii="Times New Roman" w:eastAsia="Times New Roman" w:hAnsi="Times New Roman" w:cs="Times New Roman"/>
          <w:sz w:val="24"/>
          <w:szCs w:val="24"/>
          <w:lang w:eastAsia="pl-PL"/>
        </w:rPr>
        <w:t>.</w:t>
      </w:r>
      <w:r w:rsidR="00E16881" w:rsidRPr="00222BBB">
        <w:rPr>
          <w:rFonts w:ascii="Times New Roman" w:eastAsia="Times New Roman" w:hAnsi="Times New Roman" w:cs="Times New Roman"/>
          <w:sz w:val="24"/>
          <w:szCs w:val="24"/>
          <w:lang w:eastAsia="pl-PL"/>
        </w:rPr>
        <w:t xml:space="preserve"> </w:t>
      </w:r>
      <w:r w:rsidRPr="00222BBB">
        <w:rPr>
          <w:rFonts w:ascii="Times New Roman" w:eastAsia="Times New Roman" w:hAnsi="Times New Roman" w:cs="Times New Roman"/>
          <w:sz w:val="24"/>
          <w:szCs w:val="24"/>
          <w:lang w:eastAsia="pl-PL"/>
        </w:rPr>
        <w:t>P</w:t>
      </w:r>
      <w:r w:rsidR="00C34607" w:rsidRPr="00222BBB">
        <w:rPr>
          <w:rFonts w:ascii="Times New Roman" w:eastAsia="Times New Roman" w:hAnsi="Times New Roman" w:cs="Times New Roman"/>
          <w:sz w:val="24"/>
          <w:szCs w:val="24"/>
          <w:lang w:eastAsia="pl-PL"/>
        </w:rPr>
        <w:t>rowadzenie badań naukowych, przygotowywanie raportów, przygotowywanie wyników do publikacji, pisanie publikacji w</w:t>
      </w:r>
      <w:r w:rsidR="00395549" w:rsidRPr="00222BBB">
        <w:rPr>
          <w:rFonts w:ascii="Times New Roman" w:eastAsia="Times New Roman" w:hAnsi="Times New Roman" w:cs="Times New Roman"/>
          <w:sz w:val="24"/>
          <w:szCs w:val="24"/>
          <w:lang w:eastAsia="pl-PL"/>
        </w:rPr>
        <w:t xml:space="preserve"> j. polskim i</w:t>
      </w:r>
      <w:r w:rsidR="00C34607" w:rsidRPr="00222BBB">
        <w:rPr>
          <w:rFonts w:ascii="Times New Roman" w:eastAsia="Times New Roman" w:hAnsi="Times New Roman" w:cs="Times New Roman"/>
          <w:sz w:val="24"/>
          <w:szCs w:val="24"/>
          <w:lang w:eastAsia="pl-PL"/>
        </w:rPr>
        <w:t xml:space="preserve"> j. angielskim</w:t>
      </w:r>
      <w:r w:rsidR="00E16881" w:rsidRPr="00222BBB">
        <w:rPr>
          <w:rFonts w:ascii="Times New Roman" w:eastAsia="Times New Roman" w:hAnsi="Times New Roman" w:cs="Times New Roman"/>
          <w:sz w:val="24"/>
          <w:szCs w:val="24"/>
          <w:lang w:eastAsia="pl-PL"/>
        </w:rPr>
        <w:t>.</w:t>
      </w:r>
    </w:p>
    <w:p w14:paraId="5C36A054" w14:textId="5BF9FC6A" w:rsidR="009C5A50" w:rsidRPr="00222BBB" w:rsidRDefault="00EC0104" w:rsidP="00EC0104">
      <w:pPr>
        <w:spacing w:line="276" w:lineRule="auto"/>
        <w:jc w:val="both"/>
        <w:rPr>
          <w:rFonts w:ascii="Times New Roman" w:eastAsia="Times New Roman" w:hAnsi="Times New Roman" w:cs="Times New Roman"/>
          <w:sz w:val="24"/>
          <w:szCs w:val="24"/>
          <w:lang w:eastAsia="pl-PL"/>
        </w:rPr>
      </w:pPr>
      <w:r w:rsidRPr="00222BBB">
        <w:rPr>
          <w:rFonts w:ascii="Times New Roman" w:eastAsia="Times New Roman" w:hAnsi="Times New Roman" w:cs="Times New Roman"/>
          <w:sz w:val="24"/>
          <w:szCs w:val="24"/>
          <w:lang w:eastAsia="pl-PL"/>
        </w:rPr>
        <w:t>4</w:t>
      </w:r>
      <w:r w:rsidR="00E16881" w:rsidRPr="00222BBB">
        <w:rPr>
          <w:rFonts w:ascii="Times New Roman" w:eastAsia="Times New Roman" w:hAnsi="Times New Roman" w:cs="Times New Roman"/>
          <w:sz w:val="24"/>
          <w:szCs w:val="24"/>
          <w:lang w:eastAsia="pl-PL"/>
        </w:rPr>
        <w:t xml:space="preserve">. </w:t>
      </w:r>
      <w:r w:rsidR="00C34607" w:rsidRPr="00222BBB">
        <w:rPr>
          <w:rFonts w:ascii="Times New Roman" w:eastAsia="Times New Roman" w:hAnsi="Times New Roman" w:cs="Times New Roman"/>
          <w:sz w:val="24"/>
          <w:szCs w:val="24"/>
          <w:lang w:eastAsia="pl-PL"/>
        </w:rPr>
        <w:t xml:space="preserve">Obsługa </w:t>
      </w:r>
      <w:r w:rsidR="00C34607" w:rsidRPr="00EC0104">
        <w:rPr>
          <w:rFonts w:ascii="Times New Roman" w:eastAsia="Times New Roman" w:hAnsi="Times New Roman" w:cs="Times New Roman"/>
          <w:sz w:val="24"/>
          <w:szCs w:val="24"/>
          <w:lang w:eastAsia="pl-PL"/>
        </w:rPr>
        <w:t>aparatury chromatograficznej (GC, HPLC, GC-MS</w:t>
      </w:r>
      <w:r w:rsidR="00DE0715" w:rsidRPr="00EC0104">
        <w:rPr>
          <w:rFonts w:ascii="Times New Roman" w:eastAsia="Times New Roman" w:hAnsi="Times New Roman" w:cs="Times New Roman"/>
          <w:sz w:val="24"/>
          <w:szCs w:val="24"/>
          <w:lang w:eastAsia="pl-PL"/>
        </w:rPr>
        <w:t>)</w:t>
      </w:r>
      <w:r w:rsidR="00DE0715" w:rsidRPr="00222BBB">
        <w:rPr>
          <w:rFonts w:ascii="Times New Roman" w:eastAsia="Times New Roman" w:hAnsi="Times New Roman" w:cs="Times New Roman"/>
          <w:sz w:val="24"/>
          <w:szCs w:val="24"/>
          <w:lang w:eastAsia="pl-PL"/>
        </w:rPr>
        <w:t xml:space="preserve">: </w:t>
      </w:r>
      <w:r w:rsidR="00DE0715" w:rsidRPr="00EC0104">
        <w:rPr>
          <w:rFonts w:ascii="Times New Roman" w:eastAsia="Times New Roman" w:hAnsi="Times New Roman" w:cs="Times New Roman"/>
          <w:sz w:val="24"/>
          <w:szCs w:val="24"/>
          <w:lang w:eastAsia="pl-PL"/>
        </w:rPr>
        <w:t>uruchamianie</w:t>
      </w:r>
      <w:r w:rsidR="00C34607" w:rsidRPr="00EC0104">
        <w:rPr>
          <w:rFonts w:ascii="Times New Roman" w:eastAsia="Times New Roman" w:hAnsi="Times New Roman" w:cs="Times New Roman"/>
          <w:sz w:val="24"/>
          <w:szCs w:val="24"/>
          <w:lang w:eastAsia="pl-PL"/>
        </w:rPr>
        <w:t>, konfiguracja i obsługa chr</w:t>
      </w:r>
      <w:r w:rsidR="00C34607" w:rsidRPr="00222BBB">
        <w:rPr>
          <w:rFonts w:ascii="Times New Roman" w:eastAsia="Times New Roman" w:hAnsi="Times New Roman" w:cs="Times New Roman"/>
          <w:sz w:val="24"/>
          <w:szCs w:val="24"/>
          <w:lang w:eastAsia="pl-PL"/>
        </w:rPr>
        <w:t xml:space="preserve">omatografów oraz </w:t>
      </w:r>
      <w:proofErr w:type="spellStart"/>
      <w:r w:rsidR="00C34607" w:rsidRPr="00222BBB">
        <w:rPr>
          <w:rFonts w:ascii="Times New Roman" w:eastAsia="Times New Roman" w:hAnsi="Times New Roman" w:cs="Times New Roman"/>
          <w:sz w:val="24"/>
          <w:szCs w:val="24"/>
          <w:lang w:eastAsia="pl-PL"/>
        </w:rPr>
        <w:t>autosamplerów</w:t>
      </w:r>
      <w:proofErr w:type="spellEnd"/>
      <w:r w:rsidR="00C34607" w:rsidRPr="00222BBB">
        <w:rPr>
          <w:rFonts w:ascii="Times New Roman" w:eastAsia="Times New Roman" w:hAnsi="Times New Roman" w:cs="Times New Roman"/>
          <w:sz w:val="24"/>
          <w:szCs w:val="24"/>
          <w:lang w:eastAsia="pl-PL"/>
        </w:rPr>
        <w:t>, o</w:t>
      </w:r>
      <w:r w:rsidR="00C34607" w:rsidRPr="00EC0104">
        <w:rPr>
          <w:rFonts w:ascii="Times New Roman" w:eastAsia="Times New Roman" w:hAnsi="Times New Roman" w:cs="Times New Roman"/>
          <w:sz w:val="24"/>
          <w:szCs w:val="24"/>
          <w:lang w:eastAsia="pl-PL"/>
        </w:rPr>
        <w:t xml:space="preserve">ptymalizacja metod: </w:t>
      </w:r>
      <w:r w:rsidR="00C34607" w:rsidRPr="00222BBB">
        <w:rPr>
          <w:rFonts w:ascii="Times New Roman" w:eastAsia="Times New Roman" w:hAnsi="Times New Roman" w:cs="Times New Roman"/>
          <w:sz w:val="24"/>
          <w:szCs w:val="24"/>
          <w:lang w:eastAsia="pl-PL"/>
        </w:rPr>
        <w:t>d</w:t>
      </w:r>
      <w:r w:rsidR="00C34607" w:rsidRPr="00EC0104">
        <w:rPr>
          <w:rFonts w:ascii="Times New Roman" w:eastAsia="Times New Roman" w:hAnsi="Times New Roman" w:cs="Times New Roman"/>
          <w:sz w:val="24"/>
          <w:szCs w:val="24"/>
          <w:lang w:eastAsia="pl-PL"/>
        </w:rPr>
        <w:t>obór kolumn chromatograficznych, faz ruchomych i warunków rozdzielania (gradient, temperatura).</w:t>
      </w:r>
      <w:r w:rsidR="0083620B" w:rsidRPr="00222BBB">
        <w:rPr>
          <w:rFonts w:ascii="Times New Roman" w:eastAsia="Times New Roman" w:hAnsi="Times New Roman" w:cs="Times New Roman"/>
          <w:sz w:val="24"/>
          <w:szCs w:val="24"/>
          <w:lang w:eastAsia="pl-PL"/>
        </w:rPr>
        <w:t xml:space="preserve"> </w:t>
      </w:r>
      <w:r w:rsidR="00C34607" w:rsidRPr="00EC0104">
        <w:rPr>
          <w:rFonts w:ascii="Times New Roman" w:eastAsia="Times New Roman" w:hAnsi="Times New Roman" w:cs="Times New Roman"/>
          <w:sz w:val="24"/>
          <w:szCs w:val="24"/>
          <w:lang w:eastAsia="pl-PL"/>
        </w:rPr>
        <w:t xml:space="preserve">Dbanie o sprawność techniczną aparatury, wykonywanie bieżących przeglądów (wymiana przegród, </w:t>
      </w:r>
      <w:proofErr w:type="spellStart"/>
      <w:r w:rsidR="00C34607" w:rsidRPr="00EC0104">
        <w:rPr>
          <w:rFonts w:ascii="Times New Roman" w:eastAsia="Times New Roman" w:hAnsi="Times New Roman" w:cs="Times New Roman"/>
          <w:sz w:val="24"/>
          <w:szCs w:val="24"/>
          <w:lang w:eastAsia="pl-PL"/>
        </w:rPr>
        <w:t>linerów</w:t>
      </w:r>
      <w:proofErr w:type="spellEnd"/>
      <w:r w:rsidR="00C34607" w:rsidRPr="00EC0104">
        <w:rPr>
          <w:rFonts w:ascii="Times New Roman" w:eastAsia="Times New Roman" w:hAnsi="Times New Roman" w:cs="Times New Roman"/>
          <w:sz w:val="24"/>
          <w:szCs w:val="24"/>
          <w:lang w:eastAsia="pl-PL"/>
        </w:rPr>
        <w:t>, kolumn) oraz rozwiązywanie</w:t>
      </w:r>
      <w:r w:rsidR="00C34607" w:rsidRPr="00222BBB">
        <w:rPr>
          <w:rFonts w:ascii="Times New Roman" w:eastAsia="Times New Roman" w:hAnsi="Times New Roman" w:cs="Times New Roman"/>
          <w:sz w:val="24"/>
          <w:szCs w:val="24"/>
          <w:lang w:eastAsia="pl-PL"/>
        </w:rPr>
        <w:t xml:space="preserve"> drobnych</w:t>
      </w:r>
      <w:r w:rsidR="00C34607" w:rsidRPr="00EC0104">
        <w:rPr>
          <w:rFonts w:ascii="Times New Roman" w:eastAsia="Times New Roman" w:hAnsi="Times New Roman" w:cs="Times New Roman"/>
          <w:sz w:val="24"/>
          <w:szCs w:val="24"/>
          <w:lang w:eastAsia="pl-PL"/>
        </w:rPr>
        <w:t xml:space="preserve"> problemów technicznych</w:t>
      </w:r>
      <w:r w:rsidR="00C34607" w:rsidRPr="00222BBB">
        <w:rPr>
          <w:rFonts w:ascii="Times New Roman" w:eastAsia="Times New Roman" w:hAnsi="Times New Roman" w:cs="Times New Roman"/>
          <w:sz w:val="24"/>
          <w:szCs w:val="24"/>
          <w:lang w:eastAsia="pl-PL"/>
        </w:rPr>
        <w:t xml:space="preserve"> </w:t>
      </w:r>
      <w:r w:rsidR="008D7508" w:rsidRPr="00222BBB">
        <w:rPr>
          <w:rFonts w:ascii="Times New Roman" w:eastAsia="Times New Roman" w:hAnsi="Times New Roman" w:cs="Times New Roman"/>
          <w:sz w:val="24"/>
          <w:szCs w:val="24"/>
          <w:lang w:eastAsia="pl-PL"/>
        </w:rPr>
        <w:t>niewymagających</w:t>
      </w:r>
      <w:r w:rsidR="00C34607" w:rsidRPr="00222BBB">
        <w:rPr>
          <w:rFonts w:ascii="Times New Roman" w:eastAsia="Times New Roman" w:hAnsi="Times New Roman" w:cs="Times New Roman"/>
          <w:sz w:val="24"/>
          <w:szCs w:val="24"/>
          <w:lang w:eastAsia="pl-PL"/>
        </w:rPr>
        <w:t xml:space="preserve"> profesjonalnego serwisowania</w:t>
      </w:r>
      <w:r w:rsidR="00C34607" w:rsidRPr="00EC0104">
        <w:rPr>
          <w:rFonts w:ascii="Times New Roman" w:eastAsia="Times New Roman" w:hAnsi="Times New Roman" w:cs="Times New Roman"/>
          <w:sz w:val="24"/>
          <w:szCs w:val="24"/>
          <w:lang w:eastAsia="pl-PL"/>
        </w:rPr>
        <w:t xml:space="preserve">. </w:t>
      </w:r>
      <w:r w:rsidR="0083620B" w:rsidRPr="00222BBB">
        <w:rPr>
          <w:rFonts w:ascii="Times New Roman" w:eastAsia="Times New Roman" w:hAnsi="Times New Roman" w:cs="Times New Roman"/>
          <w:sz w:val="24"/>
          <w:szCs w:val="24"/>
          <w:lang w:eastAsia="pl-PL"/>
        </w:rPr>
        <w:t>Analiza wyników z użyciem dedykowanego oprogramowania</w:t>
      </w:r>
      <w:r w:rsidR="009C5A50" w:rsidRPr="00222BBB">
        <w:rPr>
          <w:rFonts w:ascii="Times New Roman" w:eastAsia="Times New Roman" w:hAnsi="Times New Roman" w:cs="Times New Roman"/>
          <w:sz w:val="24"/>
          <w:szCs w:val="24"/>
          <w:lang w:eastAsia="pl-PL"/>
        </w:rPr>
        <w:t>.</w:t>
      </w:r>
    </w:p>
    <w:p w14:paraId="5C36A055" w14:textId="77777777" w:rsidR="00EC0104" w:rsidRPr="00222BBB" w:rsidRDefault="00EC0104" w:rsidP="00EC0104">
      <w:pPr>
        <w:spacing w:line="276" w:lineRule="auto"/>
        <w:jc w:val="both"/>
        <w:rPr>
          <w:rFonts w:ascii="Times New Roman" w:eastAsia="Times New Roman" w:hAnsi="Times New Roman" w:cs="Times New Roman"/>
          <w:sz w:val="24"/>
          <w:szCs w:val="24"/>
          <w:lang w:eastAsia="pl-PL"/>
        </w:rPr>
      </w:pPr>
      <w:r w:rsidRPr="00222BBB">
        <w:rPr>
          <w:rFonts w:ascii="Times New Roman" w:eastAsia="Times New Roman" w:hAnsi="Times New Roman" w:cs="Times New Roman"/>
          <w:sz w:val="24"/>
          <w:szCs w:val="24"/>
          <w:lang w:eastAsia="pl-PL"/>
        </w:rPr>
        <w:t>5</w:t>
      </w:r>
      <w:r w:rsidR="00E16881" w:rsidRPr="00222BBB">
        <w:rPr>
          <w:rFonts w:ascii="Times New Roman" w:eastAsia="Times New Roman" w:hAnsi="Times New Roman" w:cs="Times New Roman"/>
          <w:sz w:val="24"/>
          <w:szCs w:val="24"/>
          <w:lang w:eastAsia="pl-PL"/>
        </w:rPr>
        <w:t>.</w:t>
      </w:r>
      <w:r w:rsidRPr="00222BBB">
        <w:rPr>
          <w:rFonts w:ascii="Times New Roman" w:eastAsia="Times New Roman" w:hAnsi="Times New Roman" w:cs="Times New Roman"/>
          <w:sz w:val="24"/>
          <w:szCs w:val="24"/>
          <w:lang w:eastAsia="pl-PL"/>
        </w:rPr>
        <w:t xml:space="preserve"> Uczestniczenie w pracach o</w:t>
      </w:r>
      <w:r w:rsidR="009C5A50" w:rsidRPr="00222BBB">
        <w:rPr>
          <w:rFonts w:ascii="Times New Roman" w:eastAsia="Times New Roman" w:hAnsi="Times New Roman" w:cs="Times New Roman"/>
          <w:sz w:val="24"/>
          <w:szCs w:val="24"/>
          <w:lang w:eastAsia="pl-PL"/>
        </w:rPr>
        <w:t>rganizacyjnych na rzecz Uczelni.</w:t>
      </w:r>
    </w:p>
    <w:p w14:paraId="5C36A056" w14:textId="77777777" w:rsidR="00EC0104" w:rsidRPr="00222BBB" w:rsidRDefault="00EC0104" w:rsidP="00EC0104">
      <w:pPr>
        <w:spacing w:line="276" w:lineRule="auto"/>
        <w:jc w:val="both"/>
        <w:rPr>
          <w:rFonts w:ascii="Times New Roman" w:eastAsia="Times New Roman" w:hAnsi="Times New Roman" w:cs="Times New Roman"/>
          <w:sz w:val="24"/>
          <w:szCs w:val="24"/>
          <w:lang w:eastAsia="pl-PL"/>
        </w:rPr>
      </w:pPr>
      <w:r w:rsidRPr="00222BBB">
        <w:rPr>
          <w:rFonts w:ascii="Times New Roman" w:eastAsia="Times New Roman" w:hAnsi="Times New Roman" w:cs="Times New Roman"/>
          <w:sz w:val="24"/>
          <w:szCs w:val="24"/>
          <w:lang w:eastAsia="pl-PL"/>
        </w:rPr>
        <w:t>6. Stałe podnoszenie kompetencji zawodowych, w tym udział w konferencjach i seminariach, udział w szkoleniach podnoszących umiejętności naukowe i dydaktyczne, organizacja i udział w warsztatach służących wymianie doświadcze</w:t>
      </w:r>
      <w:r w:rsidR="009C5A50" w:rsidRPr="00222BBB">
        <w:rPr>
          <w:rFonts w:ascii="Times New Roman" w:eastAsia="Times New Roman" w:hAnsi="Times New Roman" w:cs="Times New Roman"/>
          <w:sz w:val="24"/>
          <w:szCs w:val="24"/>
          <w:lang w:eastAsia="pl-PL"/>
        </w:rPr>
        <w:t>ń i samodoskonaleniu zawodowemu.</w:t>
      </w:r>
    </w:p>
    <w:p w14:paraId="5C36A057" w14:textId="77777777" w:rsidR="00EC0104" w:rsidRPr="00222BBB" w:rsidRDefault="00EC0104" w:rsidP="00EC0104">
      <w:pPr>
        <w:spacing w:line="276" w:lineRule="auto"/>
        <w:jc w:val="both"/>
        <w:rPr>
          <w:rFonts w:ascii="Times New Roman" w:eastAsia="Times New Roman" w:hAnsi="Times New Roman" w:cs="Times New Roman"/>
          <w:sz w:val="24"/>
          <w:szCs w:val="24"/>
          <w:lang w:eastAsia="pl-PL"/>
        </w:rPr>
      </w:pPr>
      <w:r w:rsidRPr="00222BBB">
        <w:rPr>
          <w:rFonts w:ascii="Times New Roman" w:eastAsia="Times New Roman" w:hAnsi="Times New Roman" w:cs="Times New Roman"/>
          <w:sz w:val="24"/>
          <w:szCs w:val="24"/>
          <w:lang w:eastAsia="pl-PL"/>
        </w:rPr>
        <w:t xml:space="preserve">7. </w:t>
      </w:r>
      <w:r w:rsidR="002507CB" w:rsidRPr="00222BBB">
        <w:rPr>
          <w:rFonts w:ascii="Times New Roman" w:eastAsia="Times New Roman" w:hAnsi="Times New Roman" w:cs="Times New Roman"/>
          <w:sz w:val="24"/>
          <w:szCs w:val="24"/>
          <w:lang w:eastAsia="pl-PL"/>
        </w:rPr>
        <w:t>P</w:t>
      </w:r>
      <w:r w:rsidRPr="00222BBB">
        <w:rPr>
          <w:rFonts w:ascii="Times New Roman" w:eastAsia="Times New Roman" w:hAnsi="Times New Roman" w:cs="Times New Roman"/>
          <w:sz w:val="24"/>
          <w:szCs w:val="24"/>
          <w:lang w:eastAsia="pl-PL"/>
        </w:rPr>
        <w:t>oddawanie się okresowej ocenie</w:t>
      </w:r>
      <w:r w:rsidR="009C5A50" w:rsidRPr="00222BBB">
        <w:rPr>
          <w:rFonts w:ascii="Times New Roman" w:eastAsia="Times New Roman" w:hAnsi="Times New Roman" w:cs="Times New Roman"/>
          <w:sz w:val="24"/>
          <w:szCs w:val="24"/>
          <w:lang w:eastAsia="pl-PL"/>
        </w:rPr>
        <w:t xml:space="preserve"> na zasadach określonych Ustawą.</w:t>
      </w:r>
    </w:p>
    <w:p w14:paraId="5C36A058" w14:textId="77777777" w:rsidR="00EC0104" w:rsidRPr="00222BBB" w:rsidRDefault="00EC0104" w:rsidP="00EC0104">
      <w:pPr>
        <w:spacing w:line="276" w:lineRule="auto"/>
        <w:jc w:val="both"/>
        <w:rPr>
          <w:rFonts w:ascii="Times New Roman" w:eastAsia="Times New Roman" w:hAnsi="Times New Roman" w:cs="Times New Roman"/>
          <w:sz w:val="24"/>
          <w:szCs w:val="24"/>
          <w:lang w:eastAsia="pl-PL"/>
        </w:rPr>
      </w:pPr>
      <w:r w:rsidRPr="00222BBB">
        <w:rPr>
          <w:rFonts w:ascii="Times New Roman" w:eastAsia="Times New Roman" w:hAnsi="Times New Roman" w:cs="Times New Roman"/>
          <w:sz w:val="24"/>
          <w:szCs w:val="24"/>
          <w:lang w:eastAsia="pl-PL"/>
        </w:rPr>
        <w:t xml:space="preserve">8. </w:t>
      </w:r>
      <w:r w:rsidR="002507CB" w:rsidRPr="00222BBB">
        <w:rPr>
          <w:rFonts w:ascii="Times New Roman" w:eastAsia="Times New Roman" w:hAnsi="Times New Roman" w:cs="Times New Roman"/>
          <w:sz w:val="24"/>
          <w:szCs w:val="24"/>
          <w:lang w:eastAsia="pl-PL"/>
        </w:rPr>
        <w:t>U</w:t>
      </w:r>
      <w:r w:rsidRPr="00222BBB">
        <w:rPr>
          <w:rFonts w:ascii="Times New Roman" w:eastAsia="Times New Roman" w:hAnsi="Times New Roman" w:cs="Times New Roman"/>
          <w:sz w:val="24"/>
          <w:szCs w:val="24"/>
          <w:lang w:eastAsia="pl-PL"/>
        </w:rPr>
        <w:t>czestnictwo w Komisjach (Komisja rekrutująca nowych pracowników Instytutu, Komisja Nauki, Komisja Dydaktyczna, Komisja egzaminów doktorskich, Komisja doktorska, Komisja rekrutacyjna do Szkoły Doktorskiej, Komisja weryfikująca efekty kształcenia, Komisja oceny okresowej pracowników i inne) od momentu powołania do czasu zakończenia jej działalności.</w:t>
      </w:r>
    </w:p>
    <w:p w14:paraId="5C36A059" w14:textId="77777777" w:rsidR="00395549" w:rsidRPr="00EC0104" w:rsidRDefault="00395549" w:rsidP="00E16881">
      <w:pPr>
        <w:pStyle w:val="NormalnyWeb"/>
      </w:pPr>
    </w:p>
    <w:p w14:paraId="5C36A05A" w14:textId="77777777" w:rsidR="002507CB" w:rsidRDefault="00E16881" w:rsidP="002507CB">
      <w:pPr>
        <w:pStyle w:val="NormalnyWeb"/>
        <w:spacing w:before="0" w:beforeAutospacing="0" w:after="120" w:afterAutospacing="0" w:line="360" w:lineRule="auto"/>
      </w:pPr>
      <w:r w:rsidRPr="00EC0104">
        <w:t>Wymagane dokumenty:</w:t>
      </w:r>
      <w:r w:rsidRPr="00EC0104">
        <w:br/>
        <w:t>1. Odpis dyplomu ukończenia studiów</w:t>
      </w:r>
      <w:r w:rsidR="009C5A50">
        <w:t>.</w:t>
      </w:r>
      <w:r w:rsidRPr="00EC0104">
        <w:br/>
        <w:t>2. Życiorys zawodowy</w:t>
      </w:r>
      <w:r w:rsidR="009C5A50">
        <w:t>.</w:t>
      </w:r>
      <w:r w:rsidRPr="00EC0104">
        <w:br/>
      </w:r>
      <w:r w:rsidR="002507CB">
        <w:t xml:space="preserve">3. </w:t>
      </w:r>
      <w:r w:rsidRPr="00EC0104">
        <w:t>Wykaz osiągnięć naukowych (lista publikacji, konferencji, realizowane</w:t>
      </w:r>
      <w:r w:rsidR="00672DD1" w:rsidRPr="00EC0104">
        <w:t>/złożone</w:t>
      </w:r>
      <w:r w:rsidRPr="00EC0104">
        <w:t xml:space="preserve"> projekty</w:t>
      </w:r>
      <w:r w:rsidR="00672DD1" w:rsidRPr="00EC0104">
        <w:t xml:space="preserve"> naukowe</w:t>
      </w:r>
      <w:r w:rsidRPr="00EC0104">
        <w:t>), dydaktycznych i organizacyjnych</w:t>
      </w:r>
      <w:r w:rsidR="009C5A50">
        <w:t>.</w:t>
      </w:r>
    </w:p>
    <w:p w14:paraId="5C36A05B" w14:textId="77777777" w:rsidR="009C5A50" w:rsidRDefault="002507CB" w:rsidP="002507CB">
      <w:pPr>
        <w:pStyle w:val="NormalnyWeb"/>
        <w:spacing w:before="0" w:beforeAutospacing="0" w:after="120" w:afterAutospacing="0" w:line="360" w:lineRule="auto"/>
        <w:rPr>
          <w:sz w:val="22"/>
          <w:szCs w:val="22"/>
        </w:rPr>
      </w:pPr>
      <w:r w:rsidRPr="007D7A8C">
        <w:rPr>
          <w:sz w:val="22"/>
          <w:szCs w:val="22"/>
        </w:rPr>
        <w:t>4. Koncepcja badań w nowym miejscu pracy (1 strona)</w:t>
      </w:r>
      <w:r w:rsidR="009C5A50" w:rsidRPr="007D7A8C">
        <w:rPr>
          <w:sz w:val="22"/>
          <w:szCs w:val="22"/>
        </w:rPr>
        <w:t>.</w:t>
      </w:r>
    </w:p>
    <w:p w14:paraId="5C36A05C" w14:textId="7D654BE5" w:rsidR="009C5A50" w:rsidRDefault="002507CB" w:rsidP="002507CB">
      <w:pPr>
        <w:pStyle w:val="NormalnyWeb"/>
        <w:spacing w:before="0" w:beforeAutospacing="0" w:after="120" w:afterAutospacing="0" w:line="360" w:lineRule="auto"/>
      </w:pPr>
      <w:r>
        <w:t xml:space="preserve">5. </w:t>
      </w:r>
      <w:r w:rsidR="00E16881" w:rsidRPr="00EC0104">
        <w:t>Oświadczenie kandydata /ki lub dokument, potwierdzając</w:t>
      </w:r>
      <w:r w:rsidR="00F3007A">
        <w:t>y</w:t>
      </w:r>
      <w:r w:rsidR="00E16881" w:rsidRPr="00EC0104">
        <w:t xml:space="preserve"> z</w:t>
      </w:r>
      <w:r w:rsidR="009C5A50">
        <w:t>najomość języka angielskiego.</w:t>
      </w:r>
      <w:r>
        <w:br/>
        <w:t>6</w:t>
      </w:r>
      <w:r w:rsidR="00E16881" w:rsidRPr="00EC0104">
        <w:t xml:space="preserve">. Oświadczenie kandydata /ki, że m.in. spełnia wymogi określone w art. 113 w/w ustawy </w:t>
      </w:r>
      <w:r w:rsidR="00F3007A" w:rsidRPr="00EC0104">
        <w:t>oraz</w:t>
      </w:r>
      <w:r w:rsidR="00E16881" w:rsidRPr="00EC0104">
        <w:t xml:space="preserve"> że SGGW będzie Jego podstawowym miejscem pracy w</w:t>
      </w:r>
      <w:r>
        <w:t xml:space="preserve"> rozumieniu w/w ustawy</w:t>
      </w:r>
      <w:r w:rsidR="009C5A50">
        <w:t>.</w:t>
      </w:r>
    </w:p>
    <w:p w14:paraId="5C36A05D" w14:textId="77777777" w:rsidR="009C5A50" w:rsidRDefault="009C5A50" w:rsidP="002507CB">
      <w:pPr>
        <w:pStyle w:val="NormalnyWeb"/>
        <w:spacing w:before="0" w:beforeAutospacing="0" w:after="120" w:afterAutospacing="0" w:line="360" w:lineRule="auto"/>
      </w:pPr>
      <w:r>
        <w:t>7</w:t>
      </w:r>
      <w:r w:rsidR="002507CB">
        <w:t xml:space="preserve">. </w:t>
      </w:r>
      <w:r w:rsidR="00E16881" w:rsidRPr="00EC0104">
        <w:t>Inne niezbędne dokumenty, potwierdzające spełnianie wymagań zawartych w treści ogłoszenia.</w:t>
      </w:r>
    </w:p>
    <w:p w14:paraId="5C36A05E" w14:textId="77777777" w:rsidR="009C5A50" w:rsidRDefault="009C5A50" w:rsidP="002507CB">
      <w:pPr>
        <w:pStyle w:val="NormalnyWeb"/>
        <w:spacing w:before="0" w:beforeAutospacing="0" w:after="120" w:afterAutospacing="0" w:line="360" w:lineRule="auto"/>
      </w:pPr>
    </w:p>
    <w:p w14:paraId="5C36A05F" w14:textId="539B46B2" w:rsidR="00664DE4" w:rsidRDefault="00E16881" w:rsidP="002507CB">
      <w:pPr>
        <w:pStyle w:val="NormalnyWeb"/>
        <w:spacing w:before="0" w:beforeAutospacing="0" w:after="120" w:afterAutospacing="0" w:line="360" w:lineRule="auto"/>
      </w:pPr>
      <w:r w:rsidRPr="00EC0104">
        <w:t>Miejsce składania dokumentów:</w:t>
      </w:r>
      <w:r w:rsidRPr="00EC0104">
        <w:br/>
      </w:r>
      <w:r>
        <w:t xml:space="preserve">elektronicznie, w tytule </w:t>
      </w:r>
      <w:r w:rsidR="008B094F">
        <w:t>(</w:t>
      </w:r>
      <w:r w:rsidR="008B094F" w:rsidRPr="002507CB">
        <w:t>Asystent</w:t>
      </w:r>
      <w:r w:rsidR="00672DD1" w:rsidRPr="002507CB">
        <w:t xml:space="preserve"> Katedra Botaniki i Fizjologii Roślin -</w:t>
      </w:r>
      <w:r w:rsidR="00934A26">
        <w:t xml:space="preserve">konkurs nr 2 </w:t>
      </w:r>
      <w:r w:rsidR="00672DD1" w:rsidRPr="002507CB">
        <w:t>)</w:t>
      </w:r>
      <w:r w:rsidR="008B094F">
        <w:t>.</w:t>
      </w:r>
      <w:r w:rsidR="00672DD1">
        <w:t xml:space="preserve"> </w:t>
      </w:r>
      <w:r>
        <w:t xml:space="preserve"> </w:t>
      </w:r>
      <w:hyperlink r:id="rId9" w:history="1">
        <w:r w:rsidR="00C0274A" w:rsidRPr="0057412B">
          <w:rPr>
            <w:rStyle w:val="Hipercze"/>
          </w:rPr>
          <w:t>ib@sggw.edu.pl</w:t>
        </w:r>
      </w:hyperlink>
      <w:r>
        <w:t>.</w:t>
      </w:r>
    </w:p>
    <w:p w14:paraId="4D06DC24" w14:textId="77777777" w:rsidR="00C0274A" w:rsidRDefault="00C0274A" w:rsidP="002507CB">
      <w:pPr>
        <w:pStyle w:val="NormalnyWeb"/>
        <w:spacing w:before="0" w:beforeAutospacing="0" w:after="120" w:afterAutospacing="0" w:line="360" w:lineRule="auto"/>
      </w:pPr>
    </w:p>
    <w:p w14:paraId="5C36A060" w14:textId="77777777" w:rsidR="00846033" w:rsidRDefault="00846033" w:rsidP="00E16881">
      <w:pPr>
        <w:pStyle w:val="NormalnyWeb"/>
      </w:pPr>
      <w:r>
        <w:t xml:space="preserve">Oferujemy: </w:t>
      </w:r>
    </w:p>
    <w:p w14:paraId="5C36A061" w14:textId="77777777" w:rsidR="00EC0104" w:rsidRPr="002507CB" w:rsidRDefault="00EC0104" w:rsidP="00EC0104">
      <w:pPr>
        <w:pStyle w:val="Akapitzlist"/>
        <w:numPr>
          <w:ilvl w:val="0"/>
          <w:numId w:val="3"/>
        </w:numPr>
        <w:spacing w:after="0" w:line="276" w:lineRule="auto"/>
        <w:ind w:left="709" w:hanging="283"/>
        <w:jc w:val="both"/>
        <w:rPr>
          <w:rFonts w:ascii="Times New Roman" w:eastAsia="Times New Roman" w:hAnsi="Times New Roman" w:cs="Times New Roman"/>
          <w:color w:val="000000"/>
          <w:sz w:val="24"/>
          <w:szCs w:val="24"/>
          <w:lang w:eastAsia="pl-PL"/>
        </w:rPr>
      </w:pPr>
      <w:r w:rsidRPr="002507CB">
        <w:rPr>
          <w:rFonts w:ascii="Times New Roman" w:eastAsia="Times New Roman" w:hAnsi="Times New Roman" w:cs="Times New Roman"/>
          <w:color w:val="000000"/>
          <w:sz w:val="24"/>
          <w:szCs w:val="24"/>
          <w:lang w:eastAsia="pl-PL"/>
        </w:rPr>
        <w:t>Podjęcie pracy na podstawie umowy o prace,</w:t>
      </w:r>
    </w:p>
    <w:p w14:paraId="5C36A062" w14:textId="77777777" w:rsidR="00EC0104" w:rsidRPr="002507CB" w:rsidRDefault="00EC0104" w:rsidP="00EC0104">
      <w:pPr>
        <w:pStyle w:val="Akapitzlist"/>
        <w:numPr>
          <w:ilvl w:val="0"/>
          <w:numId w:val="3"/>
        </w:numPr>
        <w:spacing w:after="0" w:line="276" w:lineRule="auto"/>
        <w:ind w:left="709" w:hanging="283"/>
        <w:jc w:val="both"/>
        <w:rPr>
          <w:rFonts w:ascii="Times New Roman" w:eastAsia="Times New Roman" w:hAnsi="Times New Roman" w:cs="Times New Roman"/>
          <w:color w:val="000000"/>
          <w:sz w:val="24"/>
          <w:szCs w:val="24"/>
          <w:lang w:eastAsia="pl-PL"/>
        </w:rPr>
      </w:pPr>
      <w:r w:rsidRPr="002507CB">
        <w:rPr>
          <w:rFonts w:ascii="Times New Roman" w:eastAsia="Times New Roman" w:hAnsi="Times New Roman" w:cs="Times New Roman"/>
          <w:color w:val="000000"/>
          <w:sz w:val="24"/>
          <w:szCs w:val="24"/>
          <w:lang w:eastAsia="pl-PL"/>
        </w:rPr>
        <w:t>Możliwość uczestniczenia w realizowanych badaniach w Katedrze Botaniki i Fizjologii Roślin,</w:t>
      </w:r>
    </w:p>
    <w:p w14:paraId="5C36A063" w14:textId="10C4BED4" w:rsidR="008B094F" w:rsidRDefault="00E16881" w:rsidP="00222BBB">
      <w:pPr>
        <w:pStyle w:val="NormalnyWeb"/>
        <w:jc w:val="both"/>
      </w:pPr>
      <w:r w:rsidRPr="002507CB">
        <w:br/>
      </w:r>
      <w:r>
        <w:t xml:space="preserve">Dodatkowe informacje o warunkach pracy można uzyskać w Katedrze </w:t>
      </w:r>
      <w:r w:rsidR="00EC0104">
        <w:t>Botaniki i Fizjologii Roślin</w:t>
      </w:r>
      <w:r>
        <w:t xml:space="preserve">, Instytut Biologii, SGGW w Warszawie, ul. Nowoursynowska 159, 02-776 Warszawa, </w:t>
      </w:r>
      <w:r w:rsidRPr="007D7A8C">
        <w:t>Bud</w:t>
      </w:r>
      <w:r w:rsidR="001D6A1C" w:rsidRPr="007D7A8C">
        <w:t>. 37</w:t>
      </w:r>
      <w:r w:rsidRPr="007D7A8C">
        <w:t>,</w:t>
      </w:r>
      <w:r w:rsidR="007D7A8C" w:rsidRPr="007D7A8C">
        <w:t xml:space="preserve"> p.0/118</w:t>
      </w:r>
      <w:r w:rsidRPr="007D7A8C">
        <w:t xml:space="preserve"> tel. +48 22 59</w:t>
      </w:r>
      <w:r w:rsidR="00307674" w:rsidRPr="007D7A8C">
        <w:t> 325 27</w:t>
      </w:r>
      <w:r w:rsidRPr="007D7A8C">
        <w:t>,</w:t>
      </w:r>
      <w:r>
        <w:t xml:space="preserve"> osoba do kontaktu </w:t>
      </w:r>
      <w:r w:rsidR="00EC0104">
        <w:t>dr Katarzyna Ciąćka</w:t>
      </w:r>
      <w:r>
        <w:t xml:space="preserve"> </w:t>
      </w:r>
      <w:r w:rsidR="008412B7">
        <w:t>e-mail: katarzyna_ciacka@sggw.edu.pl</w:t>
      </w:r>
    </w:p>
    <w:p w14:paraId="5C36A064" w14:textId="76797F45" w:rsidR="00E16881" w:rsidRPr="00C0274A" w:rsidRDefault="00E16881" w:rsidP="00E16881">
      <w:pPr>
        <w:pStyle w:val="NormalnyWeb"/>
        <w:rPr>
          <w:b/>
        </w:rPr>
      </w:pPr>
      <w:r>
        <w:br/>
      </w:r>
      <w:r w:rsidRPr="00C0274A">
        <w:rPr>
          <w:b/>
        </w:rPr>
        <w:t xml:space="preserve">Rozstrzygnięcie konkursu data </w:t>
      </w:r>
      <w:r w:rsidR="00C0274A" w:rsidRPr="00C0274A">
        <w:rPr>
          <w:b/>
        </w:rPr>
        <w:t>15.05.2026</w:t>
      </w:r>
    </w:p>
    <w:p w14:paraId="5C36A065" w14:textId="77777777" w:rsidR="00E16881" w:rsidRDefault="00E16881" w:rsidP="00E16881">
      <w:pPr>
        <w:pStyle w:val="NormalnyWeb"/>
        <w:jc w:val="both"/>
      </w:pPr>
      <w:r>
        <w:t>Informujemy, że odpowiemy tylko na wybrane oferty.</w:t>
      </w:r>
    </w:p>
    <w:p w14:paraId="5C36A066" w14:textId="752E3B30" w:rsidR="00E16881" w:rsidRDefault="00E16881" w:rsidP="00E16881">
      <w:pPr>
        <w:pStyle w:val="NormalnyWeb"/>
        <w:jc w:val="both"/>
      </w:pPr>
      <w:r>
        <w:t>Zastrzegamy sobie prawo do przeprowadzenia rozmowy z kandydatem/</w:t>
      </w:r>
      <w:proofErr w:type="spellStart"/>
      <w:r>
        <w:t>ką</w:t>
      </w:r>
      <w:proofErr w:type="spellEnd"/>
      <w:r>
        <w:t xml:space="preserve"> przed podjęciem decyzji o zatrudnieniu oraz do zakończenia konkursu wcześniej lub pozostawienia konkursu bez rozstrzygnięcia.</w:t>
      </w:r>
    </w:p>
    <w:p w14:paraId="5C36A067" w14:textId="77777777" w:rsidR="00E16881" w:rsidRDefault="00E16881" w:rsidP="00E16881">
      <w:pPr>
        <w:pStyle w:val="NormalnyWeb"/>
        <w:jc w:val="both"/>
      </w:pPr>
      <w:r>
        <w:br/>
        <w:t>Prosimy o załączenie następującego oświadczenia:</w:t>
      </w:r>
    </w:p>
    <w:p w14:paraId="5C36A068" w14:textId="77777777" w:rsidR="00E16881" w:rsidRDefault="00E16881" w:rsidP="00E16881">
      <w:pPr>
        <w:pStyle w:val="NormalnyWeb"/>
        <w:jc w:val="both"/>
      </w:pPr>
      <w:r>
        <w:br/>
        <w:t>„Wyrażam zgodę na przetwarzanie moich danych osobowych przez Szkołę Główną Gospodarstwa Wiejskiego w Warszawie, celu uczestnictwa w procesach rekrutacyjnych, zgodnie z Ustawą z dnia 10.05.2018 o ochronie danych osobowych (Dz. U. z 2018 r. poz. 1000).”</w:t>
      </w:r>
      <w:r>
        <w:br/>
      </w:r>
    </w:p>
    <w:p w14:paraId="5C36A069" w14:textId="77777777" w:rsidR="00E16881" w:rsidRDefault="00E16881" w:rsidP="00E16881">
      <w:pPr>
        <w:pStyle w:val="NormalnyWeb"/>
        <w:jc w:val="both"/>
      </w:pPr>
      <w:r>
        <w:br/>
      </w:r>
      <w:r>
        <w:rPr>
          <w:rStyle w:val="Pogrubienie"/>
        </w:rPr>
        <w:t>Klauzula informacyjna:</w:t>
      </w:r>
    </w:p>
    <w:p w14:paraId="5C36A06A" w14:textId="77777777" w:rsidR="00E16881" w:rsidRDefault="00E16881" w:rsidP="00E16881">
      <w:pPr>
        <w:pStyle w:val="NormalnyWeb"/>
        <w:jc w:val="both"/>
      </w:pPr>
      <w:r>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5C36A06B" w14:textId="09A183B9" w:rsidR="00E16881" w:rsidRDefault="00E16881" w:rsidP="00E16881">
      <w:pPr>
        <w:pStyle w:val="NormalnyWeb"/>
        <w:jc w:val="both"/>
      </w:pPr>
      <w:r>
        <w:t>Dane osobowe wskazane przez Panią/Pana w dokumentach aplikacyjnych przetwarzamy w oparciu o:</w:t>
      </w:r>
    </w:p>
    <w:p w14:paraId="5C36A06C"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danych wskazanych w przepisach prawa pracy tj. art. 22</w:t>
      </w:r>
      <w:r w:rsidRPr="003E0387">
        <w:rPr>
          <w:rFonts w:ascii="Times New Roman" w:hAnsi="Times New Roman" w:cs="Times New Roman"/>
          <w:sz w:val="24"/>
          <w:vertAlign w:val="superscript"/>
        </w:rPr>
        <w:t>1</w:t>
      </w:r>
      <w:r w:rsidRPr="003E0387">
        <w:rPr>
          <w:rFonts w:ascii="Times New Roman" w:hAnsi="Times New Roman" w:cs="Times New Roman"/>
          <w:sz w:val="24"/>
        </w:rPr>
        <w:t>oraz z art. 22</w:t>
      </w:r>
      <w:r w:rsidRPr="003E0387">
        <w:rPr>
          <w:rFonts w:ascii="Times New Roman" w:hAnsi="Times New Roman" w:cs="Times New Roman"/>
          <w:sz w:val="24"/>
          <w:vertAlign w:val="superscript"/>
        </w:rPr>
        <w:t>1a</w:t>
      </w:r>
      <w:r w:rsidRPr="003E0387">
        <w:rPr>
          <w:rFonts w:ascii="Times New Roman" w:hAnsi="Times New Roman" w:cs="Times New Roman"/>
          <w:sz w:val="24"/>
        </w:rPr>
        <w:t xml:space="preserve"> ustawy z dnia 26 czerwca 1974 r. kodeks pracy z </w:t>
      </w:r>
      <w:proofErr w:type="spellStart"/>
      <w:r w:rsidRPr="003E0387">
        <w:rPr>
          <w:rFonts w:ascii="Times New Roman" w:hAnsi="Times New Roman" w:cs="Times New Roman"/>
          <w:sz w:val="24"/>
        </w:rPr>
        <w:t>późn</w:t>
      </w:r>
      <w:proofErr w:type="spellEnd"/>
      <w:r w:rsidRPr="003E0387">
        <w:rPr>
          <w:rFonts w:ascii="Times New Roman" w:hAnsi="Times New Roman" w:cs="Times New Roman"/>
          <w:sz w:val="24"/>
        </w:rPr>
        <w:t xml:space="preserve">. zm.– na podstawie art. 6 </w:t>
      </w:r>
      <w:r w:rsidRPr="003E0387">
        <w:rPr>
          <w:rFonts w:ascii="Times New Roman" w:hAnsi="Times New Roman" w:cs="Times New Roman"/>
          <w:sz w:val="24"/>
        </w:rPr>
        <w:lastRenderedPageBreak/>
        <w:t>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5C36A06D"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 zakresie innym nie wskazanym w pkt. 1 – na podstawie art. 6 ust. 1 lit. a) RODO tj. na podstawie udzielonej przez Panią/Pana zgody.</w:t>
      </w:r>
    </w:p>
    <w:p w14:paraId="5C36A06E" w14:textId="77777777" w:rsidR="00E16881" w:rsidRPr="003E0387" w:rsidRDefault="00E16881" w:rsidP="00E16881">
      <w:pPr>
        <w:numPr>
          <w:ilvl w:val="0"/>
          <w:numId w:val="1"/>
        </w:numPr>
        <w:spacing w:before="100" w:beforeAutospacing="1" w:after="100" w:afterAutospacing="1" w:line="240" w:lineRule="auto"/>
        <w:jc w:val="both"/>
        <w:rPr>
          <w:rFonts w:ascii="Times New Roman" w:hAnsi="Times New Roman" w:cs="Times New Roman"/>
          <w:sz w:val="24"/>
        </w:rPr>
      </w:pPr>
      <w:r w:rsidRPr="003E0387">
        <w:rPr>
          <w:rFonts w:ascii="Times New Roman" w:hAnsi="Times New Roman" w:cs="Times New Roman"/>
          <w:sz w:val="24"/>
        </w:rPr>
        <w:t>wypełnienie obowiązku prawnego ciążącego na Administratorze (art. 6 ust. 1 lit. c RODO</w:t>
      </w:r>
      <w:r w:rsidRPr="003E0387">
        <w:rPr>
          <w:rFonts w:ascii="Times New Roman" w:hAnsi="Times New Roman" w:cs="Times New Roman"/>
          <w:sz w:val="24"/>
        </w:rPr>
        <w:br/>
        <w:t>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5C36A06F" w14:textId="77777777" w:rsidR="00E16881" w:rsidRDefault="00E16881" w:rsidP="00E16881">
      <w:pPr>
        <w:pStyle w:val="NormalnyWeb"/>
        <w:jc w:val="both"/>
      </w:pPr>
      <w:r>
        <w:t xml:space="preserve">Informujemy, że w SGGW obowiązuje Regulamin dokonywania wewnętrznych zgłoszeń naruszeń prawa oraz podejmowania działań następczych w Szkole Głównej Gospodarstwa Wiejskiego w Warszawie dostępny pod adresem: Poniżej link do procedury: </w:t>
      </w:r>
      <w:hyperlink r:id="rId10" w:history="1">
        <w:r>
          <w:rPr>
            <w:rStyle w:val="Hipercze"/>
          </w:rPr>
          <w:t>Szkoła Główna Gospodarstwa Wiejskiego w Warszawie - Procedura informowania o naruszeniach</w:t>
        </w:r>
      </w:hyperlink>
    </w:p>
    <w:p w14:paraId="5C36A070" w14:textId="77777777" w:rsidR="00E16881" w:rsidRDefault="00E16881" w:rsidP="00E16881">
      <w:pPr>
        <w:pStyle w:val="NormalnyWeb"/>
        <w:jc w:val="both"/>
      </w:pPr>
      <w: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14:paraId="5C36A071" w14:textId="77777777" w:rsidR="00E16881" w:rsidRDefault="00E16881" w:rsidP="00E16881">
      <w:pPr>
        <w:pStyle w:val="NormalnyWeb"/>
        <w:jc w:val="both"/>
      </w:pPr>
      <w:r>
        <w:t>Aplikacje kandydatów, którzy nie wyrazili zgody na udział w przyszłych rekrutacjach, są trwale usuwane w terminie do 3 miesięcy od daty zakończenia rekrutacji. </w:t>
      </w:r>
    </w:p>
    <w:p w14:paraId="5C36A072" w14:textId="77777777" w:rsidR="00E16881" w:rsidRDefault="00E16881" w:rsidP="00E16881">
      <w:pPr>
        <w:pStyle w:val="NormalnyWeb"/>
        <w:jc w:val="both"/>
      </w:pPr>
      <w:r>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14:paraId="5C36A073" w14:textId="77777777" w:rsidR="00E16881" w:rsidRDefault="00E16881" w:rsidP="00E16881">
      <w:pPr>
        <w:pStyle w:val="NormalnyWeb"/>
        <w:jc w:val="both"/>
      </w:pPr>
      <w: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5C36A074" w14:textId="77777777" w:rsidR="00E16881" w:rsidRDefault="00E16881" w:rsidP="00E16881">
      <w:pPr>
        <w:pStyle w:val="NormalnyWeb"/>
        <w:jc w:val="both"/>
      </w:pPr>
      <w:r>
        <w:t>Podanie danych w aplikacji o pracę jest dobrowolne, ale niezbędne w celu uczestnictwa w bieżącym procesie rekrutacyjnym.</w:t>
      </w:r>
    </w:p>
    <w:p w14:paraId="5C36A075" w14:textId="77777777" w:rsidR="00E16881" w:rsidRPr="008C3757" w:rsidRDefault="00E16881" w:rsidP="00E16881">
      <w:pPr>
        <w:spacing w:before="120" w:line="240" w:lineRule="auto"/>
        <w:jc w:val="both"/>
        <w:rPr>
          <w:rFonts w:ascii="SGGW Sans Light" w:eastAsia="Calibri" w:hAnsi="SGGW Sans Light" w:cstheme="minorHAnsi"/>
          <w:sz w:val="20"/>
          <w:szCs w:val="20"/>
        </w:rPr>
      </w:pPr>
    </w:p>
    <w:p w14:paraId="5C36A076" w14:textId="77777777" w:rsidR="001569D5" w:rsidRDefault="001569D5">
      <w:pPr>
        <w:rPr>
          <w:rFonts w:ascii="Times New Roman" w:eastAsia="Times New Roman" w:hAnsi="Times New Roman" w:cs="Times New Roman"/>
          <w:sz w:val="24"/>
          <w:szCs w:val="24"/>
          <w:lang w:eastAsia="pl-PL"/>
        </w:rPr>
      </w:pPr>
      <w:r>
        <w:br w:type="page"/>
      </w:r>
    </w:p>
    <w:p w14:paraId="5C36A077" w14:textId="77777777" w:rsidR="001569D5" w:rsidRPr="002310BD" w:rsidRDefault="001569D5" w:rsidP="001569D5">
      <w:pPr>
        <w:pStyle w:val="NormalnyWeb"/>
        <w:spacing w:line="276" w:lineRule="auto"/>
        <w:rPr>
          <w:color w:val="000000"/>
          <w:lang w:val="en-US"/>
        </w:rPr>
      </w:pPr>
      <w:r w:rsidRPr="002310BD">
        <w:rPr>
          <w:rStyle w:val="Pogrubienie"/>
          <w:color w:val="000000"/>
          <w:lang w:val="en-US"/>
        </w:rPr>
        <w:lastRenderedPageBreak/>
        <w:t>Call for Applications for the Position of Research and Teaching Assistant in the Department of Botany and Plant Physiology, Institute of Biology, WULS-SGGW</w:t>
      </w:r>
    </w:p>
    <w:p w14:paraId="5C36A078" w14:textId="77777777" w:rsidR="001569D5" w:rsidRPr="002310BD" w:rsidRDefault="001569D5" w:rsidP="001569D5">
      <w:pPr>
        <w:pStyle w:val="NormalnyWeb"/>
        <w:spacing w:line="276" w:lineRule="auto"/>
        <w:rPr>
          <w:color w:val="000000"/>
          <w:lang w:val="en-US"/>
        </w:rPr>
      </w:pPr>
      <w:r w:rsidRPr="002310BD">
        <w:rPr>
          <w:color w:val="000000"/>
          <w:lang w:val="en-US"/>
        </w:rPr>
        <w:t>The Rector of the Warsaw University of Life Sciences (WULS-SGGW) announces a single-stage competition for the position of</w:t>
      </w:r>
      <w:r w:rsidRPr="002310BD">
        <w:rPr>
          <w:rStyle w:val="apple-converted-space"/>
          <w:color w:val="000000"/>
          <w:lang w:val="en-US"/>
        </w:rPr>
        <w:t> </w:t>
      </w:r>
      <w:r w:rsidRPr="002310BD">
        <w:rPr>
          <w:rStyle w:val="Pogrubienie"/>
          <w:color w:val="000000"/>
          <w:lang w:val="en-US"/>
        </w:rPr>
        <w:t>Research and Teaching Assistant</w:t>
      </w:r>
      <w:r w:rsidRPr="002310BD">
        <w:rPr>
          <w:rStyle w:val="apple-converted-space"/>
          <w:color w:val="000000"/>
          <w:lang w:val="en-US"/>
        </w:rPr>
        <w:t> </w:t>
      </w:r>
      <w:r w:rsidRPr="002310BD">
        <w:rPr>
          <w:color w:val="000000"/>
          <w:lang w:val="en-US"/>
        </w:rPr>
        <w:t>in the</w:t>
      </w:r>
      <w:r w:rsidRPr="002310BD">
        <w:rPr>
          <w:rStyle w:val="apple-converted-space"/>
          <w:color w:val="000000"/>
          <w:lang w:val="en-US"/>
        </w:rPr>
        <w:t> </w:t>
      </w:r>
      <w:r w:rsidRPr="002310BD">
        <w:rPr>
          <w:rStyle w:val="Pogrubienie"/>
          <w:color w:val="000000"/>
          <w:lang w:val="en-US"/>
        </w:rPr>
        <w:t>Department of Botany and Plant Physiology</w:t>
      </w:r>
      <w:r w:rsidRPr="002310BD">
        <w:rPr>
          <w:color w:val="000000"/>
          <w:lang w:val="en-US"/>
        </w:rPr>
        <w:t>,</w:t>
      </w:r>
      <w:r w:rsidRPr="002310BD">
        <w:rPr>
          <w:rStyle w:val="apple-converted-space"/>
          <w:color w:val="000000"/>
          <w:lang w:val="en-US"/>
        </w:rPr>
        <w:t> </w:t>
      </w:r>
      <w:r w:rsidRPr="002310BD">
        <w:rPr>
          <w:rStyle w:val="Pogrubienie"/>
          <w:color w:val="000000"/>
          <w:lang w:val="en-US"/>
        </w:rPr>
        <w:t>Institute of Biology</w:t>
      </w:r>
      <w:r w:rsidRPr="002310BD">
        <w:rPr>
          <w:color w:val="000000"/>
          <w:lang w:val="en-US"/>
        </w:rPr>
        <w:t>.</w:t>
      </w:r>
    </w:p>
    <w:p w14:paraId="5C36A079" w14:textId="7926D25A" w:rsidR="001569D5" w:rsidRPr="002310BD" w:rsidRDefault="001569D5" w:rsidP="001569D5">
      <w:pPr>
        <w:pStyle w:val="NormalnyWeb"/>
        <w:spacing w:line="276" w:lineRule="auto"/>
        <w:rPr>
          <w:color w:val="000000"/>
          <w:lang w:val="en-US"/>
        </w:rPr>
      </w:pPr>
      <w:r w:rsidRPr="002310BD">
        <w:rPr>
          <w:rStyle w:val="Pogrubienie"/>
          <w:color w:val="000000"/>
          <w:lang w:val="en-US"/>
        </w:rPr>
        <w:t>INSTITUTION:</w:t>
      </w:r>
      <w:r w:rsidRPr="002310BD">
        <w:rPr>
          <w:color w:val="000000"/>
          <w:lang w:val="en-US"/>
        </w:rPr>
        <w:br/>
        <w:t xml:space="preserve">Warsaw University of Life Sciences (WULS-SGGW), Institute of Biology, Department of </w:t>
      </w:r>
      <w:r w:rsidRPr="002310BD">
        <w:rPr>
          <w:rStyle w:val="Pogrubienie"/>
          <w:color w:val="000000"/>
          <w:lang w:val="en-US"/>
        </w:rPr>
        <w:t>Botany and Plant Physiology</w:t>
      </w:r>
      <w:r w:rsidRPr="002310BD">
        <w:rPr>
          <w:color w:val="000000"/>
          <w:lang w:val="en-US"/>
        </w:rPr>
        <w:t xml:space="preserve"> 159 </w:t>
      </w:r>
      <w:proofErr w:type="spellStart"/>
      <w:r w:rsidRPr="002310BD">
        <w:rPr>
          <w:color w:val="000000"/>
          <w:lang w:val="en-US"/>
        </w:rPr>
        <w:t>Nowoursynowska</w:t>
      </w:r>
      <w:proofErr w:type="spellEnd"/>
      <w:r w:rsidRPr="002310BD">
        <w:rPr>
          <w:color w:val="000000"/>
          <w:lang w:val="en-US"/>
        </w:rPr>
        <w:t xml:space="preserve"> St., 02-786 Warsaw, Poland</w:t>
      </w:r>
    </w:p>
    <w:p w14:paraId="5C36A07A" w14:textId="77777777" w:rsidR="001569D5" w:rsidRPr="002310BD" w:rsidRDefault="001569D5" w:rsidP="001569D5">
      <w:pPr>
        <w:pStyle w:val="NormalnyWeb"/>
        <w:spacing w:line="276" w:lineRule="auto"/>
        <w:rPr>
          <w:color w:val="000000"/>
          <w:lang w:val="en-US"/>
        </w:rPr>
      </w:pPr>
      <w:r w:rsidRPr="002310BD">
        <w:rPr>
          <w:rStyle w:val="Pogrubienie"/>
          <w:color w:val="000000"/>
          <w:lang w:val="en-US"/>
        </w:rPr>
        <w:t>POSITION:</w:t>
      </w:r>
      <w:r w:rsidRPr="002310BD">
        <w:rPr>
          <w:color w:val="000000"/>
          <w:lang w:val="en-US"/>
        </w:rPr>
        <w:br/>
        <w:t>Research and Teaching Assistant</w:t>
      </w:r>
    </w:p>
    <w:p w14:paraId="5C36A07B" w14:textId="77777777" w:rsidR="001569D5" w:rsidRPr="002310BD" w:rsidRDefault="001569D5" w:rsidP="001569D5">
      <w:pPr>
        <w:pStyle w:val="NormalnyWeb"/>
        <w:spacing w:line="276" w:lineRule="auto"/>
        <w:rPr>
          <w:color w:val="000000"/>
          <w:lang w:val="en-US"/>
        </w:rPr>
      </w:pPr>
      <w:r w:rsidRPr="002310BD">
        <w:rPr>
          <w:rStyle w:val="Pogrubienie"/>
          <w:color w:val="000000"/>
          <w:lang w:val="en-US"/>
        </w:rPr>
        <w:t>FIELD:</w:t>
      </w:r>
      <w:r w:rsidRPr="002310BD">
        <w:rPr>
          <w:color w:val="000000"/>
          <w:lang w:val="en-US"/>
        </w:rPr>
        <w:br/>
      </w:r>
      <w:r w:rsidRPr="002310BD">
        <w:rPr>
          <w:rFonts w:eastAsia="Calibri"/>
          <w:lang w:val="en-US"/>
        </w:rPr>
        <w:t>Natural sciences</w:t>
      </w:r>
    </w:p>
    <w:p w14:paraId="5C36A07C" w14:textId="157121BB" w:rsidR="001569D5" w:rsidRPr="002310BD" w:rsidRDefault="001569D5" w:rsidP="001569D5">
      <w:pPr>
        <w:pStyle w:val="NormalnyWeb"/>
        <w:spacing w:line="276" w:lineRule="auto"/>
        <w:rPr>
          <w:color w:val="000000"/>
          <w:lang w:val="en-US"/>
        </w:rPr>
      </w:pPr>
      <w:r w:rsidRPr="002310BD">
        <w:rPr>
          <w:rStyle w:val="Pogrubienie"/>
          <w:color w:val="000000"/>
          <w:lang w:val="en-US"/>
        </w:rPr>
        <w:t>DISCIPLINE:</w:t>
      </w:r>
      <w:r w:rsidRPr="002310BD">
        <w:rPr>
          <w:color w:val="000000"/>
          <w:lang w:val="en-US"/>
        </w:rPr>
        <w:br/>
        <w:t xml:space="preserve">Biological </w:t>
      </w:r>
      <w:r w:rsidR="008044CF">
        <w:rPr>
          <w:color w:val="000000"/>
          <w:lang w:val="en-US"/>
        </w:rPr>
        <w:t>s</w:t>
      </w:r>
      <w:r w:rsidRPr="002310BD">
        <w:rPr>
          <w:color w:val="000000"/>
          <w:lang w:val="en-US"/>
        </w:rPr>
        <w:t>ciences</w:t>
      </w:r>
    </w:p>
    <w:p w14:paraId="5C36A07D" w14:textId="77777777" w:rsidR="001569D5" w:rsidRPr="002310BD" w:rsidRDefault="001569D5" w:rsidP="001569D5">
      <w:pPr>
        <w:pStyle w:val="NormalnyWeb"/>
        <w:spacing w:line="276" w:lineRule="auto"/>
        <w:rPr>
          <w:rStyle w:val="Pogrubienie"/>
          <w:color w:val="000000"/>
          <w:lang w:val="en-US"/>
        </w:rPr>
      </w:pPr>
      <w:r w:rsidRPr="002310BD">
        <w:rPr>
          <w:rStyle w:val="Pogrubienie"/>
          <w:color w:val="000000"/>
          <w:lang w:val="en-US"/>
        </w:rPr>
        <w:t>KEYWORDS:</w:t>
      </w:r>
    </w:p>
    <w:p w14:paraId="5C36A07E" w14:textId="77777777" w:rsidR="001569D5" w:rsidRPr="002310BD" w:rsidRDefault="001569D5" w:rsidP="001569D5">
      <w:pPr>
        <w:pStyle w:val="NormalnyWeb"/>
        <w:spacing w:line="276" w:lineRule="auto"/>
        <w:rPr>
          <w:color w:val="000000"/>
          <w:lang w:val="en-US"/>
        </w:rPr>
      </w:pPr>
      <w:r w:rsidRPr="002310BD">
        <w:rPr>
          <w:rStyle w:val="Pogrubienie"/>
          <w:color w:val="000000"/>
          <w:lang w:val="en-US"/>
        </w:rPr>
        <w:t>plant biology</w:t>
      </w:r>
      <w:r w:rsidRPr="002310BD">
        <w:rPr>
          <w:color w:val="000000"/>
          <w:lang w:val="en-US"/>
        </w:rPr>
        <w:t xml:space="preserve">, plant physiology, reactive oxygen and nitrogen species, </w:t>
      </w:r>
      <w:proofErr w:type="spellStart"/>
      <w:r w:rsidRPr="002310BD">
        <w:rPr>
          <w:color w:val="000000"/>
          <w:lang w:val="en-US"/>
        </w:rPr>
        <w:t>gasotransmitters</w:t>
      </w:r>
      <w:proofErr w:type="spellEnd"/>
      <w:r w:rsidRPr="002310BD">
        <w:rPr>
          <w:color w:val="000000"/>
          <w:lang w:val="en-US"/>
        </w:rPr>
        <w:t>, chromatography</w:t>
      </w:r>
    </w:p>
    <w:p w14:paraId="5C36A07F" w14:textId="77777777" w:rsidR="001569D5" w:rsidRPr="002310BD" w:rsidRDefault="001569D5" w:rsidP="001569D5">
      <w:pPr>
        <w:pStyle w:val="NormalnyWeb"/>
        <w:spacing w:line="276" w:lineRule="auto"/>
        <w:rPr>
          <w:color w:val="000000"/>
          <w:lang w:val="en-US"/>
        </w:rPr>
      </w:pPr>
      <w:r w:rsidRPr="002310BD">
        <w:rPr>
          <w:rStyle w:val="Pogrubienie"/>
          <w:color w:val="000000"/>
          <w:lang w:val="en-US"/>
        </w:rPr>
        <w:t>NUMBER OF POSITIONS:</w:t>
      </w:r>
      <w:r w:rsidRPr="002310BD">
        <w:rPr>
          <w:color w:val="000000"/>
          <w:lang w:val="en-US"/>
        </w:rPr>
        <w:br/>
        <w:t>1</w:t>
      </w:r>
    </w:p>
    <w:p w14:paraId="7A2E17E2" w14:textId="77777777" w:rsidR="00C0274A" w:rsidRPr="000B59EE" w:rsidRDefault="00C0274A" w:rsidP="00C0274A">
      <w:pPr>
        <w:pStyle w:val="NormalnyWeb"/>
        <w:spacing w:line="276" w:lineRule="auto"/>
        <w:rPr>
          <w:color w:val="000000"/>
          <w:sz w:val="22"/>
          <w:szCs w:val="22"/>
          <w:lang w:val="en-US"/>
        </w:rPr>
      </w:pPr>
      <w:r w:rsidRPr="000B59EE">
        <w:rPr>
          <w:rStyle w:val="Pogrubienie"/>
          <w:color w:val="000000"/>
          <w:sz w:val="22"/>
          <w:szCs w:val="22"/>
          <w:lang w:val="en-US"/>
        </w:rPr>
        <w:t>DATE OF ANNOUNCEMENT:</w:t>
      </w:r>
      <w:r>
        <w:rPr>
          <w:rStyle w:val="Pogrubienie"/>
          <w:color w:val="000000"/>
          <w:sz w:val="22"/>
          <w:szCs w:val="22"/>
          <w:lang w:val="en-US"/>
        </w:rPr>
        <w:t xml:space="preserve"> 30.03.2026</w:t>
      </w:r>
      <w:r w:rsidRPr="000B59EE">
        <w:rPr>
          <w:color w:val="000000"/>
          <w:sz w:val="22"/>
          <w:szCs w:val="22"/>
          <w:lang w:val="en-US"/>
        </w:rPr>
        <w:br/>
      </w:r>
    </w:p>
    <w:p w14:paraId="555744FE" w14:textId="77777777" w:rsidR="00C0274A" w:rsidRPr="000B59EE" w:rsidRDefault="00C0274A" w:rsidP="00C0274A">
      <w:pPr>
        <w:pStyle w:val="NormalnyWeb"/>
        <w:spacing w:line="276" w:lineRule="auto"/>
        <w:rPr>
          <w:color w:val="000000"/>
          <w:sz w:val="22"/>
          <w:szCs w:val="22"/>
          <w:lang w:val="en-US"/>
        </w:rPr>
      </w:pPr>
      <w:r w:rsidRPr="000B59EE">
        <w:rPr>
          <w:rStyle w:val="Pogrubienie"/>
          <w:color w:val="000000"/>
          <w:sz w:val="22"/>
          <w:szCs w:val="22"/>
          <w:lang w:val="en-US"/>
        </w:rPr>
        <w:t>APPLICATION DEADLINE:</w:t>
      </w:r>
      <w:r>
        <w:rPr>
          <w:rStyle w:val="Pogrubienie"/>
          <w:color w:val="000000"/>
          <w:sz w:val="22"/>
          <w:szCs w:val="22"/>
          <w:lang w:val="en-US"/>
        </w:rPr>
        <w:t xml:space="preserve"> 01.05.2026-11.05.2026</w:t>
      </w:r>
      <w:r w:rsidRPr="000B59EE">
        <w:rPr>
          <w:color w:val="000000"/>
          <w:sz w:val="22"/>
          <w:szCs w:val="22"/>
          <w:lang w:val="en-US"/>
        </w:rPr>
        <w:br/>
      </w:r>
    </w:p>
    <w:p w14:paraId="52F15EA1" w14:textId="677ED458" w:rsidR="00C0274A" w:rsidRPr="00A3350D" w:rsidRDefault="00C0274A" w:rsidP="00C0274A">
      <w:pPr>
        <w:pStyle w:val="NormalnyWeb"/>
        <w:spacing w:before="0" w:beforeAutospacing="0" w:after="0" w:afterAutospacing="0"/>
      </w:pPr>
      <w:r w:rsidRPr="000B59EE">
        <w:rPr>
          <w:rStyle w:val="Pogrubienie"/>
          <w:color w:val="000000"/>
          <w:sz w:val="22"/>
          <w:szCs w:val="22"/>
          <w:lang w:val="en-US"/>
        </w:rPr>
        <w:t>Website link:</w:t>
      </w:r>
      <w:r w:rsidRPr="000B59EE">
        <w:rPr>
          <w:color w:val="000000"/>
          <w:sz w:val="22"/>
          <w:szCs w:val="22"/>
          <w:lang w:val="en-US"/>
        </w:rPr>
        <w:br/>
      </w:r>
      <w:hyperlink r:id="rId11" w:history="1">
        <w:r w:rsidRPr="00C0274A">
          <w:rPr>
            <w:rStyle w:val="Hipercze"/>
            <w:sz w:val="20"/>
            <w:szCs w:val="20"/>
          </w:rPr>
          <w:t>https://bip.sggw.edu.pl/artykuly/pracownicy-naukowi</w:t>
        </w:r>
      </w:hyperlink>
    </w:p>
    <w:p w14:paraId="10C8194A" w14:textId="77777777" w:rsidR="00C0274A" w:rsidRPr="009566B7" w:rsidRDefault="00934A26" w:rsidP="00C0274A">
      <w:pPr>
        <w:pStyle w:val="NormalnyWeb"/>
        <w:spacing w:before="0" w:beforeAutospacing="0" w:after="0" w:afterAutospacing="0"/>
        <w:rPr>
          <w:sz w:val="20"/>
          <w:szCs w:val="20"/>
        </w:rPr>
      </w:pPr>
      <w:hyperlink r:id="rId12" w:history="1">
        <w:r w:rsidR="00C0274A" w:rsidRPr="00A21E98">
          <w:rPr>
            <w:rStyle w:val="Hipercze"/>
            <w:sz w:val="20"/>
            <w:szCs w:val="20"/>
          </w:rPr>
          <w:t>https://bazaogloszen.nauka.gov.pl/</w:t>
        </w:r>
      </w:hyperlink>
      <w:r w:rsidR="00C0274A">
        <w:rPr>
          <w:sz w:val="20"/>
          <w:szCs w:val="20"/>
        </w:rPr>
        <w:br/>
      </w:r>
      <w:hyperlink r:id="rId13" w:history="1">
        <w:r w:rsidR="00C0274A" w:rsidRPr="0057412B">
          <w:rPr>
            <w:rStyle w:val="Hipercze"/>
            <w:sz w:val="20"/>
            <w:szCs w:val="20"/>
          </w:rPr>
          <w:t>https://euraxess.ec.europa.eu/jobs</w:t>
        </w:r>
      </w:hyperlink>
      <w:r w:rsidR="00C0274A" w:rsidRPr="00A21E98">
        <w:rPr>
          <w:sz w:val="20"/>
          <w:szCs w:val="20"/>
        </w:rPr>
        <w:t xml:space="preserve"> </w:t>
      </w:r>
      <w:r w:rsidR="00C0274A" w:rsidRPr="00AF11D2">
        <w:rPr>
          <w:sz w:val="20"/>
          <w:szCs w:val="20"/>
        </w:rPr>
        <w:br/>
      </w:r>
    </w:p>
    <w:p w14:paraId="0FFEA2E9" w14:textId="584FC565" w:rsidR="00C0274A" w:rsidRPr="00A21E98" w:rsidRDefault="00C0274A" w:rsidP="00C0274A">
      <w:pPr>
        <w:pStyle w:val="NormalnyWeb"/>
        <w:spacing w:before="0" w:beforeAutospacing="0" w:after="0" w:afterAutospacing="0"/>
        <w:rPr>
          <w:sz w:val="20"/>
          <w:szCs w:val="20"/>
        </w:rPr>
      </w:pPr>
    </w:p>
    <w:p w14:paraId="5C36A083" w14:textId="79B793A5" w:rsidR="001569D5" w:rsidRPr="002310BD" w:rsidRDefault="00C0274A" w:rsidP="00C0274A">
      <w:pPr>
        <w:pStyle w:val="NormalnyWeb"/>
        <w:spacing w:line="276" w:lineRule="auto"/>
        <w:rPr>
          <w:color w:val="000000"/>
          <w:lang w:val="en-US"/>
        </w:rPr>
      </w:pPr>
      <w:r w:rsidRPr="00AF11D2">
        <w:rPr>
          <w:sz w:val="20"/>
          <w:szCs w:val="20"/>
        </w:rPr>
        <w:br/>
      </w:r>
      <w:r w:rsidR="001569D5" w:rsidRPr="002310BD">
        <w:rPr>
          <w:rStyle w:val="Pogrubienie"/>
          <w:color w:val="000000"/>
          <w:lang w:val="en-US"/>
        </w:rPr>
        <w:t>Planned starting date of employment:</w:t>
      </w:r>
      <w:r w:rsidR="001569D5" w:rsidRPr="002310BD">
        <w:rPr>
          <w:color w:val="000000"/>
          <w:lang w:val="en-US"/>
        </w:rPr>
        <w:br/>
      </w:r>
      <w:r w:rsidR="001569D5" w:rsidRPr="00C0274A">
        <w:rPr>
          <w:color w:val="000000"/>
          <w:lang w:val="en-US"/>
        </w:rPr>
        <w:t>1 October 2026</w:t>
      </w:r>
    </w:p>
    <w:p w14:paraId="5C36A084" w14:textId="77777777" w:rsidR="001569D5" w:rsidRPr="002310BD" w:rsidRDefault="001569D5" w:rsidP="001569D5">
      <w:pPr>
        <w:pStyle w:val="NormalnyWeb"/>
        <w:spacing w:line="276" w:lineRule="auto"/>
        <w:rPr>
          <w:color w:val="000000"/>
          <w:lang w:val="en-US"/>
        </w:rPr>
      </w:pPr>
    </w:p>
    <w:p w14:paraId="5C36A085"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val="en-US" w:eastAsia="pl-PL"/>
        </w:rPr>
      </w:pPr>
      <w:r w:rsidRPr="002310BD">
        <w:rPr>
          <w:rFonts w:ascii="Times New Roman" w:eastAsia="Times New Roman" w:hAnsi="Times New Roman" w:cs="Times New Roman"/>
          <w:b/>
          <w:bCs/>
          <w:color w:val="000000"/>
          <w:sz w:val="24"/>
          <w:szCs w:val="24"/>
          <w:lang w:val="en-US" w:eastAsia="pl-PL"/>
        </w:rPr>
        <w:lastRenderedPageBreak/>
        <w:t>Position description</w:t>
      </w:r>
    </w:p>
    <w:p w14:paraId="5C36A086" w14:textId="0C01739E" w:rsidR="001569D5" w:rsidRPr="002310BD" w:rsidRDefault="001569D5" w:rsidP="009D25F5">
      <w:pPr>
        <w:spacing w:before="100" w:beforeAutospacing="1" w:after="100" w:afterAutospacing="1" w:line="276" w:lineRule="auto"/>
        <w:jc w:val="both"/>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The successful candidate will be expected to conduct research in the field of plant physiology, and plant biochemistry, participate in the preparation of scientific publications and research proposals, and support the work of research teams. Teaching duties will include delivering classes to students for at least </w:t>
      </w:r>
      <w:r w:rsidRPr="002310BD">
        <w:rPr>
          <w:rFonts w:ascii="Times New Roman" w:eastAsia="Times New Roman" w:hAnsi="Times New Roman" w:cs="Times New Roman"/>
          <w:b/>
          <w:bCs/>
          <w:color w:val="000000"/>
          <w:sz w:val="24"/>
          <w:szCs w:val="24"/>
          <w:lang w:val="en-US" w:eastAsia="pl-PL"/>
        </w:rPr>
        <w:t>240 hours per year</w:t>
      </w:r>
      <w:r w:rsidRPr="002310BD">
        <w:rPr>
          <w:rFonts w:ascii="Times New Roman" w:eastAsia="Times New Roman" w:hAnsi="Times New Roman" w:cs="Times New Roman"/>
          <w:color w:val="000000"/>
          <w:sz w:val="24"/>
          <w:szCs w:val="24"/>
          <w:lang w:val="en-US" w:eastAsia="pl-PL"/>
        </w:rPr>
        <w:t>, covering topics in plant</w:t>
      </w:r>
      <w:r w:rsidRPr="002310BD">
        <w:rPr>
          <w:rFonts w:ascii="Times New Roman" w:eastAsia="Times New Roman" w:hAnsi="Times New Roman" w:cs="Times New Roman"/>
          <w:b/>
          <w:bCs/>
          <w:color w:val="000000"/>
          <w:sz w:val="24"/>
          <w:szCs w:val="24"/>
          <w:lang w:val="en-US" w:eastAsia="pl-PL"/>
        </w:rPr>
        <w:t xml:space="preserve"> biology</w:t>
      </w:r>
      <w:r w:rsidRPr="002310BD">
        <w:rPr>
          <w:rFonts w:ascii="Times New Roman" w:eastAsia="Times New Roman" w:hAnsi="Times New Roman" w:cs="Times New Roman"/>
          <w:color w:val="000000"/>
          <w:sz w:val="24"/>
          <w:szCs w:val="24"/>
          <w:lang w:val="en-US" w:eastAsia="pl-PL"/>
        </w:rPr>
        <w:t xml:space="preserve"> and plant physiology. Classes will be taught in full-time and part-time study </w:t>
      </w:r>
      <w:r w:rsidR="009D25F5" w:rsidRPr="002310BD">
        <w:rPr>
          <w:rFonts w:ascii="Times New Roman" w:eastAsia="Times New Roman" w:hAnsi="Times New Roman" w:cs="Times New Roman"/>
          <w:color w:val="000000"/>
          <w:sz w:val="24"/>
          <w:szCs w:val="24"/>
          <w:lang w:val="en-US" w:eastAsia="pl-PL"/>
        </w:rPr>
        <w:t>programs</w:t>
      </w:r>
      <w:r w:rsidRPr="002310BD">
        <w:rPr>
          <w:rFonts w:ascii="Times New Roman" w:eastAsia="Times New Roman" w:hAnsi="Times New Roman" w:cs="Times New Roman"/>
          <w:color w:val="000000"/>
          <w:sz w:val="24"/>
          <w:szCs w:val="24"/>
          <w:lang w:val="en-US" w:eastAsia="pl-PL"/>
        </w:rPr>
        <w:t>, primarily in Polish and, to a lesser extent, in English. In addition, the successful candidate will participate in the organization of the teaching process and in scientific and educational events. The position also involves data processing and related administrative duties necessary for the proper conduct of research and teaching activities.</w:t>
      </w:r>
    </w:p>
    <w:p w14:paraId="5C36A087" w14:textId="77777777" w:rsidR="001569D5" w:rsidRPr="002310BD" w:rsidRDefault="001569D5" w:rsidP="001569D5">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The applicant must meet the requirements set out in </w:t>
      </w:r>
      <w:r w:rsidRPr="002310BD">
        <w:rPr>
          <w:rFonts w:ascii="Times New Roman" w:eastAsia="Times New Roman" w:hAnsi="Times New Roman" w:cs="Times New Roman"/>
          <w:b/>
          <w:bCs/>
          <w:color w:val="000000"/>
          <w:sz w:val="24"/>
          <w:szCs w:val="24"/>
          <w:lang w:val="en-US" w:eastAsia="pl-PL"/>
        </w:rPr>
        <w:t>Article 113 of the Act of 20 July 2018 – Law on Higher Education and Science</w:t>
      </w:r>
      <w:r w:rsidRPr="002310BD">
        <w:rPr>
          <w:rFonts w:ascii="Times New Roman" w:eastAsia="Times New Roman" w:hAnsi="Times New Roman" w:cs="Times New Roman"/>
          <w:color w:val="000000"/>
          <w:sz w:val="24"/>
          <w:szCs w:val="24"/>
          <w:lang w:val="en-US" w:eastAsia="pl-PL"/>
        </w:rPr>
        <w:t> (Journal of Laws 2018, item 1668, as amended) and in the </w:t>
      </w:r>
      <w:r w:rsidRPr="002310BD">
        <w:rPr>
          <w:rFonts w:ascii="Times New Roman" w:eastAsia="Times New Roman" w:hAnsi="Times New Roman" w:cs="Times New Roman"/>
          <w:b/>
          <w:bCs/>
          <w:color w:val="000000"/>
          <w:sz w:val="24"/>
          <w:szCs w:val="24"/>
          <w:lang w:val="en-US" w:eastAsia="pl-PL"/>
        </w:rPr>
        <w:t>Statute of the Warsaw University of Life Sciences</w:t>
      </w:r>
      <w:r w:rsidRPr="002310BD">
        <w:rPr>
          <w:rFonts w:ascii="Times New Roman" w:eastAsia="Times New Roman" w:hAnsi="Times New Roman" w:cs="Times New Roman"/>
          <w:color w:val="000000"/>
          <w:sz w:val="24"/>
          <w:szCs w:val="24"/>
          <w:lang w:val="en-US" w:eastAsia="pl-PL"/>
        </w:rPr>
        <w:t>.</w:t>
      </w:r>
    </w:p>
    <w:p w14:paraId="5C36A088"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eastAsia="pl-PL"/>
        </w:rPr>
      </w:pPr>
      <w:proofErr w:type="spellStart"/>
      <w:r w:rsidRPr="002310BD">
        <w:rPr>
          <w:rFonts w:ascii="Times New Roman" w:eastAsia="Times New Roman" w:hAnsi="Times New Roman" w:cs="Times New Roman"/>
          <w:b/>
          <w:bCs/>
          <w:color w:val="000000"/>
          <w:sz w:val="24"/>
          <w:szCs w:val="24"/>
          <w:lang w:eastAsia="pl-PL"/>
        </w:rPr>
        <w:t>Mandatory</w:t>
      </w:r>
      <w:proofErr w:type="spellEnd"/>
      <w:r w:rsidRPr="002310BD">
        <w:rPr>
          <w:rFonts w:ascii="Times New Roman" w:eastAsia="Times New Roman" w:hAnsi="Times New Roman" w:cs="Times New Roman"/>
          <w:b/>
          <w:bCs/>
          <w:color w:val="000000"/>
          <w:sz w:val="24"/>
          <w:szCs w:val="24"/>
          <w:lang w:eastAsia="pl-PL"/>
        </w:rPr>
        <w:t xml:space="preserve"> </w:t>
      </w:r>
      <w:proofErr w:type="spellStart"/>
      <w:r w:rsidRPr="002310BD">
        <w:rPr>
          <w:rFonts w:ascii="Times New Roman" w:eastAsia="Times New Roman" w:hAnsi="Times New Roman" w:cs="Times New Roman"/>
          <w:b/>
          <w:bCs/>
          <w:color w:val="000000"/>
          <w:sz w:val="24"/>
          <w:szCs w:val="24"/>
          <w:lang w:eastAsia="pl-PL"/>
        </w:rPr>
        <w:t>requirements</w:t>
      </w:r>
      <w:proofErr w:type="spellEnd"/>
    </w:p>
    <w:p w14:paraId="5C36A089" w14:textId="5DC20BAF" w:rsidR="001569D5" w:rsidRPr="002310BD" w:rsidRDefault="001569D5" w:rsidP="001569D5">
      <w:pPr>
        <w:numPr>
          <w:ilvl w:val="0"/>
          <w:numId w:val="4"/>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MSc degree in biology, </w:t>
      </w:r>
      <w:r w:rsidR="002310BD" w:rsidRPr="002310BD">
        <w:rPr>
          <w:rFonts w:ascii="Times New Roman" w:eastAsia="Times New Roman" w:hAnsi="Times New Roman" w:cs="Times New Roman"/>
          <w:color w:val="000000"/>
          <w:sz w:val="24"/>
          <w:szCs w:val="24"/>
          <w:lang w:val="en-US" w:eastAsia="pl-PL"/>
        </w:rPr>
        <w:t>biotechnology, or</w:t>
      </w:r>
      <w:r w:rsidRPr="002310BD">
        <w:rPr>
          <w:rFonts w:ascii="Times New Roman" w:eastAsia="Times New Roman" w:hAnsi="Times New Roman" w:cs="Times New Roman"/>
          <w:color w:val="000000"/>
          <w:sz w:val="24"/>
          <w:szCs w:val="24"/>
          <w:lang w:val="en-US" w:eastAsia="pl-PL"/>
        </w:rPr>
        <w:t xml:space="preserve"> a related discipline.</w:t>
      </w:r>
    </w:p>
    <w:p w14:paraId="5C36A08A" w14:textId="77777777" w:rsidR="001569D5" w:rsidRPr="002310BD" w:rsidRDefault="001569D5" w:rsidP="001569D5">
      <w:pPr>
        <w:numPr>
          <w:ilvl w:val="0"/>
          <w:numId w:val="4"/>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Proficiency in Polish sufficient for independent teaching and writing scientific texts.</w:t>
      </w:r>
    </w:p>
    <w:p w14:paraId="5C36A08B" w14:textId="77777777" w:rsidR="001569D5" w:rsidRPr="002310BD" w:rsidRDefault="001569D5" w:rsidP="001569D5">
      <w:pPr>
        <w:numPr>
          <w:ilvl w:val="0"/>
          <w:numId w:val="4"/>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Documented good command of English, sufficient for independent preparation of scientific publications in English, delivery of presentations at scientific conferences, and teaching.</w:t>
      </w:r>
    </w:p>
    <w:p w14:paraId="5C36A08C" w14:textId="77777777" w:rsidR="001569D5" w:rsidRPr="002310BD" w:rsidRDefault="001569D5" w:rsidP="001569D5">
      <w:pPr>
        <w:numPr>
          <w:ilvl w:val="0"/>
          <w:numId w:val="4"/>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General knowledge of plant physiology, with particular emphasis on the metabolism of reactive oxygen and nitrogen species and other gaseous transmitters.</w:t>
      </w:r>
    </w:p>
    <w:p w14:paraId="5C36A08D" w14:textId="77777777" w:rsidR="001569D5" w:rsidRPr="002310BD" w:rsidRDefault="001569D5" w:rsidP="001569D5">
      <w:pPr>
        <w:numPr>
          <w:ilvl w:val="0"/>
          <w:numId w:val="4"/>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Knowledge of chromatographic techniques and experience in operating chromatographic equipment (GC, HPLC, GC-MS). Ability to analyze and interpret results, and ability to use basic transcriptomic techniques such as qPCR and protein analysis (Western blot).</w:t>
      </w:r>
    </w:p>
    <w:p w14:paraId="5C36A08E" w14:textId="77777777" w:rsidR="001569D5" w:rsidRPr="002310BD" w:rsidRDefault="001569D5" w:rsidP="001569D5">
      <w:pPr>
        <w:numPr>
          <w:ilvl w:val="0"/>
          <w:numId w:val="4"/>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Ability to work in a team.</w:t>
      </w:r>
    </w:p>
    <w:p w14:paraId="5C36A08F"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eastAsia="pl-PL"/>
        </w:rPr>
      </w:pPr>
      <w:proofErr w:type="spellStart"/>
      <w:r w:rsidRPr="002310BD">
        <w:rPr>
          <w:rFonts w:ascii="Times New Roman" w:eastAsia="Times New Roman" w:hAnsi="Times New Roman" w:cs="Times New Roman"/>
          <w:b/>
          <w:bCs/>
          <w:color w:val="000000"/>
          <w:sz w:val="24"/>
          <w:szCs w:val="24"/>
          <w:lang w:eastAsia="pl-PL"/>
        </w:rPr>
        <w:t>Additional</w:t>
      </w:r>
      <w:proofErr w:type="spellEnd"/>
      <w:r w:rsidRPr="002310BD">
        <w:rPr>
          <w:rFonts w:ascii="Times New Roman" w:eastAsia="Times New Roman" w:hAnsi="Times New Roman" w:cs="Times New Roman"/>
          <w:b/>
          <w:bCs/>
          <w:color w:val="000000"/>
          <w:sz w:val="24"/>
          <w:szCs w:val="24"/>
          <w:lang w:eastAsia="pl-PL"/>
        </w:rPr>
        <w:t xml:space="preserve"> </w:t>
      </w:r>
      <w:proofErr w:type="spellStart"/>
      <w:r w:rsidRPr="002310BD">
        <w:rPr>
          <w:rFonts w:ascii="Times New Roman" w:eastAsia="Times New Roman" w:hAnsi="Times New Roman" w:cs="Times New Roman"/>
          <w:b/>
          <w:bCs/>
          <w:color w:val="000000"/>
          <w:sz w:val="24"/>
          <w:szCs w:val="24"/>
          <w:lang w:eastAsia="pl-PL"/>
        </w:rPr>
        <w:t>advantages</w:t>
      </w:r>
      <w:proofErr w:type="spellEnd"/>
    </w:p>
    <w:p w14:paraId="5C36A090" w14:textId="77777777" w:rsidR="004B25BB" w:rsidRPr="002310BD" w:rsidRDefault="004B25BB" w:rsidP="00915D53">
      <w:pPr>
        <w:numPr>
          <w:ilvl w:val="0"/>
          <w:numId w:val="5"/>
        </w:numPr>
        <w:spacing w:before="100" w:beforeAutospacing="1" w:after="100" w:afterAutospacing="1" w:line="276" w:lineRule="auto"/>
        <w:jc w:val="both"/>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Scientific achievements in the form of publications in peer-reviewed scientific journals indexed in the JCR, at least two publications.</w:t>
      </w:r>
    </w:p>
    <w:p w14:paraId="5C36A091" w14:textId="77777777" w:rsidR="004B25BB" w:rsidRPr="002310BD" w:rsidRDefault="004B25BB" w:rsidP="00915D53">
      <w:pPr>
        <w:numPr>
          <w:ilvl w:val="0"/>
          <w:numId w:val="5"/>
        </w:numPr>
        <w:spacing w:before="100" w:beforeAutospacing="1" w:after="100" w:afterAutospacing="1" w:line="276" w:lineRule="auto"/>
        <w:jc w:val="both"/>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Experience in teaching at the academic level.</w:t>
      </w:r>
    </w:p>
    <w:p w14:paraId="5C36A092" w14:textId="77777777" w:rsidR="004B25BB" w:rsidRPr="002310BD" w:rsidRDefault="004B25BB" w:rsidP="00915D53">
      <w:pPr>
        <w:numPr>
          <w:ilvl w:val="0"/>
          <w:numId w:val="5"/>
        </w:numPr>
        <w:spacing w:before="100" w:beforeAutospacing="1" w:after="100" w:afterAutospacing="1" w:line="276" w:lineRule="auto"/>
        <w:jc w:val="both"/>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Ability to perform minor maintenance on chromatographic equipment to ensure its continuous operation, and creativity in conducting research, including the ability to introduce modifications to the used research methods.</w:t>
      </w:r>
    </w:p>
    <w:p w14:paraId="5C36A093" w14:textId="77777777" w:rsidR="004B25BB" w:rsidRPr="002310BD" w:rsidRDefault="004B25BB" w:rsidP="00915D53">
      <w:pPr>
        <w:numPr>
          <w:ilvl w:val="0"/>
          <w:numId w:val="5"/>
        </w:numPr>
        <w:spacing w:before="100" w:beforeAutospacing="1" w:after="100" w:afterAutospacing="1" w:line="276" w:lineRule="auto"/>
        <w:jc w:val="both"/>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Proven experience in obtaining research funding, e.g., a submission of the project in a National Science Centre (NCN) competition or at other similar institutions.</w:t>
      </w:r>
    </w:p>
    <w:p w14:paraId="5C36A094" w14:textId="77777777" w:rsidR="004B25BB" w:rsidRPr="002310BD" w:rsidRDefault="004B25BB" w:rsidP="00915D53">
      <w:pPr>
        <w:numPr>
          <w:ilvl w:val="0"/>
          <w:numId w:val="5"/>
        </w:numPr>
        <w:spacing w:before="100" w:beforeAutospacing="1" w:after="100" w:afterAutospacing="1" w:line="276" w:lineRule="auto"/>
        <w:jc w:val="both"/>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Experience in working in research teams.</w:t>
      </w:r>
    </w:p>
    <w:p w14:paraId="5C36A095"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val="en-US" w:eastAsia="pl-PL"/>
        </w:rPr>
      </w:pPr>
      <w:r w:rsidRPr="002310BD">
        <w:rPr>
          <w:rFonts w:ascii="Times New Roman" w:eastAsia="Times New Roman" w:hAnsi="Times New Roman" w:cs="Times New Roman"/>
          <w:b/>
          <w:bCs/>
          <w:color w:val="000000"/>
          <w:sz w:val="24"/>
          <w:szCs w:val="24"/>
          <w:lang w:val="en-US" w:eastAsia="pl-PL"/>
        </w:rPr>
        <w:t>Duties and responsibilities</w:t>
      </w:r>
    </w:p>
    <w:p w14:paraId="5C36A096" w14:textId="551BB9BA" w:rsidR="00915D53" w:rsidRPr="002310BD"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lastRenderedPageBreak/>
        <w:t>1. Conducting classes in Polish and English, educating and mentoring students, or participating in doctoral student education, including other work related to the teaching and educational process of students and doctoral students, including consultations, teaching duties, conducting examinations and tests, and reviewing student and doctoral student work, reviewing, and supervising research groups and other formally organized groups of students and doctoral students.</w:t>
      </w:r>
    </w:p>
    <w:p w14:paraId="5C36A097" w14:textId="77777777" w:rsidR="00915D53" w:rsidRPr="002310BD"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2. Performing teaching activities within the timeframe specified in the Unit's teaching plans for the given academic year; managing teaching hours.</w:t>
      </w:r>
    </w:p>
    <w:p w14:paraId="2F1BB319" w14:textId="77777777" w:rsidR="0050447C"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3. Conducting research, preparing reports, preparing results for publication, and writing publications in Polish and English. </w:t>
      </w:r>
    </w:p>
    <w:p w14:paraId="5C36A098" w14:textId="7E7D7C6F" w:rsidR="00915D53" w:rsidRPr="002310BD"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4. Operating chromatographic equipment (GC, HPLC, GC-MS): commissioning, configuring, and operating chromatographs and autosamplers, method optimization: selecting chromatographic columns, mobile phases, and separation conditions (gradient, temperature). Ensuring the technical efficiency of the equipment, performing ongoing inspections (replacing septa, liners, columns), and resolving minor technical issues that do not require professional servicing. Analyzing results using dedicated software.</w:t>
      </w:r>
    </w:p>
    <w:p w14:paraId="5C36A099" w14:textId="77777777" w:rsidR="00915D53" w:rsidRPr="002310BD"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5. Participating in organizational activities for the benefit of the University.</w:t>
      </w:r>
    </w:p>
    <w:p w14:paraId="5C36A09A" w14:textId="77777777" w:rsidR="00915D53" w:rsidRPr="002310BD"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6. Continuous improvement of professional competences, including participation in conferences and seminars, participation in training courses to enhance scientific and teaching skills, and organizing and participating in workshops for the exchange of experiences and professional development.</w:t>
      </w:r>
    </w:p>
    <w:p w14:paraId="59CEE9F3" w14:textId="77777777" w:rsidR="0051350F"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7. Undergoing periodic assessments in accordance with the provisions of the Act.</w:t>
      </w:r>
    </w:p>
    <w:p w14:paraId="5C36A09B" w14:textId="4453B18B" w:rsidR="00915D53" w:rsidRPr="002310BD" w:rsidRDefault="00915D53" w:rsidP="00915D53">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 8. Participation in committees (Committee for recruiting new employees of the Institute, Science Committee, Teaching Committee, Doctoral Examination Committee, Doctoral Committee, Doctoral School Recruitment Committee, Committee verifying learning outcomes, Committee for periodic employee evaluation and others) from the moment of establishment until the end of its activity.</w:t>
      </w:r>
    </w:p>
    <w:p w14:paraId="5C36A09C"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eastAsia="pl-PL"/>
        </w:rPr>
      </w:pPr>
      <w:proofErr w:type="spellStart"/>
      <w:r w:rsidRPr="002310BD">
        <w:rPr>
          <w:rFonts w:ascii="Times New Roman" w:eastAsia="Times New Roman" w:hAnsi="Times New Roman" w:cs="Times New Roman"/>
          <w:b/>
          <w:bCs/>
          <w:color w:val="000000"/>
          <w:sz w:val="24"/>
          <w:szCs w:val="24"/>
          <w:lang w:eastAsia="pl-PL"/>
        </w:rPr>
        <w:t>Required</w:t>
      </w:r>
      <w:proofErr w:type="spellEnd"/>
      <w:r w:rsidRPr="002310BD">
        <w:rPr>
          <w:rFonts w:ascii="Times New Roman" w:eastAsia="Times New Roman" w:hAnsi="Times New Roman" w:cs="Times New Roman"/>
          <w:b/>
          <w:bCs/>
          <w:color w:val="000000"/>
          <w:sz w:val="24"/>
          <w:szCs w:val="24"/>
          <w:lang w:eastAsia="pl-PL"/>
        </w:rPr>
        <w:t xml:space="preserve"> </w:t>
      </w:r>
      <w:proofErr w:type="spellStart"/>
      <w:r w:rsidRPr="002310BD">
        <w:rPr>
          <w:rFonts w:ascii="Times New Roman" w:eastAsia="Times New Roman" w:hAnsi="Times New Roman" w:cs="Times New Roman"/>
          <w:b/>
          <w:bCs/>
          <w:color w:val="000000"/>
          <w:sz w:val="24"/>
          <w:szCs w:val="24"/>
          <w:lang w:eastAsia="pl-PL"/>
        </w:rPr>
        <w:t>documents</w:t>
      </w:r>
      <w:proofErr w:type="spellEnd"/>
    </w:p>
    <w:p w14:paraId="5C36A09D" w14:textId="77777777" w:rsidR="001569D5" w:rsidRPr="002310BD" w:rsidRDefault="001569D5" w:rsidP="001569D5">
      <w:pPr>
        <w:numPr>
          <w:ilvl w:val="0"/>
          <w:numId w:val="7"/>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Copy of the diploma of graduation.</w:t>
      </w:r>
    </w:p>
    <w:p w14:paraId="5C36A09E" w14:textId="77777777" w:rsidR="001569D5" w:rsidRPr="002310BD" w:rsidRDefault="001569D5" w:rsidP="001569D5">
      <w:pPr>
        <w:numPr>
          <w:ilvl w:val="0"/>
          <w:numId w:val="7"/>
        </w:numPr>
        <w:spacing w:before="100" w:beforeAutospacing="1" w:after="100" w:afterAutospacing="1" w:line="276" w:lineRule="auto"/>
        <w:rPr>
          <w:rFonts w:ascii="Times New Roman" w:eastAsia="Times New Roman" w:hAnsi="Times New Roman" w:cs="Times New Roman"/>
          <w:color w:val="000000"/>
          <w:sz w:val="24"/>
          <w:szCs w:val="24"/>
          <w:lang w:eastAsia="pl-PL"/>
        </w:rPr>
      </w:pPr>
      <w:r w:rsidRPr="002310BD">
        <w:rPr>
          <w:rFonts w:ascii="Times New Roman" w:eastAsia="Times New Roman" w:hAnsi="Times New Roman" w:cs="Times New Roman"/>
          <w:color w:val="000000"/>
          <w:sz w:val="24"/>
          <w:szCs w:val="24"/>
          <w:lang w:eastAsia="pl-PL"/>
        </w:rPr>
        <w:t>Curriculum vitae.</w:t>
      </w:r>
    </w:p>
    <w:p w14:paraId="5C36A09F" w14:textId="77777777" w:rsidR="001569D5" w:rsidRPr="002310BD" w:rsidRDefault="001569D5" w:rsidP="001569D5">
      <w:pPr>
        <w:numPr>
          <w:ilvl w:val="0"/>
          <w:numId w:val="7"/>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List of scientific achievements (including publications, conference presentations, and research projects), as well as teaching and organizational achievements.</w:t>
      </w:r>
    </w:p>
    <w:p w14:paraId="5C36A0A0" w14:textId="77777777" w:rsidR="001569D5" w:rsidRPr="002310BD" w:rsidRDefault="001569D5" w:rsidP="001569D5">
      <w:pPr>
        <w:numPr>
          <w:ilvl w:val="0"/>
          <w:numId w:val="7"/>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Research co</w:t>
      </w:r>
      <w:r w:rsidR="00250F74" w:rsidRPr="002310BD">
        <w:rPr>
          <w:rFonts w:ascii="Times New Roman" w:eastAsia="Times New Roman" w:hAnsi="Times New Roman" w:cs="Times New Roman"/>
          <w:color w:val="000000"/>
          <w:sz w:val="24"/>
          <w:szCs w:val="24"/>
          <w:lang w:val="en-US" w:eastAsia="pl-PL"/>
        </w:rPr>
        <w:t>ncept for the new workplace (1</w:t>
      </w:r>
      <w:r w:rsidRPr="002310BD">
        <w:rPr>
          <w:rFonts w:ascii="Times New Roman" w:eastAsia="Times New Roman" w:hAnsi="Times New Roman" w:cs="Times New Roman"/>
          <w:color w:val="000000"/>
          <w:sz w:val="24"/>
          <w:szCs w:val="24"/>
          <w:lang w:val="en-US" w:eastAsia="pl-PL"/>
        </w:rPr>
        <w:t xml:space="preserve"> page).</w:t>
      </w:r>
    </w:p>
    <w:p w14:paraId="5C36A0A1" w14:textId="77777777" w:rsidR="001569D5" w:rsidRPr="002310BD" w:rsidRDefault="001569D5" w:rsidP="001569D5">
      <w:pPr>
        <w:numPr>
          <w:ilvl w:val="0"/>
          <w:numId w:val="7"/>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Candidate’s statement or another document confirming proficiency in English and Polish.</w:t>
      </w:r>
    </w:p>
    <w:p w14:paraId="5C36A0A2" w14:textId="77777777" w:rsidR="001569D5" w:rsidRPr="002310BD" w:rsidRDefault="001569D5" w:rsidP="001569D5">
      <w:pPr>
        <w:numPr>
          <w:ilvl w:val="0"/>
          <w:numId w:val="7"/>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lastRenderedPageBreak/>
        <w:t>Candidate’s statement confirming, among other things, compliance with the requirements set out in Article 113 of the above-mentioned Act and declaring that WULS-SGGW will be their primary place of employment within the meaning of the Act.</w:t>
      </w:r>
    </w:p>
    <w:p w14:paraId="5C36A0A3"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val="en-US" w:eastAsia="pl-PL"/>
        </w:rPr>
      </w:pPr>
      <w:r w:rsidRPr="002310BD">
        <w:rPr>
          <w:rFonts w:ascii="Times New Roman" w:eastAsia="Times New Roman" w:hAnsi="Times New Roman" w:cs="Times New Roman"/>
          <w:b/>
          <w:bCs/>
          <w:color w:val="000000"/>
          <w:sz w:val="24"/>
          <w:szCs w:val="24"/>
          <w:lang w:val="en-US" w:eastAsia="pl-PL"/>
        </w:rPr>
        <w:t>Submission of documents</w:t>
      </w:r>
    </w:p>
    <w:p w14:paraId="5C36A0A4" w14:textId="36719B79" w:rsidR="001569D5" w:rsidRPr="002310BD" w:rsidRDefault="001569D5" w:rsidP="001569D5">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Applications should be submitted electronically to: </w:t>
      </w:r>
      <w:r w:rsidRPr="002310BD">
        <w:rPr>
          <w:rFonts w:ascii="Times New Roman" w:eastAsia="Times New Roman" w:hAnsi="Times New Roman" w:cs="Times New Roman"/>
          <w:b/>
          <w:bCs/>
          <w:color w:val="000000"/>
          <w:sz w:val="24"/>
          <w:szCs w:val="24"/>
          <w:lang w:val="en-US" w:eastAsia="pl-PL"/>
        </w:rPr>
        <w:t>ib@sggw.edu.pl</w:t>
      </w:r>
      <w:r w:rsidRPr="002310BD">
        <w:rPr>
          <w:rFonts w:ascii="Times New Roman" w:eastAsia="Times New Roman" w:hAnsi="Times New Roman" w:cs="Times New Roman"/>
          <w:color w:val="000000"/>
          <w:sz w:val="24"/>
          <w:szCs w:val="24"/>
          <w:lang w:val="en-US" w:eastAsia="pl-PL"/>
        </w:rPr>
        <w:br/>
        <w:t>Please include in the subject line: </w:t>
      </w:r>
      <w:r w:rsidRPr="002310BD">
        <w:rPr>
          <w:rFonts w:ascii="Times New Roman" w:eastAsia="Times New Roman" w:hAnsi="Times New Roman" w:cs="Times New Roman"/>
          <w:b/>
          <w:bCs/>
          <w:color w:val="000000"/>
          <w:sz w:val="24"/>
          <w:szCs w:val="24"/>
          <w:lang w:val="en-US" w:eastAsia="pl-PL"/>
        </w:rPr>
        <w:t xml:space="preserve">Assistant – Department of </w:t>
      </w:r>
      <w:r w:rsidR="00250F74" w:rsidRPr="002310BD">
        <w:rPr>
          <w:rFonts w:ascii="Times New Roman" w:eastAsia="Times New Roman" w:hAnsi="Times New Roman" w:cs="Times New Roman"/>
          <w:b/>
          <w:bCs/>
          <w:color w:val="000000"/>
          <w:sz w:val="24"/>
          <w:szCs w:val="24"/>
          <w:lang w:val="en-US" w:eastAsia="pl-PL"/>
        </w:rPr>
        <w:t>Botany and Plant Physiology</w:t>
      </w:r>
      <w:bookmarkStart w:id="0" w:name="_GoBack"/>
      <w:bookmarkEnd w:id="0"/>
      <w:r w:rsidR="00934A26">
        <w:rPr>
          <w:rFonts w:ascii="Times New Roman" w:eastAsia="Times New Roman" w:hAnsi="Times New Roman" w:cs="Times New Roman"/>
          <w:b/>
          <w:bCs/>
          <w:color w:val="000000"/>
          <w:sz w:val="24"/>
          <w:szCs w:val="24"/>
          <w:lang w:val="en-US" w:eastAsia="pl-PL"/>
        </w:rPr>
        <w:t>–</w:t>
      </w:r>
      <w:r w:rsidR="00250F74" w:rsidRPr="002310BD">
        <w:rPr>
          <w:rFonts w:ascii="Times New Roman" w:eastAsia="Times New Roman" w:hAnsi="Times New Roman" w:cs="Times New Roman"/>
          <w:b/>
          <w:bCs/>
          <w:color w:val="000000"/>
          <w:sz w:val="24"/>
          <w:szCs w:val="24"/>
          <w:lang w:val="en-US" w:eastAsia="pl-PL"/>
        </w:rPr>
        <w:t xml:space="preserve"> </w:t>
      </w:r>
      <w:r w:rsidR="00934A26">
        <w:rPr>
          <w:rFonts w:ascii="Times New Roman" w:eastAsia="Times New Roman" w:hAnsi="Times New Roman" w:cs="Times New Roman"/>
          <w:b/>
          <w:bCs/>
          <w:color w:val="000000"/>
          <w:sz w:val="24"/>
          <w:szCs w:val="24"/>
          <w:lang w:val="en-US" w:eastAsia="pl-PL"/>
        </w:rPr>
        <w:t>nr 2</w:t>
      </w:r>
    </w:p>
    <w:p w14:paraId="5C36A0A5"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eastAsia="pl-PL"/>
        </w:rPr>
      </w:pPr>
      <w:r w:rsidRPr="002310BD">
        <w:rPr>
          <w:rFonts w:ascii="Times New Roman" w:eastAsia="Times New Roman" w:hAnsi="Times New Roman" w:cs="Times New Roman"/>
          <w:b/>
          <w:bCs/>
          <w:color w:val="000000"/>
          <w:sz w:val="24"/>
          <w:szCs w:val="24"/>
          <w:lang w:eastAsia="pl-PL"/>
        </w:rPr>
        <w:t xml:space="preserve">We </w:t>
      </w:r>
      <w:proofErr w:type="spellStart"/>
      <w:r w:rsidRPr="002310BD">
        <w:rPr>
          <w:rFonts w:ascii="Times New Roman" w:eastAsia="Times New Roman" w:hAnsi="Times New Roman" w:cs="Times New Roman"/>
          <w:b/>
          <w:bCs/>
          <w:color w:val="000000"/>
          <w:sz w:val="24"/>
          <w:szCs w:val="24"/>
          <w:lang w:eastAsia="pl-PL"/>
        </w:rPr>
        <w:t>offer</w:t>
      </w:r>
      <w:proofErr w:type="spellEnd"/>
    </w:p>
    <w:p w14:paraId="5C36A0A6" w14:textId="77777777" w:rsidR="001569D5" w:rsidRPr="002310BD" w:rsidRDefault="001569D5" w:rsidP="001569D5">
      <w:pPr>
        <w:numPr>
          <w:ilvl w:val="0"/>
          <w:numId w:val="8"/>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employment under an employment contract;</w:t>
      </w:r>
    </w:p>
    <w:p w14:paraId="5C36A0A7" w14:textId="6CDC3E58" w:rsidR="001569D5" w:rsidRPr="002310BD" w:rsidRDefault="001569D5" w:rsidP="001569D5">
      <w:pPr>
        <w:numPr>
          <w:ilvl w:val="0"/>
          <w:numId w:val="8"/>
        </w:num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 xml:space="preserve">the opportunity to participate in research conducted in the Department of </w:t>
      </w:r>
      <w:r w:rsidR="00250F74" w:rsidRPr="002310BD">
        <w:rPr>
          <w:rFonts w:ascii="Times New Roman" w:eastAsia="Times New Roman" w:hAnsi="Times New Roman" w:cs="Times New Roman"/>
          <w:color w:val="000000"/>
          <w:sz w:val="24"/>
          <w:szCs w:val="24"/>
          <w:lang w:val="en-US" w:eastAsia="pl-PL"/>
        </w:rPr>
        <w:t>Botany and Plant Physiology</w:t>
      </w:r>
      <w:r w:rsidR="009610B0">
        <w:rPr>
          <w:rFonts w:ascii="Times New Roman" w:eastAsia="Times New Roman" w:hAnsi="Times New Roman" w:cs="Times New Roman"/>
          <w:color w:val="000000"/>
          <w:sz w:val="24"/>
          <w:szCs w:val="24"/>
          <w:lang w:val="en-US" w:eastAsia="pl-PL"/>
        </w:rPr>
        <w:t>.</w:t>
      </w:r>
    </w:p>
    <w:p w14:paraId="5C36A0A8" w14:textId="77777777" w:rsidR="001569D5" w:rsidRPr="002310BD" w:rsidRDefault="001569D5" w:rsidP="001569D5">
      <w:pPr>
        <w:spacing w:before="100" w:beforeAutospacing="1" w:after="100" w:afterAutospacing="1" w:line="276" w:lineRule="auto"/>
        <w:outlineLvl w:val="2"/>
        <w:rPr>
          <w:rFonts w:ascii="Times New Roman" w:eastAsia="Times New Roman" w:hAnsi="Times New Roman" w:cs="Times New Roman"/>
          <w:b/>
          <w:bCs/>
          <w:color w:val="000000"/>
          <w:sz w:val="24"/>
          <w:szCs w:val="24"/>
          <w:lang w:val="en-US" w:eastAsia="pl-PL"/>
        </w:rPr>
      </w:pPr>
      <w:r w:rsidRPr="002310BD">
        <w:rPr>
          <w:rFonts w:ascii="Times New Roman" w:eastAsia="Times New Roman" w:hAnsi="Times New Roman" w:cs="Times New Roman"/>
          <w:b/>
          <w:bCs/>
          <w:color w:val="000000"/>
          <w:sz w:val="24"/>
          <w:szCs w:val="24"/>
          <w:lang w:val="en-US" w:eastAsia="pl-PL"/>
        </w:rPr>
        <w:t>Additional information</w:t>
      </w:r>
    </w:p>
    <w:p w14:paraId="5C36A0A9" w14:textId="2CF89728" w:rsidR="001569D5" w:rsidRPr="002310BD" w:rsidRDefault="00250F74" w:rsidP="001569D5">
      <w:pPr>
        <w:spacing w:before="100" w:beforeAutospacing="1" w:after="100" w:afterAutospacing="1" w:line="276" w:lineRule="auto"/>
        <w:rPr>
          <w:rFonts w:ascii="Times New Roman" w:eastAsia="Times New Roman" w:hAnsi="Times New Roman" w:cs="Times New Roman"/>
          <w:color w:val="000000"/>
          <w:sz w:val="24"/>
          <w:szCs w:val="24"/>
          <w:lang w:eastAsia="pl-PL"/>
        </w:rPr>
      </w:pPr>
      <w:r w:rsidRPr="002310BD">
        <w:rPr>
          <w:rFonts w:ascii="Times New Roman" w:eastAsia="Times New Roman" w:hAnsi="Times New Roman" w:cs="Times New Roman"/>
          <w:b/>
          <w:bCs/>
          <w:color w:val="000000"/>
          <w:sz w:val="24"/>
          <w:szCs w:val="24"/>
          <w:lang w:val="en-US" w:eastAsia="pl-PL"/>
        </w:rPr>
        <w:t>Katarzyna Cią</w:t>
      </w:r>
      <w:r w:rsidR="00F70AE2">
        <w:rPr>
          <w:rFonts w:ascii="Times New Roman" w:eastAsia="Times New Roman" w:hAnsi="Times New Roman" w:cs="Times New Roman"/>
          <w:b/>
          <w:bCs/>
          <w:color w:val="000000"/>
          <w:sz w:val="24"/>
          <w:szCs w:val="24"/>
          <w:lang w:val="en-US" w:eastAsia="pl-PL"/>
        </w:rPr>
        <w:t>ć</w:t>
      </w:r>
      <w:r w:rsidRPr="002310BD">
        <w:rPr>
          <w:rFonts w:ascii="Times New Roman" w:eastAsia="Times New Roman" w:hAnsi="Times New Roman" w:cs="Times New Roman"/>
          <w:b/>
          <w:bCs/>
          <w:color w:val="000000"/>
          <w:sz w:val="24"/>
          <w:szCs w:val="24"/>
          <w:lang w:val="en-US" w:eastAsia="pl-PL"/>
        </w:rPr>
        <w:t>ka</w:t>
      </w:r>
      <w:r w:rsidR="001569D5" w:rsidRPr="002310BD">
        <w:rPr>
          <w:rFonts w:ascii="Times New Roman" w:eastAsia="Times New Roman" w:hAnsi="Times New Roman" w:cs="Times New Roman"/>
          <w:b/>
          <w:bCs/>
          <w:color w:val="000000"/>
          <w:sz w:val="24"/>
          <w:szCs w:val="24"/>
          <w:lang w:val="en-US" w:eastAsia="pl-PL"/>
        </w:rPr>
        <w:t>, DSc, PhD</w:t>
      </w:r>
      <w:r w:rsidR="001569D5" w:rsidRPr="002310BD">
        <w:rPr>
          <w:rFonts w:ascii="Times New Roman" w:eastAsia="Times New Roman" w:hAnsi="Times New Roman" w:cs="Times New Roman"/>
          <w:color w:val="000000"/>
          <w:sz w:val="24"/>
          <w:szCs w:val="24"/>
          <w:lang w:val="en-US" w:eastAsia="pl-PL"/>
        </w:rPr>
        <w:br/>
      </w:r>
      <w:r w:rsidR="001569D5" w:rsidRPr="00F70AE2">
        <w:rPr>
          <w:rFonts w:ascii="Times New Roman" w:eastAsia="Times New Roman" w:hAnsi="Times New Roman" w:cs="Times New Roman"/>
          <w:color w:val="000000"/>
          <w:sz w:val="24"/>
          <w:szCs w:val="24"/>
          <w:lang w:val="en-US" w:eastAsia="pl-PL"/>
        </w:rPr>
        <w:t xml:space="preserve">Room </w:t>
      </w:r>
      <w:r w:rsidRPr="00F70AE2">
        <w:rPr>
          <w:rFonts w:ascii="Times New Roman" w:eastAsia="Times New Roman" w:hAnsi="Times New Roman" w:cs="Times New Roman"/>
          <w:color w:val="000000"/>
          <w:sz w:val="24"/>
          <w:szCs w:val="24"/>
          <w:lang w:val="en-US" w:eastAsia="pl-PL"/>
        </w:rPr>
        <w:t>0</w:t>
      </w:r>
      <w:r w:rsidR="001569D5" w:rsidRPr="00F70AE2">
        <w:rPr>
          <w:rFonts w:ascii="Times New Roman" w:eastAsia="Times New Roman" w:hAnsi="Times New Roman" w:cs="Times New Roman"/>
          <w:color w:val="000000"/>
          <w:sz w:val="24"/>
          <w:szCs w:val="24"/>
          <w:lang w:val="en-US" w:eastAsia="pl-PL"/>
        </w:rPr>
        <w:t>/1</w:t>
      </w:r>
      <w:r w:rsidR="00F70AE2" w:rsidRPr="00F70AE2">
        <w:rPr>
          <w:rFonts w:ascii="Times New Roman" w:eastAsia="Times New Roman" w:hAnsi="Times New Roman" w:cs="Times New Roman"/>
          <w:color w:val="000000"/>
          <w:sz w:val="24"/>
          <w:szCs w:val="24"/>
          <w:lang w:val="en-US" w:eastAsia="pl-PL"/>
        </w:rPr>
        <w:t>18</w:t>
      </w:r>
      <w:r w:rsidRPr="00F70AE2">
        <w:rPr>
          <w:rFonts w:ascii="Times New Roman" w:eastAsia="Times New Roman" w:hAnsi="Times New Roman" w:cs="Times New Roman"/>
          <w:color w:val="000000"/>
          <w:sz w:val="24"/>
          <w:szCs w:val="24"/>
          <w:lang w:val="en-US" w:eastAsia="pl-PL"/>
        </w:rPr>
        <w:t>, Building 37</w:t>
      </w:r>
      <w:r w:rsidRPr="00F70AE2">
        <w:rPr>
          <w:rFonts w:ascii="Times New Roman" w:eastAsia="Times New Roman" w:hAnsi="Times New Roman" w:cs="Times New Roman"/>
          <w:color w:val="000000"/>
          <w:sz w:val="24"/>
          <w:szCs w:val="24"/>
          <w:lang w:val="en-US" w:eastAsia="pl-PL"/>
        </w:rPr>
        <w:br/>
        <w:t>159</w:t>
      </w:r>
      <w:r w:rsidR="001569D5" w:rsidRPr="00F70AE2">
        <w:rPr>
          <w:rFonts w:ascii="Times New Roman" w:eastAsia="Times New Roman" w:hAnsi="Times New Roman" w:cs="Times New Roman"/>
          <w:color w:val="000000"/>
          <w:sz w:val="24"/>
          <w:szCs w:val="24"/>
          <w:lang w:val="en-US" w:eastAsia="pl-PL"/>
        </w:rPr>
        <w:t xml:space="preserve"> </w:t>
      </w:r>
      <w:proofErr w:type="spellStart"/>
      <w:r w:rsidRPr="00F70AE2">
        <w:rPr>
          <w:rFonts w:ascii="Times New Roman" w:eastAsia="Times New Roman" w:hAnsi="Times New Roman" w:cs="Times New Roman"/>
          <w:color w:val="000000"/>
          <w:sz w:val="24"/>
          <w:szCs w:val="24"/>
          <w:lang w:val="en-US" w:eastAsia="pl-PL"/>
        </w:rPr>
        <w:t>Nowoursynowska</w:t>
      </w:r>
      <w:proofErr w:type="spellEnd"/>
      <w:r w:rsidR="001569D5" w:rsidRPr="00F70AE2">
        <w:rPr>
          <w:rFonts w:ascii="Times New Roman" w:eastAsia="Times New Roman" w:hAnsi="Times New Roman" w:cs="Times New Roman"/>
          <w:color w:val="000000"/>
          <w:sz w:val="24"/>
          <w:szCs w:val="24"/>
          <w:lang w:val="en-US" w:eastAsia="pl-PL"/>
        </w:rPr>
        <w:t xml:space="preserve"> St., 02-7</w:t>
      </w:r>
      <w:r w:rsidRPr="00F70AE2">
        <w:rPr>
          <w:rFonts w:ascii="Times New Roman" w:eastAsia="Times New Roman" w:hAnsi="Times New Roman" w:cs="Times New Roman"/>
          <w:color w:val="000000"/>
          <w:sz w:val="24"/>
          <w:szCs w:val="24"/>
          <w:lang w:val="en-US" w:eastAsia="pl-PL"/>
        </w:rPr>
        <w:t>7</w:t>
      </w:r>
      <w:r w:rsidR="001569D5" w:rsidRPr="00F70AE2">
        <w:rPr>
          <w:rFonts w:ascii="Times New Roman" w:eastAsia="Times New Roman" w:hAnsi="Times New Roman" w:cs="Times New Roman"/>
          <w:color w:val="000000"/>
          <w:sz w:val="24"/>
          <w:szCs w:val="24"/>
          <w:lang w:val="en-US" w:eastAsia="pl-PL"/>
        </w:rPr>
        <w:t>6 Warsaw, Poland</w:t>
      </w:r>
      <w:r w:rsidR="001569D5" w:rsidRPr="00F70AE2">
        <w:rPr>
          <w:rFonts w:ascii="Times New Roman" w:eastAsia="Times New Roman" w:hAnsi="Times New Roman" w:cs="Times New Roman"/>
          <w:color w:val="000000"/>
          <w:sz w:val="24"/>
          <w:szCs w:val="24"/>
          <w:lang w:val="en-US" w:eastAsia="pl-PL"/>
        </w:rPr>
        <w:br/>
        <w:t xml:space="preserve">Tel.: +48 22 593 </w:t>
      </w:r>
      <w:r w:rsidR="00F70AE2" w:rsidRPr="00F70AE2">
        <w:rPr>
          <w:rFonts w:ascii="Times New Roman" w:eastAsia="Times New Roman" w:hAnsi="Times New Roman" w:cs="Times New Roman"/>
          <w:color w:val="000000"/>
          <w:sz w:val="24"/>
          <w:szCs w:val="24"/>
          <w:lang w:val="en-US" w:eastAsia="pl-PL"/>
        </w:rPr>
        <w:t>2527</w:t>
      </w:r>
      <w:r w:rsidR="001569D5" w:rsidRPr="00F70AE2">
        <w:rPr>
          <w:rFonts w:ascii="Times New Roman" w:eastAsia="Times New Roman" w:hAnsi="Times New Roman" w:cs="Times New Roman"/>
          <w:color w:val="000000"/>
          <w:sz w:val="24"/>
          <w:szCs w:val="24"/>
          <w:lang w:val="en-US" w:eastAsia="pl-PL"/>
        </w:rPr>
        <w:br/>
      </w:r>
      <w:r w:rsidR="001569D5" w:rsidRPr="00F70AE2">
        <w:rPr>
          <w:rFonts w:ascii="Times New Roman" w:eastAsia="Times New Roman" w:hAnsi="Times New Roman" w:cs="Times New Roman"/>
          <w:color w:val="000000"/>
          <w:sz w:val="24"/>
          <w:szCs w:val="24"/>
          <w:lang w:eastAsia="pl-PL"/>
        </w:rPr>
        <w:t>E-mail: </w:t>
      </w:r>
      <w:r w:rsidR="00672826" w:rsidRPr="00F70AE2">
        <w:rPr>
          <w:rFonts w:ascii="Times New Roman" w:eastAsia="Times New Roman" w:hAnsi="Times New Roman" w:cs="Times New Roman"/>
          <w:color w:val="000000"/>
          <w:sz w:val="24"/>
          <w:szCs w:val="24"/>
          <w:lang w:eastAsia="pl-PL"/>
        </w:rPr>
        <w:t>katarzyna_ciacka</w:t>
      </w:r>
      <w:r w:rsidR="001569D5" w:rsidRPr="00F70AE2">
        <w:rPr>
          <w:rFonts w:ascii="Times New Roman" w:eastAsia="Times New Roman" w:hAnsi="Times New Roman" w:cs="Times New Roman"/>
          <w:color w:val="000000"/>
          <w:sz w:val="24"/>
          <w:szCs w:val="24"/>
          <w:lang w:eastAsia="pl-PL"/>
        </w:rPr>
        <w:t>@sggw.edu.pl</w:t>
      </w:r>
    </w:p>
    <w:p w14:paraId="5C36A0AA" w14:textId="32B444E0" w:rsidR="001569D5" w:rsidRPr="002310BD" w:rsidRDefault="001569D5" w:rsidP="001569D5">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b/>
          <w:bCs/>
          <w:color w:val="000000"/>
          <w:sz w:val="24"/>
          <w:szCs w:val="24"/>
          <w:lang w:val="en-US" w:eastAsia="pl-PL"/>
        </w:rPr>
        <w:t>Competition results announcement date:</w:t>
      </w:r>
      <w:r w:rsidRPr="002310BD">
        <w:rPr>
          <w:rFonts w:ascii="Times New Roman" w:eastAsia="Times New Roman" w:hAnsi="Times New Roman" w:cs="Times New Roman"/>
          <w:color w:val="000000"/>
          <w:sz w:val="24"/>
          <w:szCs w:val="24"/>
          <w:lang w:val="en-US" w:eastAsia="pl-PL"/>
        </w:rPr>
        <w:br/>
      </w:r>
      <w:r w:rsidR="00C0274A" w:rsidRPr="00C0274A">
        <w:rPr>
          <w:rFonts w:ascii="Times New Roman" w:eastAsia="Times New Roman" w:hAnsi="Times New Roman" w:cs="Times New Roman"/>
          <w:color w:val="000000"/>
          <w:sz w:val="24"/>
          <w:szCs w:val="24"/>
          <w:lang w:val="en-US" w:eastAsia="pl-PL"/>
        </w:rPr>
        <w:t>15.05.2026</w:t>
      </w:r>
    </w:p>
    <w:p w14:paraId="5C36A0AB" w14:textId="77777777" w:rsidR="001569D5" w:rsidRPr="002310BD" w:rsidRDefault="001569D5" w:rsidP="001569D5">
      <w:pPr>
        <w:spacing w:before="100" w:beforeAutospacing="1" w:after="100" w:afterAutospacing="1" w:line="276" w:lineRule="auto"/>
        <w:rPr>
          <w:rFonts w:ascii="Times New Roman" w:eastAsia="Times New Roman" w:hAnsi="Times New Roman" w:cs="Times New Roman"/>
          <w:color w:val="000000"/>
          <w:sz w:val="24"/>
          <w:szCs w:val="24"/>
          <w:lang w:val="en-US" w:eastAsia="pl-PL"/>
        </w:rPr>
      </w:pPr>
      <w:r w:rsidRPr="002310BD">
        <w:rPr>
          <w:rFonts w:ascii="Times New Roman" w:eastAsia="Times New Roman" w:hAnsi="Times New Roman" w:cs="Times New Roman"/>
          <w:color w:val="000000"/>
          <w:sz w:val="24"/>
          <w:szCs w:val="24"/>
          <w:lang w:val="en-US" w:eastAsia="pl-PL"/>
        </w:rPr>
        <w:t>Please note that only selected candidates will be contacted.</w:t>
      </w:r>
      <w:r w:rsidRPr="002310BD">
        <w:rPr>
          <w:rFonts w:ascii="Times New Roman" w:eastAsia="Times New Roman" w:hAnsi="Times New Roman" w:cs="Times New Roman"/>
          <w:color w:val="000000"/>
          <w:sz w:val="24"/>
          <w:szCs w:val="24"/>
          <w:lang w:val="en-US" w:eastAsia="pl-PL"/>
        </w:rPr>
        <w:br/>
        <w:t>The University reserves the right to interview candidates before making an employment decision, to close the competition early, or to leave the competition unresolved.</w:t>
      </w:r>
    </w:p>
    <w:p w14:paraId="5C36A0AC" w14:textId="77777777" w:rsidR="001569D5" w:rsidRPr="002310BD" w:rsidRDefault="001569D5" w:rsidP="001569D5">
      <w:pPr>
        <w:pStyle w:val="NormalnyWeb"/>
        <w:spacing w:line="276" w:lineRule="auto"/>
        <w:rPr>
          <w:color w:val="000000"/>
          <w:lang w:val="en-US"/>
        </w:rPr>
      </w:pPr>
    </w:p>
    <w:p w14:paraId="5C36A0AD" w14:textId="77777777" w:rsidR="001569D5" w:rsidRPr="002310BD" w:rsidRDefault="001569D5" w:rsidP="001569D5">
      <w:pPr>
        <w:pStyle w:val="NormalnyWeb"/>
        <w:spacing w:line="276" w:lineRule="auto"/>
        <w:jc w:val="both"/>
        <w:rPr>
          <w:lang w:val="en-US"/>
        </w:rPr>
      </w:pPr>
      <w:r w:rsidRPr="002310BD">
        <w:rPr>
          <w:lang w:val="en-US"/>
        </w:rPr>
        <w:t xml:space="preserve">Please attach the following statement: </w:t>
      </w:r>
    </w:p>
    <w:p w14:paraId="5C36A0AE" w14:textId="77777777" w:rsidR="001569D5" w:rsidRPr="002310BD" w:rsidRDefault="001569D5" w:rsidP="001569D5">
      <w:pPr>
        <w:pStyle w:val="NormalnyWeb"/>
        <w:spacing w:line="276" w:lineRule="auto"/>
        <w:jc w:val="both"/>
        <w:rPr>
          <w:lang w:val="en-US"/>
        </w:rPr>
      </w:pPr>
      <w:r w:rsidRPr="002310BD">
        <w:rPr>
          <w:lang w:val="en-US"/>
        </w:rPr>
        <w:t>I agree to the processing of my personal data by the Warsaw University of Life Sciences – SGGW in order to participate in recruitment processes, in accordance with the Act of 10.05.2018 on the protection of personal data (</w:t>
      </w:r>
      <w:proofErr w:type="spellStart"/>
      <w:r w:rsidRPr="002310BD">
        <w:rPr>
          <w:lang w:val="en-US"/>
        </w:rPr>
        <w:t>Dz.U</w:t>
      </w:r>
      <w:proofErr w:type="spellEnd"/>
      <w:r w:rsidRPr="002310BD">
        <w:rPr>
          <w:lang w:val="en-US"/>
        </w:rPr>
        <w:t>. of 2018, item 1000).</w:t>
      </w:r>
    </w:p>
    <w:p w14:paraId="5C36A0AF" w14:textId="77777777" w:rsidR="001569D5" w:rsidRPr="002310BD" w:rsidRDefault="001569D5" w:rsidP="001569D5">
      <w:pPr>
        <w:pStyle w:val="NormalnyWeb"/>
        <w:spacing w:line="276" w:lineRule="auto"/>
        <w:jc w:val="both"/>
        <w:rPr>
          <w:lang w:val="en-US"/>
        </w:rPr>
      </w:pPr>
      <w:r w:rsidRPr="002310BD">
        <w:rPr>
          <w:lang w:val="en-US"/>
        </w:rPr>
        <w:t>Information clause:</w:t>
      </w:r>
    </w:p>
    <w:p w14:paraId="5C36A0B0" w14:textId="77777777" w:rsidR="001569D5" w:rsidRPr="002310BD" w:rsidRDefault="001569D5" w:rsidP="001569D5">
      <w:pPr>
        <w:pStyle w:val="NormalnyWeb"/>
        <w:spacing w:line="276" w:lineRule="auto"/>
        <w:jc w:val="both"/>
        <w:rPr>
          <w:lang w:val="en-US"/>
        </w:rPr>
      </w:pPr>
      <w:r w:rsidRPr="002310BD">
        <w:rPr>
          <w:lang w:val="en-US"/>
        </w:rPr>
        <w:t xml:space="preserve">Please be informed that all personal data that will be transferred by you in the recruitment procedure to the position of assistant by the Warsaw University of Life Sciences-SGGW (WULS-SGGW) will be processed by WULS-SGGW in order to conduct the above-mentioned </w:t>
      </w:r>
      <w:r w:rsidRPr="002310BD">
        <w:rPr>
          <w:lang w:val="en-US"/>
        </w:rPr>
        <w:lastRenderedPageBreak/>
        <w:t xml:space="preserve">recruitment procedure in accordance with Article 6.1.a)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RODO. The Personal Data Administrator is Warsaw University of Life Sciences-SGGW, with its seat at </w:t>
      </w:r>
      <w:proofErr w:type="spellStart"/>
      <w:r w:rsidRPr="002310BD">
        <w:rPr>
          <w:lang w:val="en-US"/>
        </w:rPr>
        <w:t>Nowoursynowska</w:t>
      </w:r>
      <w:proofErr w:type="spellEnd"/>
      <w:r w:rsidRPr="002310BD">
        <w:rPr>
          <w:lang w:val="en-US"/>
        </w:rPr>
        <w:t xml:space="preserve"> </w:t>
      </w:r>
      <w:proofErr w:type="spellStart"/>
      <w:r w:rsidRPr="002310BD">
        <w:rPr>
          <w:lang w:val="en-US"/>
        </w:rPr>
        <w:t>st.</w:t>
      </w:r>
      <w:proofErr w:type="spellEnd"/>
      <w:r w:rsidRPr="002310BD">
        <w:rPr>
          <w:lang w:val="en-US"/>
        </w:rPr>
        <w:t xml:space="preserve"> 166, 02-787 Warsaw. Personal data will be stored until the recruitment procedure conducted by WULS-SGGW is completed. At WULS-SGGW, there is the Data Protection Inspector supervising the correctness of personal data processing, who can be contacted via the email address: iod@sggw.pl.</w:t>
      </w:r>
    </w:p>
    <w:p w14:paraId="5C36A0B1" w14:textId="77777777" w:rsidR="001569D5" w:rsidRPr="002310BD" w:rsidRDefault="001569D5" w:rsidP="001569D5">
      <w:pPr>
        <w:pStyle w:val="NormalnyWeb"/>
        <w:spacing w:line="276" w:lineRule="auto"/>
        <w:jc w:val="both"/>
        <w:rPr>
          <w:lang w:val="en-US"/>
        </w:rPr>
      </w:pPr>
      <w:r w:rsidRPr="002310BD">
        <w:rPr>
          <w:lang w:val="en-US"/>
        </w:rPr>
        <w:t>In accordance with the provisions of RODO, we would like to inform you that you have the right from WULS-SGGW as the Personal Data Administrator to access your data, rectify, transfer and delete it, as well as limit data processing and lodge a complaint with the supervisory authority.</w:t>
      </w:r>
    </w:p>
    <w:p w14:paraId="5C36A0B2" w14:textId="77777777" w:rsidR="001569D5" w:rsidRPr="002310BD" w:rsidRDefault="001569D5" w:rsidP="001569D5">
      <w:pPr>
        <w:pStyle w:val="NormalnyWeb"/>
        <w:spacing w:line="276" w:lineRule="auto"/>
        <w:jc w:val="both"/>
        <w:rPr>
          <w:lang w:val="en-US"/>
        </w:rPr>
      </w:pPr>
    </w:p>
    <w:p w14:paraId="5C36A0B3" w14:textId="77777777" w:rsidR="000349EF" w:rsidRPr="002310BD" w:rsidRDefault="000349EF" w:rsidP="00E16881">
      <w:pPr>
        <w:pStyle w:val="NormalnyWeb"/>
        <w:rPr>
          <w:lang w:val="en-US"/>
        </w:rPr>
      </w:pPr>
    </w:p>
    <w:sectPr w:rsidR="000349EF" w:rsidRPr="002310BD" w:rsidSect="00360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GGW Sans Light">
    <w:altName w:val="Calibri"/>
    <w:panose1 w:val="00000700000000000000"/>
    <w:charset w:val="00"/>
    <w:family w:val="modern"/>
    <w:notTrueType/>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159"/>
    <w:multiLevelType w:val="multilevel"/>
    <w:tmpl w:val="7D7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22320"/>
    <w:multiLevelType w:val="hybridMultilevel"/>
    <w:tmpl w:val="8A08FB5C"/>
    <w:lvl w:ilvl="0" w:tplc="B5260CBE">
      <w:numFmt w:val="bullet"/>
      <w:lvlText w:val="•"/>
      <w:lvlJc w:val="left"/>
      <w:pPr>
        <w:ind w:left="785" w:hanging="360"/>
      </w:pPr>
      <w:rPr>
        <w:rFonts w:ascii="Verdana" w:eastAsia="Times New Roman" w:hAnsi="Verdana"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BE042CF"/>
    <w:multiLevelType w:val="hybridMultilevel"/>
    <w:tmpl w:val="66067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A2127B5"/>
    <w:multiLevelType w:val="multilevel"/>
    <w:tmpl w:val="F0DE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D3667C"/>
    <w:multiLevelType w:val="multilevel"/>
    <w:tmpl w:val="EFB2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D66B3D"/>
    <w:multiLevelType w:val="multilevel"/>
    <w:tmpl w:val="9338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E628B"/>
    <w:multiLevelType w:val="multilevel"/>
    <w:tmpl w:val="729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34188"/>
    <w:multiLevelType w:val="multilevel"/>
    <w:tmpl w:val="9872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81"/>
    <w:rsid w:val="00030ADC"/>
    <w:rsid w:val="000349EF"/>
    <w:rsid w:val="000B2704"/>
    <w:rsid w:val="001569D5"/>
    <w:rsid w:val="001D6A1C"/>
    <w:rsid w:val="00222BBB"/>
    <w:rsid w:val="002310BD"/>
    <w:rsid w:val="002507CB"/>
    <w:rsid w:val="00250F74"/>
    <w:rsid w:val="002E525B"/>
    <w:rsid w:val="00307674"/>
    <w:rsid w:val="0032400E"/>
    <w:rsid w:val="00360004"/>
    <w:rsid w:val="00395549"/>
    <w:rsid w:val="003F1F0D"/>
    <w:rsid w:val="00482317"/>
    <w:rsid w:val="004B25BB"/>
    <w:rsid w:val="004F2814"/>
    <w:rsid w:val="0050447C"/>
    <w:rsid w:val="0051350F"/>
    <w:rsid w:val="005A01CE"/>
    <w:rsid w:val="005C66D0"/>
    <w:rsid w:val="00664DE4"/>
    <w:rsid w:val="00672826"/>
    <w:rsid w:val="00672DD1"/>
    <w:rsid w:val="0077173B"/>
    <w:rsid w:val="007B1BE6"/>
    <w:rsid w:val="007C6621"/>
    <w:rsid w:val="007D0701"/>
    <w:rsid w:val="007D7A8C"/>
    <w:rsid w:val="008044CF"/>
    <w:rsid w:val="00832CDE"/>
    <w:rsid w:val="0083620B"/>
    <w:rsid w:val="008412B7"/>
    <w:rsid w:val="00846033"/>
    <w:rsid w:val="008826F1"/>
    <w:rsid w:val="008B094F"/>
    <w:rsid w:val="008D7508"/>
    <w:rsid w:val="00915D53"/>
    <w:rsid w:val="00934A26"/>
    <w:rsid w:val="009610B0"/>
    <w:rsid w:val="009B5673"/>
    <w:rsid w:val="009B735D"/>
    <w:rsid w:val="009C5A50"/>
    <w:rsid w:val="009D25F5"/>
    <w:rsid w:val="00A01BC9"/>
    <w:rsid w:val="00A56261"/>
    <w:rsid w:val="00A96FA4"/>
    <w:rsid w:val="00AD0E8B"/>
    <w:rsid w:val="00B7379B"/>
    <w:rsid w:val="00BB4B64"/>
    <w:rsid w:val="00BF1DAD"/>
    <w:rsid w:val="00C0274A"/>
    <w:rsid w:val="00C34607"/>
    <w:rsid w:val="00C350AB"/>
    <w:rsid w:val="00C443EE"/>
    <w:rsid w:val="00D65A6E"/>
    <w:rsid w:val="00DE0715"/>
    <w:rsid w:val="00E16881"/>
    <w:rsid w:val="00EC0104"/>
    <w:rsid w:val="00F3007A"/>
    <w:rsid w:val="00F51908"/>
    <w:rsid w:val="00F70AE2"/>
    <w:rsid w:val="00FB1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A03F"/>
  <w15:docId w15:val="{71E6C059-6FF4-43C7-9369-5BDFF112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00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168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16881"/>
    <w:rPr>
      <w:color w:val="0563C1" w:themeColor="hyperlink"/>
      <w:u w:val="single"/>
    </w:rPr>
  </w:style>
  <w:style w:type="character" w:styleId="Pogrubienie">
    <w:name w:val="Strong"/>
    <w:basedOn w:val="Domylnaczcionkaakapitu"/>
    <w:uiPriority w:val="22"/>
    <w:qFormat/>
    <w:rsid w:val="00E16881"/>
    <w:rPr>
      <w:b/>
      <w:bCs/>
    </w:rPr>
  </w:style>
  <w:style w:type="character" w:customStyle="1" w:styleId="Nierozpoznanawzmianka1">
    <w:name w:val="Nierozpoznana wzmianka1"/>
    <w:basedOn w:val="Domylnaczcionkaakapitu"/>
    <w:uiPriority w:val="99"/>
    <w:semiHidden/>
    <w:unhideWhenUsed/>
    <w:rsid w:val="008B094F"/>
    <w:rPr>
      <w:color w:val="605E5C"/>
      <w:shd w:val="clear" w:color="auto" w:fill="E1DFDD"/>
    </w:rPr>
  </w:style>
  <w:style w:type="paragraph" w:styleId="Akapitzlist">
    <w:name w:val="List Paragraph"/>
    <w:basedOn w:val="Normalny"/>
    <w:uiPriority w:val="34"/>
    <w:qFormat/>
    <w:rsid w:val="00395549"/>
    <w:pPr>
      <w:ind w:left="720"/>
      <w:contextualSpacing/>
    </w:pPr>
  </w:style>
  <w:style w:type="character" w:customStyle="1" w:styleId="apple-converted-space">
    <w:name w:val="apple-converted-space"/>
    <w:basedOn w:val="Domylnaczcionkaakapitu"/>
    <w:rsid w:val="001569D5"/>
  </w:style>
  <w:style w:type="character" w:styleId="Nierozpoznanawzmianka">
    <w:name w:val="Unresolved Mention"/>
    <w:basedOn w:val="Domylnaczcionkaakapitu"/>
    <w:uiPriority w:val="99"/>
    <w:semiHidden/>
    <w:unhideWhenUsed/>
    <w:rsid w:val="00C02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axess.ec.europa.eu/jobs" TargetMode="External"/><Relationship Id="rId13" Type="http://schemas.openxmlformats.org/officeDocument/2006/relationships/hyperlink" Target="https://euraxess.ec.europa.eu/jobs" TargetMode="External"/><Relationship Id="rId3" Type="http://schemas.openxmlformats.org/officeDocument/2006/relationships/styles" Target="styles.xml"/><Relationship Id="rId7" Type="http://schemas.openxmlformats.org/officeDocument/2006/relationships/hyperlink" Target="https://bazaogloszen.nauka.gov.pl/" TargetMode="External"/><Relationship Id="rId12" Type="http://schemas.openxmlformats.org/officeDocument/2006/relationships/hyperlink" Target="https://bazaogloszen.nauk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sggw.edu.pl/artykuly/pracownicy-naukowi" TargetMode="External"/><Relationship Id="rId11" Type="http://schemas.openxmlformats.org/officeDocument/2006/relationships/hyperlink" Target="https://bip.sggw.edu.pl/artykuly/pracownicy-naukow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ggw.edu.pl/procedura-informowania-o-naruszeniach/" TargetMode="External"/><Relationship Id="rId4" Type="http://schemas.openxmlformats.org/officeDocument/2006/relationships/settings" Target="settings.xml"/><Relationship Id="rId9" Type="http://schemas.openxmlformats.org/officeDocument/2006/relationships/hyperlink" Target="mailto:ib@sggw.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AC51D-C4DC-458F-B9F6-82028188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2969</Words>
  <Characters>17816</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Rusiński</dc:creator>
  <cp:lastModifiedBy>Tomasz Rusiński</cp:lastModifiedBy>
  <cp:revision>4</cp:revision>
  <dcterms:created xsi:type="dcterms:W3CDTF">2026-03-27T14:43:00Z</dcterms:created>
  <dcterms:modified xsi:type="dcterms:W3CDTF">2026-03-30T12:34:00Z</dcterms:modified>
</cp:coreProperties>
</file>