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both"/>
        <w:rPr/>
      </w:pPr>
      <w:r>
        <w:rPr/>
        <w:t>Na podstawie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że:</w:t>
      </w:r>
    </w:p>
    <w:p>
      <w:pPr>
        <w:pStyle w:val="style22"/>
        <w:numPr>
          <w:ilvl w:val="0"/>
          <w:numId w:val="1"/>
        </w:numPr>
        <w:jc w:val="both"/>
        <w:rPr/>
      </w:pPr>
      <w:r>
        <w:rPr/>
        <w:t>Administratorem Pana/Pani danych osobowych będzie Uniwersytet Mikołaja Kopernika z siedzibą przy ul. Gagarina 11 w 87-100 Toruń (dalej: ADO, UMK).</w:t>
      </w:r>
    </w:p>
    <w:p>
      <w:pPr>
        <w:pStyle w:val="style22"/>
        <w:numPr>
          <w:ilvl w:val="0"/>
          <w:numId w:val="1"/>
        </w:numPr>
        <w:jc w:val="both"/>
        <w:rPr/>
      </w:pPr>
      <w:r>
        <w:rPr/>
        <w:t>Pana/Pani uzyskane w związku z zawarciem umowy oraz w trakcie jej realizacji będą przetwarzane w następujących celach:</w:t>
      </w:r>
    </w:p>
    <w:p>
      <w:pPr>
        <w:pStyle w:val="style22"/>
        <w:numPr>
          <w:ilvl w:val="1"/>
          <w:numId w:val="1"/>
        </w:numPr>
        <w:jc w:val="both"/>
        <w:rPr/>
      </w:pPr>
      <w:r>
        <w:rPr/>
        <w:t>Na podstawie art. 6 ust. 1 lit. c) RODO – obowiązek prawny:</w:t>
      </w:r>
    </w:p>
    <w:p>
      <w:pPr>
        <w:pStyle w:val="style22"/>
        <w:numPr>
          <w:ilvl w:val="2"/>
          <w:numId w:val="1"/>
        </w:numPr>
        <w:jc w:val="both"/>
        <w:rPr/>
      </w:pPr>
      <w:r>
        <w:rPr/>
        <w:t>Wynikających z Kodeksu Pracy – przez okres prowadzonej rekrutacji.</w:t>
      </w:r>
    </w:p>
    <w:p>
      <w:pPr>
        <w:pStyle w:val="style22"/>
        <w:numPr>
          <w:ilvl w:val="1"/>
          <w:numId w:val="1"/>
        </w:numPr>
        <w:jc w:val="both"/>
        <w:rPr/>
      </w:pPr>
      <w:r>
        <w:rPr/>
        <w:t>Na podstawie art. 6 ust. 1 lit. f) RODO – prawnie uzasadniony interes ADO:</w:t>
      </w:r>
    </w:p>
    <w:p>
      <w:pPr>
        <w:pStyle w:val="style22"/>
        <w:numPr>
          <w:ilvl w:val="2"/>
          <w:numId w:val="1"/>
        </w:numPr>
        <w:jc w:val="both"/>
        <w:rPr/>
      </w:pPr>
      <w:r>
        <w:rPr/>
        <w:t>Na potrzeby wewnętrzne tworzenia zestawień, analiz i statystyk – jedynie dane statystyczne, niepozwalające na identyfikację osoby składającej CV,</w:t>
      </w:r>
    </w:p>
    <w:p>
      <w:pPr>
        <w:pStyle w:val="style22"/>
        <w:numPr>
          <w:ilvl w:val="2"/>
          <w:numId w:val="1"/>
        </w:numPr>
        <w:jc w:val="both"/>
        <w:rPr/>
      </w:pPr>
      <w:r>
        <w:rPr/>
        <w:t>Na potrzeby prowadzenia ewidencji korespondencji przychodzącej i wychodzącej – wieczyście.</w:t>
      </w:r>
    </w:p>
    <w:p>
      <w:pPr>
        <w:pStyle w:val="style22"/>
        <w:numPr>
          <w:ilvl w:val="2"/>
          <w:numId w:val="1"/>
        </w:numPr>
        <w:jc w:val="both"/>
        <w:rPr/>
      </w:pPr>
      <w:r>
        <w:rPr/>
        <w:t>W zakresie umożliwiającym szybki kontakt poprzez wykorzystanie do tego nr telefonu lub poczty e-mail – przez okres trwania rekrutacji.</w:t>
      </w:r>
    </w:p>
    <w:p>
      <w:pPr>
        <w:pStyle w:val="style22"/>
        <w:numPr>
          <w:ilvl w:val="1"/>
          <w:numId w:val="1"/>
        </w:numPr>
        <w:jc w:val="both"/>
        <w:rPr/>
      </w:pPr>
      <w:r>
        <w:rPr/>
        <w:t>Na podstawie art. 6 ust. 1 lit. a) RODO – zgoda osoby, której dane dotyczą:</w:t>
      </w:r>
    </w:p>
    <w:p>
      <w:pPr>
        <w:pStyle w:val="style22"/>
        <w:numPr>
          <w:ilvl w:val="2"/>
          <w:numId w:val="1"/>
        </w:numPr>
        <w:jc w:val="both"/>
        <w:rPr/>
      </w:pPr>
      <w:r>
        <w:rPr/>
        <w:t xml:space="preserve">W zakresie podania wszelkich innych danych osobowych niż te, do których ADO uprawniony jest na innych podstawach. </w:t>
      </w:r>
    </w:p>
    <w:p>
      <w:pPr>
        <w:pStyle w:val="style22"/>
        <w:numPr>
          <w:ilvl w:val="0"/>
          <w:numId w:val="1"/>
        </w:numPr>
        <w:jc w:val="both"/>
        <w:rPr/>
      </w:pPr>
      <w:r>
        <w:rPr/>
        <w:t>Przysługują Panu/Pani prawa, które zrealizujemy na wniosek o:</w:t>
      </w:r>
    </w:p>
    <w:p>
      <w:pPr>
        <w:pStyle w:val="style22"/>
        <w:numPr>
          <w:ilvl w:val="1"/>
          <w:numId w:val="1"/>
        </w:numPr>
        <w:jc w:val="both"/>
        <w:rPr/>
      </w:pPr>
      <w:r>
        <w:rPr/>
        <w:t xml:space="preserve">Żądanie dostępu do danych osobowych oraz z zastrzeżeniem przepisów prawa: prawo ich sprostowania, </w:t>
      </w:r>
    </w:p>
    <w:p>
      <w:pPr>
        <w:pStyle w:val="style22"/>
        <w:numPr>
          <w:ilvl w:val="1"/>
          <w:numId w:val="1"/>
        </w:numPr>
        <w:jc w:val="both"/>
        <w:rPr/>
      </w:pPr>
      <w:r>
        <w:rPr/>
        <w:t xml:space="preserve">Żądanie usunięcia lub ograniczenia przetwarzania, </w:t>
      </w:r>
    </w:p>
    <w:p>
      <w:pPr>
        <w:pStyle w:val="style22"/>
        <w:numPr>
          <w:ilvl w:val="1"/>
          <w:numId w:val="1"/>
        </w:numPr>
        <w:jc w:val="both"/>
        <w:rPr/>
      </w:pPr>
      <w:r>
        <w:rPr/>
        <w:t>Sprzeciw wobec przetwarzania,</w:t>
      </w:r>
    </w:p>
    <w:p>
      <w:pPr>
        <w:pStyle w:val="style22"/>
        <w:numPr>
          <w:ilvl w:val="1"/>
          <w:numId w:val="1"/>
        </w:numPr>
        <w:jc w:val="both"/>
        <w:rPr/>
      </w:pPr>
      <w:r>
        <w:rPr/>
        <w:t>Przeniesienie danych osobowych przetwarzanych w systemach informatycznych do innego administratora.</w:t>
      </w:r>
    </w:p>
    <w:p>
      <w:pPr>
        <w:pStyle w:val="style22"/>
        <w:numPr>
          <w:ilvl w:val="0"/>
          <w:numId w:val="1"/>
        </w:numPr>
        <w:jc w:val="both"/>
        <w:rPr/>
      </w:pPr>
      <w:r>
        <w:rPr/>
        <w:t>W przypadku przetwarzania danych osobowych na podstawie zgody przysługuje Panu/Pani prawo do jej cofnięcia w dowolnym momencie.</w:t>
      </w:r>
    </w:p>
    <w:p>
      <w:pPr>
        <w:pStyle w:val="style22"/>
        <w:numPr>
          <w:ilvl w:val="0"/>
          <w:numId w:val="1"/>
        </w:numPr>
        <w:jc w:val="both"/>
        <w:rPr/>
      </w:pPr>
      <w:r>
        <w:rPr/>
        <w:t>Podanie przez Pana/Panią danych osobowych jest niezbędne do wykonania celu wymienionego w pkt 2 lit. a, a brak ich podania spowoduje niemożliwość przeprowadzenia procesu rekrutacji, a w przypadku lit. c jest dobrowolne.</w:t>
      </w:r>
    </w:p>
    <w:p>
      <w:pPr>
        <w:pStyle w:val="style22"/>
        <w:numPr>
          <w:ilvl w:val="0"/>
          <w:numId w:val="1"/>
        </w:numPr>
        <w:jc w:val="both"/>
        <w:rPr/>
      </w:pPr>
      <w:r>
        <w:rPr/>
        <w:t>Przysługuje Panu/Pani prawo wniesienia skargi do Prezesa Urzędu Ochrony Danych Osobowych.</w:t>
      </w:r>
    </w:p>
    <w:p>
      <w:pPr>
        <w:pStyle w:val="style22"/>
        <w:numPr>
          <w:ilvl w:val="0"/>
          <w:numId w:val="1"/>
        </w:numPr>
        <w:jc w:val="both"/>
        <w:rPr/>
      </w:pPr>
      <w:r>
        <w:rPr/>
        <w:t>Pana/Pani dane osobowe udostępniane mogą być organom administracji publicznej, sądy, komornicy w zakresie sytuacji przewidzianych w przepisach prawa, a także podmiotom, z którymi ADO współpracuje w zakresie usług windykacyjnych, prawnych.</w:t>
      </w:r>
    </w:p>
    <w:p>
      <w:pPr>
        <w:pStyle w:val="style22"/>
        <w:numPr>
          <w:ilvl w:val="0"/>
          <w:numId w:val="1"/>
        </w:numPr>
        <w:jc w:val="both"/>
        <w:rPr/>
      </w:pPr>
      <w:r>
        <w:rPr/>
        <w:t>Na dzień zbierania Pana/Pani danych osobowych nie planujemy przekazywać ich poza EOG (obejmujący Unię Europejską, Norwegię, Lichtenstein i Islandię), nie wykluczając tego w przyszłości, o czym zostanie Pan/Pani poinformowania ze stosownym wyprzedzeniem.</w:t>
      </w:r>
    </w:p>
    <w:p>
      <w:pPr>
        <w:pStyle w:val="style22"/>
        <w:numPr>
          <w:ilvl w:val="0"/>
          <w:numId w:val="1"/>
        </w:numPr>
        <w:jc w:val="both"/>
        <w:rPr/>
      </w:pPr>
      <w:r>
        <w:rPr/>
        <w:t>W stosunku do Pana/Pani nie będą prowadzone działania polegające na podejmowaniu decyzji w sposób zautomatyzowany, nie będą one również podlegały zautomatyzowanemu profilowaniu.</w:t>
      </w:r>
    </w:p>
    <w:p>
      <w:pPr>
        <w:pStyle w:val="style22"/>
        <w:numPr>
          <w:ilvl w:val="0"/>
          <w:numId w:val="1"/>
        </w:numPr>
        <w:jc w:val="both"/>
        <w:rPr/>
      </w:pPr>
      <w:r>
        <w:rPr/>
        <w:t xml:space="preserve">Jeżeli chce Pan/Pani skontaktować się z ADO w sprawach związanych z przetwarzaniem danych osobowych, w szczególności w związku z wniesieniem wniosku o realizację przysługujących praw prosimy o kontakt pod adresem e-mail: </w:t>
      </w:r>
      <w:hyperlink r:id="rId2">
        <w:r>
          <w:rPr>
            <w:rStyle w:val="style16"/>
          </w:rPr>
          <w:t>abi@umk.pl</w:t>
        </w:r>
      </w:hyperlink>
      <w:r>
        <w:rPr/>
        <w:t xml:space="preserve"> lub adresem korespondencyjnym ADO, z dopiskiem „IOD”.</w:t>
      </w:r>
    </w:p>
    <w:p>
      <w:pPr>
        <w:pStyle w:val="style0"/>
        <w:jc w:val="both"/>
        <w:rPr>
          <w:b/>
        </w:rPr>
      </w:pPr>
      <w:r>
        <w:rPr>
          <w:b/>
        </w:rPr>
        <w:t>Zgoda:</w:t>
      </w:r>
    </w:p>
    <w:p>
      <w:pPr>
        <w:pStyle w:val="style0"/>
        <w:jc w:val="both"/>
        <w:rPr/>
      </w:pPr>
      <w:r>
        <w:rPr/>
        <w:t>Po zapoznaniu się z informacją na temat przetwarzania danych osobowych</w:t>
      </w:r>
      <w:bookmarkStart w:id="0" w:name="_GoBack"/>
      <w:bookmarkEnd w:id="0"/>
      <w:r>
        <w:rPr/>
        <w:t xml:space="preserve"> wyrażam zgodę na przetwarzanie moich danych osobowych zawartych w CV przez UMK w Toruniu w celu przeprowadzenia rekrutacji na stanowisko __________________________.</w:t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"/>
      <w:lvlJc w:val="left"/>
      <w:pPr>
        <w:ind w:hanging="360" w:left="720"/>
      </w:pPr>
    </w:lvl>
    <w:lvl w:ilvl="1">
      <w:start w:val="1"/>
      <w:numFmt w:val="lowerLetter"/>
      <w:lvlText w:val="%2"/>
      <w:lvlJc w:val="left"/>
      <w:pPr>
        <w:ind w:hanging="360" w:left="1440"/>
      </w:pPr>
    </w:lvl>
    <w:lvl w:ilvl="2">
      <w:start w:val="1"/>
      <w:numFmt w:val="bullet"/>
      <w:lvlText w:val=""/>
      <w:lvlJc w:val="left"/>
      <w:pPr>
        <w:ind w:hanging="180" w:left="2160"/>
      </w:pPr>
      <w:rPr>
        <w:rFonts w:ascii="Wingdings" w:cs="Wingdings" w:hAnsi="Wingdings" w:hint="default"/>
      </w:rPr>
    </w:lvl>
    <w:lvl w:ilvl="3">
      <w:start w:val="1"/>
      <w:numFmt w:val="decimal"/>
      <w:lvlText w:val="%4"/>
      <w:lvlJc w:val="left"/>
      <w:pPr>
        <w:ind w:hanging="360" w:left="2880"/>
      </w:pPr>
    </w:lvl>
    <w:lvl w:ilvl="4">
      <w:start w:val="1"/>
      <w:numFmt w:val="lowerLetter"/>
      <w:lvlText w:val="%5"/>
      <w:lvlJc w:val="left"/>
      <w:pPr>
        <w:ind w:hanging="360" w:left="3600"/>
      </w:pPr>
    </w:lvl>
    <w:lvl w:ilvl="5">
      <w:start w:val="1"/>
      <w:numFmt w:val="lowerRoman"/>
      <w:lvlText w:val="%6"/>
      <w:lvlJc w:val="right"/>
      <w:pPr>
        <w:ind w:hanging="180" w:left="4320"/>
      </w:pPr>
    </w:lvl>
    <w:lvl w:ilvl="6">
      <w:start w:val="1"/>
      <w:numFmt w:val="decimal"/>
      <w:lvlText w:val="%7"/>
      <w:lvlJc w:val="left"/>
      <w:pPr>
        <w:ind w:hanging="360" w:left="5040"/>
      </w:pPr>
    </w:lvl>
    <w:lvl w:ilvl="7">
      <w:start w:val="1"/>
      <w:numFmt w:val="lowerLetter"/>
      <w:lvlText w:val="%8"/>
      <w:lvlJc w:val="left"/>
      <w:pPr>
        <w:ind w:hanging="360" w:left="5760"/>
      </w:pPr>
    </w:lvl>
    <w:lvl w:ilvl="8">
      <w:start w:val="1"/>
      <w:numFmt w:val="lowerRoman"/>
      <w:lvlText w:val="%9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4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pl-PL"/>
    </w:rPr>
  </w:style>
  <w:style w:styleId="style15" w:type="character">
    <w:name w:val="Default Paragraph Font"/>
    <w:next w:val="style15"/>
    <w:rPr/>
  </w:style>
  <w:style w:styleId="style16" w:type="character">
    <w:name w:val="Łącze internetowe"/>
    <w:basedOn w:val="style15"/>
    <w:next w:val="style16"/>
    <w:rPr>
      <w:color w:val="0563C1"/>
      <w:u w:val="single"/>
      <w:lang w:bidi="zxx-" w:eastAsia="zxx-" w:val="zxx-"/>
    </w:rPr>
  </w:style>
  <w:style w:styleId="style17" w:type="paragraph">
    <w:name w:val="Nagłówek"/>
    <w:basedOn w:val="style0"/>
    <w:next w:val="style18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18" w:type="paragraph">
    <w:name w:val="Treść tekstu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a"/>
    <w:basedOn w:val="style18"/>
    <w:next w:val="style19"/>
    <w:pPr/>
    <w:rPr>
      <w:rFonts w:cs="Arial"/>
    </w:rPr>
  </w:style>
  <w:style w:styleId="style20" w:type="paragraph">
    <w:name w:val="Podpis"/>
    <w:basedOn w:val="style0"/>
    <w:next w:val="style20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1" w:type="paragraph">
    <w:name w:val="Indeks"/>
    <w:basedOn w:val="style0"/>
    <w:next w:val="style21"/>
    <w:pPr>
      <w:suppressLineNumbers/>
    </w:pPr>
    <w:rPr>
      <w:rFonts w:cs="Arial"/>
    </w:rPr>
  </w:style>
  <w:style w:styleId="style22" w:type="paragraph">
    <w:name w:val="List Paragraph"/>
    <w:basedOn w:val="style0"/>
    <w:next w:val="style22"/>
    <w:pPr>
      <w:spacing w:after="16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bi@umk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D78BBDDB</Template>
  <TotalTime>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2018-06-15T06:25:00Z</dcterms:created>
  <dc:creator>Jakub Rutkowski</dc:creator>
  <cp:lastModifiedBy>Jakub Rutkowski</cp:lastModifiedBy>
  <dcterms:modified xsi:type="dcterms:W3CDTF">2018-06-15T06:29:00Z</dcterms:modified>
  <cp:revision>1</cp:revision>
</cp:coreProperties>
</file>