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987F" w14:textId="77777777" w:rsidR="00093475" w:rsidRDefault="008A69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DLA OGŁOSZENIODAWCÓW</w:t>
      </w:r>
    </w:p>
    <w:p w14:paraId="79A2078A" w14:textId="77777777" w:rsidR="00093475" w:rsidRDefault="00093475">
      <w:pPr>
        <w:rPr>
          <w:sz w:val="22"/>
          <w:szCs w:val="22"/>
        </w:rPr>
      </w:pPr>
    </w:p>
    <w:p w14:paraId="58083D4E" w14:textId="77777777" w:rsidR="00093475" w:rsidRDefault="008A6914">
      <w:pPr>
        <w:rPr>
          <w:sz w:val="22"/>
          <w:szCs w:val="22"/>
        </w:rPr>
      </w:pPr>
      <w:bookmarkStart w:id="0" w:name="_Hlk192244170"/>
      <w:bookmarkEnd w:id="0"/>
      <w:r>
        <w:rPr>
          <w:b/>
          <w:bCs/>
          <w:sz w:val="22"/>
          <w:szCs w:val="22"/>
        </w:rPr>
        <w:t>INSTYTUCJA</w:t>
      </w:r>
      <w:r>
        <w:rPr>
          <w:sz w:val="22"/>
          <w:szCs w:val="22"/>
        </w:rPr>
        <w:t>: Uniwersytet Bielsko-Bialski</w:t>
      </w:r>
    </w:p>
    <w:p w14:paraId="4F24C30F" w14:textId="77777777" w:rsidR="00093475" w:rsidRDefault="008A691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MIEJSCOWOŚĆ</w:t>
      </w:r>
      <w:r>
        <w:rPr>
          <w:sz w:val="22"/>
          <w:szCs w:val="22"/>
        </w:rPr>
        <w:t>: Bielsko-Biała</w:t>
      </w:r>
    </w:p>
    <w:p w14:paraId="505BFB9A" w14:textId="77777777" w:rsidR="00093475" w:rsidRDefault="008A691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STANOWISKO</w:t>
      </w:r>
      <w:r>
        <w:rPr>
          <w:sz w:val="22"/>
          <w:szCs w:val="22"/>
        </w:rPr>
        <w:t>: lektor</w:t>
      </w:r>
    </w:p>
    <w:p w14:paraId="73D02506" w14:textId="77777777" w:rsidR="00093475" w:rsidRDefault="008A6914">
      <w:pPr>
        <w:rPr>
          <w:sz w:val="22"/>
          <w:szCs w:val="22"/>
        </w:rPr>
      </w:pPr>
      <w:r>
        <w:rPr>
          <w:b/>
          <w:sz w:val="22"/>
          <w:szCs w:val="22"/>
        </w:rPr>
        <w:t>WYMIAR CZASU PRACY:</w:t>
      </w:r>
      <w:r>
        <w:rPr>
          <w:sz w:val="22"/>
          <w:szCs w:val="22"/>
        </w:rPr>
        <w:t xml:space="preserve"> pełny etat</w:t>
      </w:r>
    </w:p>
    <w:p w14:paraId="13294E78" w14:textId="77777777" w:rsidR="00093475" w:rsidRDefault="008A6914">
      <w:r>
        <w:rPr>
          <w:b/>
          <w:bCs/>
          <w:sz w:val="22"/>
          <w:szCs w:val="22"/>
        </w:rPr>
        <w:t>DYSCYPLINA NAUKOWA</w:t>
      </w:r>
      <w:r>
        <w:rPr>
          <w:sz w:val="22"/>
          <w:szCs w:val="22"/>
        </w:rPr>
        <w:t>: językoznawstwo</w:t>
      </w:r>
    </w:p>
    <w:p w14:paraId="32B40BAA" w14:textId="77777777" w:rsidR="00093475" w:rsidRDefault="008A6914">
      <w:pPr>
        <w:rPr>
          <w:sz w:val="22"/>
          <w:szCs w:val="22"/>
        </w:rPr>
      </w:pPr>
      <w:r>
        <w:rPr>
          <w:b/>
          <w:sz w:val="22"/>
          <w:szCs w:val="22"/>
        </w:rPr>
        <w:t>DATA OGŁOSZENIA:</w:t>
      </w:r>
      <w:r>
        <w:rPr>
          <w:sz w:val="22"/>
          <w:szCs w:val="22"/>
        </w:rPr>
        <w:t xml:space="preserve"> 6.05.2026 </w:t>
      </w:r>
    </w:p>
    <w:p w14:paraId="403049D5" w14:textId="77777777" w:rsidR="00093475" w:rsidRDefault="008A6914">
      <w:pPr>
        <w:rPr>
          <w:b/>
          <w:sz w:val="22"/>
          <w:szCs w:val="22"/>
        </w:rPr>
      </w:pPr>
      <w:r>
        <w:rPr>
          <w:b/>
          <w:sz w:val="22"/>
          <w:szCs w:val="22"/>
        </w:rPr>
        <w:t>TERMIN ZAKOŃCZENIA SKŁADANIA OFERT: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5.06.2026</w:t>
      </w:r>
    </w:p>
    <w:p w14:paraId="178D3863" w14:textId="77777777" w:rsidR="00093475" w:rsidRDefault="008A691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TERMIN ROZSTRZYGNIĘCIA KONKURSU: </w:t>
      </w:r>
      <w:r>
        <w:rPr>
          <w:sz w:val="22"/>
          <w:szCs w:val="22"/>
        </w:rPr>
        <w:t>19.06.2026</w:t>
      </w:r>
    </w:p>
    <w:p w14:paraId="1FB8F6CC" w14:textId="77777777" w:rsidR="00093475" w:rsidRDefault="008A691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PLANOWANY TERMIN ZATRUDNIENIA: </w:t>
      </w:r>
      <w:r>
        <w:rPr>
          <w:sz w:val="22"/>
          <w:szCs w:val="22"/>
        </w:rPr>
        <w:t xml:space="preserve">01.09.2026 r. </w:t>
      </w:r>
    </w:p>
    <w:p w14:paraId="15E0B8DE" w14:textId="77777777" w:rsidR="00093475" w:rsidRDefault="008A6914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LINK DO STRONY </w:t>
      </w:r>
      <w:hyperlink r:id="rId6">
        <w:r>
          <w:rPr>
            <w:rStyle w:val="Hipercze"/>
            <w:sz w:val="22"/>
            <w:szCs w:val="22"/>
          </w:rPr>
          <w:t>https://oferty-pracy.ubb.edu.pl</w:t>
        </w:r>
      </w:hyperlink>
    </w:p>
    <w:p w14:paraId="6920DE6F" w14:textId="77777777" w:rsidR="00093475" w:rsidRDefault="008A6914">
      <w:r>
        <w:rPr>
          <w:sz w:val="22"/>
          <w:szCs w:val="22"/>
        </w:rPr>
        <w:t xml:space="preserve">LINK DO POLITYKI OTM-R: </w:t>
      </w:r>
      <w:hyperlink r:id="rId7">
        <w:r>
          <w:rPr>
            <w:rStyle w:val="Hipercze"/>
          </w:rPr>
          <w:t>https://ubb.edu.pl/uczelnia/hrs4r/polityka-otm-r</w:t>
        </w:r>
      </w:hyperlink>
    </w:p>
    <w:p w14:paraId="2D023499" w14:textId="77777777" w:rsidR="00093475" w:rsidRDefault="008A6914">
      <w:pPr>
        <w:rPr>
          <w:sz w:val="22"/>
          <w:szCs w:val="22"/>
        </w:rPr>
      </w:pPr>
      <w:r>
        <w:rPr>
          <w:sz w:val="22"/>
          <w:szCs w:val="22"/>
        </w:rPr>
        <w:t>SŁOWA KLUCZOWE: lektor, język angielski, metodyka nauczania języka angielskiego</w:t>
      </w:r>
    </w:p>
    <w:p w14:paraId="48A8971E" w14:textId="77777777" w:rsidR="00093475" w:rsidRDefault="00093475">
      <w:pPr>
        <w:rPr>
          <w:sz w:val="22"/>
          <w:szCs w:val="22"/>
        </w:rPr>
      </w:pPr>
    </w:p>
    <w:p w14:paraId="06BA22F5" w14:textId="77777777" w:rsidR="00093475" w:rsidRDefault="008A6914">
      <w:pPr>
        <w:rPr>
          <w:sz w:val="22"/>
          <w:szCs w:val="22"/>
        </w:rPr>
      </w:pPr>
      <w:r>
        <w:rPr>
          <w:sz w:val="22"/>
          <w:szCs w:val="22"/>
        </w:rPr>
        <w:t>Oferujemy wynagrodzenie nie niższe niż 5 450 PLN brutto + dodatek stażowy (do 20%), możliwe dodatki: projektowe i zadaniowe, nagrody jubileuszowe, dodatkowe wynagrodzenie roczne, zgodnie z Regulaminem wynagradzania Uniwersytetu Bielsko-Bialskiego (Zarządzenie nr 2046/2025/2026 Rektora UBB z dnia 1 grudnia 2025 roku </w:t>
      </w:r>
      <w:hyperlink r:id="rId8">
        <w:r>
          <w:rPr>
            <w:rStyle w:val="Hipercze"/>
            <w:sz w:val="22"/>
            <w:szCs w:val="22"/>
          </w:rPr>
          <w:t>https://ath.bip.gov.pl/akty-prawne/regulamin-wynagradzania-pracownikow-ubb.html</w:t>
        </w:r>
      </w:hyperlink>
      <w:r>
        <w:rPr>
          <w:sz w:val="22"/>
          <w:szCs w:val="22"/>
        </w:rPr>
        <w:t>) oraz świadczenia z ZFŚS, zgodnie z Regulaminem Zakładowego Funduszu Świadczeń Socjalnych Uniwersytetu Bielsko-Bialskiego (Zarządzenie nr 1960/2024/2025 Rektora UBB z dnia 1 kwietnia 2025 roku </w:t>
      </w:r>
      <w:hyperlink r:id="rId9">
        <w:r>
          <w:rPr>
            <w:rStyle w:val="Hipercze"/>
            <w:sz w:val="22"/>
            <w:szCs w:val="22"/>
          </w:rPr>
          <w:t>https://ath.bip.gov.pl/akty-prawne/regulamin-zakladowego-funduszu-swiadczen-socjalnych.html</w:t>
        </w:r>
      </w:hyperlink>
      <w:r>
        <w:rPr>
          <w:sz w:val="22"/>
          <w:szCs w:val="22"/>
        </w:rPr>
        <w:t>)</w:t>
      </w:r>
    </w:p>
    <w:p w14:paraId="2DDBC84D" w14:textId="77777777" w:rsidR="00093475" w:rsidRDefault="00093475">
      <w:pPr>
        <w:rPr>
          <w:sz w:val="22"/>
          <w:szCs w:val="22"/>
        </w:rPr>
      </w:pPr>
    </w:p>
    <w:p w14:paraId="63A00DC2" w14:textId="77777777" w:rsidR="00093475" w:rsidRDefault="008A6914">
      <w:pPr>
        <w:tabs>
          <w:tab w:val="left" w:pos="86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WYMAGANIA STAWIANE KANDYDATOM:</w:t>
      </w:r>
    </w:p>
    <w:p w14:paraId="0E3CB8E0" w14:textId="77777777" w:rsidR="00093475" w:rsidRDefault="008A6914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ukończone studia magisterskie na kierunku Filologia Angielska, ze specjalnością nauczycielską oraz przygotowaniem pedagogicznym</w:t>
      </w:r>
      <w:r>
        <w:rPr>
          <w:rFonts w:cs="Tahoma"/>
          <w:color w:val="212529"/>
          <w:sz w:val="22"/>
          <w:szCs w:val="22"/>
        </w:rPr>
        <w:t xml:space="preserve">; </w:t>
      </w:r>
    </w:p>
    <w:p w14:paraId="4A8D2458" w14:textId="77777777" w:rsidR="00093475" w:rsidRDefault="008A6914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doświadczenie w nauczaniu języka angielskiego specjalistycznego (technicznego, medycznego i biznesowego) będzie dodatkowym atutem;</w:t>
      </w:r>
    </w:p>
    <w:p w14:paraId="23B81BF0" w14:textId="77777777" w:rsidR="00093475" w:rsidRDefault="008A6914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wieloletni pobyt za granicą w kraju anglojęzycznym;</w:t>
      </w:r>
    </w:p>
    <w:p w14:paraId="6914831A" w14:textId="77777777" w:rsidR="00093475" w:rsidRDefault="008A6914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gotowość do aktywnego angażowania się w działania organizacyjne Studium Języków Obcych, takie jak: organizacja i prowadzenie warsztatów językowych, udział w wydarzeniach promujących naukę języków obcych;</w:t>
      </w:r>
    </w:p>
    <w:p w14:paraId="52F67022" w14:textId="77777777" w:rsidR="00093475" w:rsidRDefault="008A6914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 xml:space="preserve">gotowość do udziału w konferencjach, szkoleniach oraz projektach dydaktycznych organizowanych przez SJO i/lub inne instytucje; </w:t>
      </w:r>
    </w:p>
    <w:p w14:paraId="5338B393" w14:textId="77777777" w:rsidR="00093475" w:rsidRDefault="008A6914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ukończone kursy i szkolenia z zakresu nowoczesnych technologii w nauczaniu języków obcych, realizowane w kraju i/lub za granicą;</w:t>
      </w:r>
    </w:p>
    <w:p w14:paraId="414DE578" w14:textId="77777777" w:rsidR="00093475" w:rsidRDefault="008A6914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gotowość do dalszego rozwoju zawodowego i podnoszenia kwalifikacji w obszarze metodyki i dydaktyki języków obcych;</w:t>
      </w:r>
    </w:p>
    <w:p w14:paraId="646908FA" w14:textId="77777777" w:rsidR="00093475" w:rsidRDefault="008A6914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preferowani będą kandydaci z kilkuletnim doświadczeniem w pracy dydaktycznej w szkolnictwie wyższym</w:t>
      </w:r>
    </w:p>
    <w:p w14:paraId="2C8A5D9A" w14:textId="77777777" w:rsidR="00093475" w:rsidRDefault="00093475">
      <w:pPr>
        <w:tabs>
          <w:tab w:val="left" w:pos="0"/>
        </w:tabs>
        <w:rPr>
          <w:color w:val="000000"/>
          <w:sz w:val="22"/>
          <w:szCs w:val="22"/>
        </w:rPr>
      </w:pPr>
    </w:p>
    <w:p w14:paraId="53359D4F" w14:textId="77777777" w:rsidR="00093475" w:rsidRDefault="008A6914">
      <w:pPr>
        <w:tabs>
          <w:tab w:val="left" w:pos="360"/>
        </w:tabs>
      </w:pPr>
      <w:r>
        <w:rPr>
          <w:b/>
          <w:color w:val="000000"/>
          <w:sz w:val="22"/>
          <w:szCs w:val="22"/>
        </w:rPr>
        <w:t>WYMAGANE DOKUMENTY</w:t>
      </w:r>
      <w:r>
        <w:rPr>
          <w:color w:val="000000"/>
          <w:sz w:val="22"/>
          <w:szCs w:val="22"/>
        </w:rPr>
        <w:t>:</w:t>
      </w:r>
    </w:p>
    <w:p w14:paraId="4AE0BAA9" w14:textId="77777777" w:rsidR="00093475" w:rsidRDefault="008A6914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right="-284" w:firstLine="0"/>
        <w:jc w:val="both"/>
      </w:pPr>
      <w:r>
        <w:rPr>
          <w:rFonts w:cs="Tahoma"/>
          <w:color w:val="212529"/>
          <w:sz w:val="22"/>
          <w:szCs w:val="22"/>
        </w:rPr>
        <w:t>podanie o pracę skierowane do JM Rektora, dr hab. inż. Jacka Nowakowskiego, prof. UBB;</w:t>
      </w:r>
    </w:p>
    <w:p w14:paraId="2A65D2DE" w14:textId="77777777" w:rsidR="00093475" w:rsidRDefault="008A6914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</w:pPr>
      <w:r>
        <w:rPr>
          <w:rFonts w:cs="Tahoma"/>
          <w:color w:val="212529"/>
          <w:sz w:val="22"/>
          <w:szCs w:val="22"/>
        </w:rPr>
        <w:t>CV</w:t>
      </w:r>
      <w:r>
        <w:rPr>
          <w:rFonts w:cs="Tahoma"/>
          <w:color w:val="212529"/>
          <w:sz w:val="22"/>
          <w:szCs w:val="22"/>
        </w:rPr>
        <w:t>;</w:t>
      </w:r>
    </w:p>
    <w:p w14:paraId="1F575096" w14:textId="77777777" w:rsidR="00093475" w:rsidRDefault="008A6914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</w:pPr>
      <w:r>
        <w:rPr>
          <w:rFonts w:cs="Tahoma"/>
          <w:color w:val="212529"/>
          <w:sz w:val="22"/>
          <w:szCs w:val="22"/>
        </w:rPr>
        <w:t>odpis dyplomu ukończenia studiów wyższych;</w:t>
      </w:r>
    </w:p>
    <w:p w14:paraId="73BB5E56" w14:textId="77777777" w:rsidR="00093475" w:rsidRDefault="008A6914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</w:pPr>
      <w:r>
        <w:rPr>
          <w:rFonts w:cs="Tahoma"/>
          <w:color w:val="212529"/>
          <w:sz w:val="22"/>
          <w:szCs w:val="22"/>
        </w:rPr>
        <w:t>oświadczenie Kandydata o wyrażenie zgody na przetwarzanie przez UBB danych osobowych;</w:t>
      </w:r>
    </w:p>
    <w:p w14:paraId="761EECE5" w14:textId="77777777" w:rsidR="00093475" w:rsidRDefault="008A6914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</w:pPr>
      <w:r>
        <w:rPr>
          <w:rFonts w:cs="Tahoma"/>
          <w:color w:val="212529"/>
          <w:sz w:val="22"/>
          <w:szCs w:val="22"/>
        </w:rPr>
        <w:lastRenderedPageBreak/>
        <w:t>oświadczenie Kandydata stwierdzające, że UBB będzie jego jedynym miejscem pracy              w uczelni wyższej;</w:t>
      </w:r>
    </w:p>
    <w:p w14:paraId="1B72FD83" w14:textId="77777777" w:rsidR="00093475" w:rsidRDefault="008A6914">
      <w:pPr>
        <w:pStyle w:val="Akapitzlist"/>
        <w:numPr>
          <w:ilvl w:val="0"/>
          <w:numId w:val="2"/>
        </w:numPr>
        <w:spacing w:line="360" w:lineRule="auto"/>
        <w:ind w:left="0" w:right="357" w:firstLine="0"/>
        <w:jc w:val="both"/>
      </w:pPr>
      <w:r>
        <w:rPr>
          <w:rFonts w:cs="Tahoma"/>
          <w:color w:val="212529"/>
          <w:sz w:val="22"/>
          <w:szCs w:val="22"/>
        </w:rPr>
        <w:t>oświadczenie wraz z treścią klauzuli informacyjnej.</w:t>
      </w:r>
    </w:p>
    <w:p w14:paraId="257448DB" w14:textId="77777777" w:rsidR="00093475" w:rsidRDefault="00093475">
      <w:pPr>
        <w:tabs>
          <w:tab w:val="left" w:pos="360"/>
        </w:tabs>
        <w:rPr>
          <w:sz w:val="22"/>
          <w:szCs w:val="22"/>
        </w:rPr>
      </w:pPr>
    </w:p>
    <w:p w14:paraId="791BD139" w14:textId="77777777" w:rsidR="00093475" w:rsidRDefault="008A6914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MIEJSCE SKŁADANIA DOKUMENTÓW:</w:t>
      </w:r>
    </w:p>
    <w:p w14:paraId="3B36657A" w14:textId="77777777" w:rsidR="00093475" w:rsidRDefault="00093475">
      <w:pPr>
        <w:tabs>
          <w:tab w:val="left" w:pos="360"/>
        </w:tabs>
        <w:rPr>
          <w:b/>
          <w:sz w:val="22"/>
          <w:szCs w:val="22"/>
        </w:rPr>
      </w:pPr>
    </w:p>
    <w:p w14:paraId="30DFD735" w14:textId="77777777" w:rsidR="00093475" w:rsidRDefault="008A6914">
      <w:pPr>
        <w:tabs>
          <w:tab w:val="left" w:pos="360"/>
        </w:tabs>
        <w:rPr>
          <w:b/>
          <w:sz w:val="22"/>
          <w:szCs w:val="22"/>
        </w:rPr>
      </w:pPr>
      <w:r>
        <w:rPr>
          <w:color w:val="212529"/>
          <w:szCs w:val="22"/>
        </w:rPr>
        <w:t>Dział Nauczania i Spraw Studenckich Uniwersytetu Bielsko-Bialskiego, Bielsko-Biała, ul. Willowa 2, budynek L, pok. 305, (tel.: +48/33/82 79 281).</w:t>
      </w:r>
    </w:p>
    <w:p w14:paraId="164FD696" w14:textId="77777777" w:rsidR="00093475" w:rsidRDefault="00093475">
      <w:pPr>
        <w:tabs>
          <w:tab w:val="left" w:pos="360"/>
        </w:tabs>
        <w:rPr>
          <w:rStyle w:val="Pogrubienie"/>
          <w:rFonts w:cs="Tahoma"/>
          <w:b w:val="0"/>
          <w:bCs w:val="0"/>
          <w:color w:val="000000"/>
          <w:shd w:val="clear" w:color="auto" w:fill="FFFFFF"/>
        </w:rPr>
      </w:pPr>
    </w:p>
    <w:p w14:paraId="0FE7F32A" w14:textId="77777777" w:rsidR="00093475" w:rsidRDefault="00093475">
      <w:pPr>
        <w:shd w:val="clear" w:color="auto" w:fill="FFFFFF"/>
        <w:jc w:val="both"/>
        <w:rPr>
          <w:rStyle w:val="Pogrubienie"/>
          <w:rFonts w:cs="Tahoma"/>
          <w:b w:val="0"/>
          <w:bCs w:val="0"/>
          <w:color w:val="000000"/>
          <w:shd w:val="clear" w:color="auto" w:fill="FFFFFF"/>
        </w:rPr>
      </w:pPr>
    </w:p>
    <w:p w14:paraId="50684E5A" w14:textId="77777777" w:rsidR="00093475" w:rsidRDefault="008A6914">
      <w:pPr>
        <w:shd w:val="clear" w:color="auto" w:fill="FFFFFF"/>
        <w:jc w:val="both"/>
      </w:pPr>
      <w:r>
        <w:rPr>
          <w:rStyle w:val="Pogrubienie"/>
          <w:rFonts w:cs="Tahoma"/>
          <w:b w:val="0"/>
          <w:bCs w:val="0"/>
          <w:color w:val="000000"/>
          <w:shd w:val="clear" w:color="auto" w:fill="FFFFFF"/>
        </w:rPr>
        <w:t>Wybrani Kandydaci, którzy złożą pełny komplet dokumentów oraz spełnią powyższe wymagania, zostaną zaproszeni do przeprowadzenia lekcji pokazowej, a następnie na rozmowę kwalifikacyjną. O terminach obu etapów Kandydaci zostaną powiadomieni telefonicznie lub mailowo.</w:t>
      </w:r>
    </w:p>
    <w:p w14:paraId="4C92A019" w14:textId="77777777" w:rsidR="00093475" w:rsidRDefault="00093475">
      <w:pPr>
        <w:shd w:val="clear" w:color="auto" w:fill="FFFFFF"/>
        <w:jc w:val="both"/>
        <w:rPr>
          <w:rStyle w:val="Pogrubienie"/>
          <w:rFonts w:cs="Tahoma"/>
          <w:b w:val="0"/>
          <w:bCs w:val="0"/>
          <w:color w:val="000000"/>
          <w:shd w:val="clear" w:color="auto" w:fill="FFFFFF"/>
        </w:rPr>
      </w:pPr>
    </w:p>
    <w:p w14:paraId="3014AAE9" w14:textId="77777777" w:rsidR="00093475" w:rsidRDefault="008A6914">
      <w:pPr>
        <w:shd w:val="clear" w:color="auto" w:fill="FFFFFF"/>
        <w:jc w:val="both"/>
      </w:pPr>
      <w:bookmarkStart w:id="1" w:name="_Hlk192244170_kopia_1"/>
      <w:bookmarkEnd w:id="1"/>
      <w:r>
        <w:rPr>
          <w:rStyle w:val="Pogrubienie"/>
          <w:rFonts w:cs="Tahoma"/>
          <w:b w:val="0"/>
          <w:bCs w:val="0"/>
          <w:color w:val="212529"/>
          <w:shd w:val="clear" w:color="auto" w:fill="FFFFFF"/>
        </w:rPr>
        <w:t>Więcej szczegółowych informacji można uzyskać w Dziale Nauczania i Spraw Studenckich, tel.: +48/33/82 79 281.</w:t>
      </w:r>
      <w:r>
        <w:rPr>
          <w:rStyle w:val="Pogrubienie"/>
          <w:rFonts w:cs="Tahoma"/>
          <w:b w:val="0"/>
          <w:bCs w:val="0"/>
          <w:color w:val="000000"/>
          <w:shd w:val="clear" w:color="auto" w:fill="FFFFFF"/>
        </w:rPr>
        <w:t xml:space="preserve"> </w:t>
      </w:r>
      <w:r>
        <w:br w:type="page"/>
      </w:r>
    </w:p>
    <w:p w14:paraId="23ED7F98" w14:textId="77777777" w:rsidR="00093475" w:rsidRDefault="008A6914">
      <w:pPr>
        <w:tabs>
          <w:tab w:val="left" w:pos="3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KLAUZULA INFORMACYJNA:</w:t>
      </w:r>
    </w:p>
    <w:p w14:paraId="6944A09D" w14:textId="77777777" w:rsidR="00093475" w:rsidRDefault="00093475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08D2A24C" w14:textId="77777777" w:rsidR="00093475" w:rsidRDefault="008A6914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Zgodnie z art. 13 ust. 1 i 2 Rozporządzenia Parlamentu Europejskiego i Rady Unii Europejskiej 2016/679 z dnia 27 kwietnia 2016 r. w sprawie ochrony osób fizycznych w związku z przetwarzaniem danych osobowych i w sprawie przepływu takich danych oraz uchyleniu dyrektywy 95/46/WE (ogólne rozporządzenie o ochronie danych, RODO) informujemy, iż:</w:t>
      </w:r>
    </w:p>
    <w:p w14:paraId="13A8E95F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1) Administratorem Pani/Pana danych osobowych przetwarzanych w ramach procesu rekrutacji jest Uniwersytet Bielsko-Bialski, z siedzibą przy ul. ul. Willowej 2, 43-309 Bielsko-Biała; </w:t>
      </w:r>
    </w:p>
    <w:p w14:paraId="520D97FC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2) Administrator wyznaczył Inspektora Ochrony Danych, z którym mogą się Państwo kontaktować mailowo: iod@ubb.edu.pl. lub telefonicznie 33 8279344;</w:t>
      </w:r>
    </w:p>
    <w:p w14:paraId="6E8C7A68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3) 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z 2024 r. poz. 1571), w powiązaniu z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</w:t>
      </w:r>
      <w:r>
        <w:rPr>
          <w:sz w:val="22"/>
          <w:szCs w:val="22"/>
        </w:rPr>
        <w:t xml:space="preserve"> b w związku z art. 6 ust. 1 lit. c RODO). Pani/Pana dane osobowe mogą być też przetwarzane w celu obrony przed roszczeniami na podstawie (art. 6 ust. 1 lit. f RODO) -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E40DC26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4) Odbiorcami Pani/Pana danych osobowych będą:</w:t>
      </w:r>
    </w:p>
    <w:p w14:paraId="394A54BA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- podmioty upoważnione do uzyskania danych osobowych na podstawie przepisów prawa,</w:t>
      </w:r>
    </w:p>
    <w:p w14:paraId="73A142E0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- osoby upoważnione przez Administratora do przetwarzania danych w ramach wykonywania </w:t>
      </w:r>
    </w:p>
    <w:p w14:paraId="0C8F8D61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swoich obowiązków służbowych,</w:t>
      </w:r>
    </w:p>
    <w:p w14:paraId="7A2F7B68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- podmioty, z którymi Administrator zawarł stosowne umowy powierzenia przetwarzania </w:t>
      </w:r>
    </w:p>
    <w:p w14:paraId="0A9E3554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danych;</w:t>
      </w:r>
    </w:p>
    <w:p w14:paraId="72708465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5) Pani/Pana dane osobowe zgromadzone w procesie rekrutacyjnym przechowywane będą do momentu zakończenia procesu rekrutacji.</w:t>
      </w:r>
    </w:p>
    <w:p w14:paraId="61940F53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6) 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081CCE14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7) Ma Pani/Pan wniesienia skargi do Prezesa Urzędu Ochrony Danych Osobowych w Warszawie, jeżeli uznają Państwo, że przetwarzanie danych osobowych narusza przepisy prawa;  </w:t>
      </w:r>
    </w:p>
    <w:p w14:paraId="541A9075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8) Dane osobowe udostępnione przez Panią/Pana nie będą poddawane zautomatyzowanemu podejmowaniu decyzji, w tym profilowaniu;</w:t>
      </w:r>
    </w:p>
    <w:p w14:paraId="1A24C561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9) Administrator nie ma zamiaru przekazywania danych osobowych poza Europejski Obszar Gospodarczy (EOG);</w:t>
      </w:r>
    </w:p>
    <w:p w14:paraId="0FB4CACC" w14:textId="77777777" w:rsidR="00093475" w:rsidRDefault="008A691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10) </w:t>
      </w:r>
      <w:r>
        <w:rPr>
          <w:sz w:val="22"/>
          <w:szCs w:val="22"/>
        </w:rPr>
        <w:tab/>
        <w:t>Podanie przez Panią/Pana danych osobowych w zakresie wynikającym z przepisów prawa jest dobrowolne, lecz niezbędne, aby uczestniczyć w postępowaniu rekrutacyjnym. Podanie innych danych osobowych jest dobrowolne.</w:t>
      </w:r>
    </w:p>
    <w:p w14:paraId="25D49C33" w14:textId="77777777" w:rsidR="00093475" w:rsidRDefault="008A6914">
      <w:pPr>
        <w:shd w:val="clear" w:color="auto" w:fill="FFFFFF"/>
        <w:tabs>
          <w:tab w:val="left" w:pos="3969"/>
        </w:tabs>
        <w:ind w:left="3969" w:right="-11"/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……………………………………………</w:t>
      </w:r>
    </w:p>
    <w:p w14:paraId="68790AD2" w14:textId="77777777" w:rsidR="00093475" w:rsidRDefault="008A6914">
      <w:pPr>
        <w:shd w:val="clear" w:color="auto" w:fill="FFFFFF"/>
        <w:tabs>
          <w:tab w:val="left" w:pos="3969"/>
        </w:tabs>
        <w:ind w:left="3969" w:right="-11"/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imię/imiona i nazwisko</w:t>
      </w:r>
    </w:p>
    <w:p w14:paraId="06A10045" w14:textId="77777777" w:rsidR="00093475" w:rsidRDefault="00093475">
      <w:pPr>
        <w:shd w:val="clear" w:color="auto" w:fill="FFFFFF"/>
        <w:rPr>
          <w:b/>
          <w:sz w:val="22"/>
          <w:szCs w:val="22"/>
          <w:u w:val="single"/>
          <w:shd w:val="clear" w:color="auto" w:fill="FFFFFF"/>
        </w:rPr>
      </w:pPr>
    </w:p>
    <w:p w14:paraId="699412B5" w14:textId="77777777" w:rsidR="00093475" w:rsidRDefault="00093475">
      <w:pPr>
        <w:shd w:val="clear" w:color="auto" w:fill="FFFFFF"/>
        <w:jc w:val="center"/>
        <w:rPr>
          <w:b/>
          <w:sz w:val="22"/>
          <w:szCs w:val="22"/>
          <w:u w:val="single"/>
          <w:shd w:val="clear" w:color="auto" w:fill="FFFFFF"/>
        </w:rPr>
      </w:pPr>
    </w:p>
    <w:p w14:paraId="709E9A12" w14:textId="77777777" w:rsidR="00093475" w:rsidRDefault="008A6914">
      <w:pPr>
        <w:shd w:val="clear" w:color="auto" w:fill="FFFFFF"/>
        <w:jc w:val="center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Oświadczenie</w:t>
      </w:r>
    </w:p>
    <w:p w14:paraId="0F898919" w14:textId="77777777" w:rsidR="00093475" w:rsidRDefault="00093475">
      <w:pPr>
        <w:shd w:val="clear" w:color="auto" w:fill="FFFFFF"/>
        <w:jc w:val="center"/>
        <w:rPr>
          <w:color w:val="282828"/>
          <w:sz w:val="22"/>
          <w:szCs w:val="22"/>
        </w:rPr>
      </w:pPr>
    </w:p>
    <w:p w14:paraId="2A5D2E91" w14:textId="77777777" w:rsidR="00093475" w:rsidRDefault="008A6914">
      <w:pPr>
        <w:contextualSpacing/>
        <w:rPr>
          <w:sz w:val="22"/>
          <w:szCs w:val="22"/>
        </w:rPr>
      </w:pPr>
      <w:r>
        <w:rPr>
          <w:sz w:val="22"/>
          <w:szCs w:val="22"/>
        </w:rPr>
        <w:t>Po zapoznaniu się z klauzulą informacyjna,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53D04A24" w14:textId="77777777" w:rsidR="00093475" w:rsidRDefault="00093475">
      <w:pPr>
        <w:rPr>
          <w:sz w:val="22"/>
          <w:szCs w:val="22"/>
        </w:rPr>
      </w:pPr>
    </w:p>
    <w:p w14:paraId="78B91C45" w14:textId="77777777" w:rsidR="00093475" w:rsidRDefault="00093475">
      <w:pPr>
        <w:rPr>
          <w:sz w:val="22"/>
          <w:szCs w:val="22"/>
        </w:rPr>
      </w:pPr>
    </w:p>
    <w:p w14:paraId="707E710F" w14:textId="77777777" w:rsidR="00093475" w:rsidRDefault="008A6914">
      <w:pPr>
        <w:shd w:val="clear" w:color="auto" w:fill="FFFFFF"/>
        <w:ind w:left="3969" w:right="-11"/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……………………………………………</w:t>
      </w:r>
    </w:p>
    <w:p w14:paraId="3DC43F2A" w14:textId="77777777" w:rsidR="00093475" w:rsidRDefault="008A6914">
      <w:pPr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>podpis kandydata</w:t>
      </w:r>
    </w:p>
    <w:sectPr w:rsidR="00093475">
      <w:pgSz w:w="11906" w:h="16838"/>
      <w:pgMar w:top="709" w:right="1286" w:bottom="89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0429"/>
    <w:multiLevelType w:val="multilevel"/>
    <w:tmpl w:val="8B3A9DA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DA065A0"/>
    <w:multiLevelType w:val="multilevel"/>
    <w:tmpl w:val="08423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880AC3"/>
    <w:multiLevelType w:val="multilevel"/>
    <w:tmpl w:val="11CC388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num w:numId="1" w16cid:durableId="1597397687">
    <w:abstractNumId w:val="2"/>
  </w:num>
  <w:num w:numId="2" w16cid:durableId="186530255">
    <w:abstractNumId w:val="0"/>
  </w:num>
  <w:num w:numId="3" w16cid:durableId="196943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75"/>
    <w:rsid w:val="00093475"/>
    <w:rsid w:val="008A6914"/>
    <w:rsid w:val="00E959E9"/>
    <w:rsid w:val="00FA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F5D2"/>
  <w15:docId w15:val="{D7AFE932-68A7-4127-8071-AE8CCC1C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">
    <w:name w:val="Znak Znak"/>
    <w:basedOn w:val="Domylnaczcionkaakapitu"/>
    <w:qFormat/>
  </w:style>
  <w:style w:type="character" w:customStyle="1" w:styleId="Znakiprzypiswdolnych">
    <w:name w:val="Znaki przypisów dolnych"/>
    <w:semiHidden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  <w:qFormat/>
  </w:style>
  <w:style w:type="character" w:customStyle="1" w:styleId="TekstdymkaZnak">
    <w:name w:val="Tekst dymka Znak"/>
    <w:link w:val="Tekstdymka"/>
    <w:qFormat/>
    <w:rsid w:val="00B67E6D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qFormat/>
    <w:rsid w:val="00294C74"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qFormat/>
    <w:rsid w:val="005107AB"/>
    <w:rPr>
      <w:color w:val="605E5C"/>
      <w:shd w:val="clear" w:color="auto" w:fill="E1DFDD"/>
    </w:rPr>
  </w:style>
  <w:style w:type="character" w:styleId="UyteHipercze">
    <w:name w:val="FollowedHyperlink"/>
    <w:rsid w:val="004D5B3A"/>
    <w:rPr>
      <w:color w:val="96607D"/>
      <w:u w:val="single"/>
    </w:rPr>
  </w:style>
  <w:style w:type="character" w:styleId="Pogrubienie">
    <w:name w:val="Strong"/>
    <w:basedOn w:val="Domylnaczcionkaakapitu"/>
    <w:qFormat/>
    <w:rPr>
      <w:b/>
      <w:bCs/>
    </w:rPr>
  </w:style>
  <w:style w:type="paragraph" w:styleId="Nagwek">
    <w:name w:val="header"/>
    <w:basedOn w:val="Normalny"/>
    <w:next w:val="Tekstpodstawowy"/>
    <w:link w:val="NagwekZnak"/>
    <w:rsid w:val="00294C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qFormat/>
    <w:rsid w:val="00B67E6D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.bip.gov.pl/akty-prawne/regulamin-wynagradzania-pracownikow-ubb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ubb.edu.pl/uczelnia/hrs4r/polityka-otm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ferty-pracy.ubb.edu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h.bip.gov.pl/akty-prawne/regulamin-zakladowego-funduszu-swiadczen-socjaln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E0BF-93B9-40FA-8DE0-E48A2627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6192</Characters>
  <Application>Microsoft Office Word</Application>
  <DocSecurity>4</DocSecurity>
  <Lines>51</Lines>
  <Paragraphs>14</Paragraphs>
  <ScaleCrop>false</ScaleCrop>
  <Company>MEiN-nauka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dc:description/>
  <cp:lastModifiedBy>Agnieszka Sieklińska</cp:lastModifiedBy>
  <cp:revision>2</cp:revision>
  <cp:lastPrinted>2025-04-03T09:53:00Z</cp:lastPrinted>
  <dcterms:created xsi:type="dcterms:W3CDTF">2026-04-28T09:33:00Z</dcterms:created>
  <dcterms:modified xsi:type="dcterms:W3CDTF">2026-04-28T09:33:00Z</dcterms:modified>
  <dc:language>pl-PL</dc:language>
</cp:coreProperties>
</file>