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D6AD7" w14:textId="77777777" w:rsidR="008D680E" w:rsidRPr="008D3281" w:rsidRDefault="008D680E" w:rsidP="008D680E">
      <w:pPr>
        <w:pStyle w:val="Tekstblokowy"/>
        <w:ind w:left="-425" w:right="-567"/>
        <w:jc w:val="center"/>
        <w:outlineLvl w:val="0"/>
        <w:rPr>
          <w:bCs w:val="0"/>
          <w:sz w:val="22"/>
          <w:szCs w:val="22"/>
        </w:rPr>
      </w:pPr>
      <w:r w:rsidRPr="008D3281">
        <w:rPr>
          <w:bCs w:val="0"/>
          <w:sz w:val="22"/>
          <w:szCs w:val="22"/>
        </w:rPr>
        <w:t xml:space="preserve">DZIEKAN WYDZIAŁU </w:t>
      </w:r>
      <w:r>
        <w:rPr>
          <w:bCs w:val="0"/>
          <w:sz w:val="22"/>
          <w:szCs w:val="22"/>
        </w:rPr>
        <w:t>HUMANISTYCZNEGO</w:t>
      </w:r>
    </w:p>
    <w:p w14:paraId="0EE897C5" w14:textId="77777777" w:rsidR="008D680E" w:rsidRPr="008D3281" w:rsidRDefault="008D680E" w:rsidP="008D680E">
      <w:pPr>
        <w:pStyle w:val="Tekstblokowy"/>
        <w:ind w:left="-425" w:right="-567"/>
        <w:jc w:val="center"/>
        <w:outlineLvl w:val="0"/>
        <w:rPr>
          <w:sz w:val="22"/>
          <w:szCs w:val="22"/>
        </w:rPr>
      </w:pPr>
      <w:r w:rsidRPr="008D3281">
        <w:rPr>
          <w:sz w:val="22"/>
          <w:szCs w:val="22"/>
        </w:rPr>
        <w:t>UNIWERSYTETU WARMIŃSKO-MAZURSKIEGO W OLSZTYNIE</w:t>
      </w:r>
    </w:p>
    <w:p w14:paraId="0C1315FE" w14:textId="77777777" w:rsidR="008D680E" w:rsidRPr="008D3281" w:rsidRDefault="008D680E" w:rsidP="008D680E">
      <w:pPr>
        <w:pStyle w:val="Tekstblokowy"/>
        <w:ind w:left="-425" w:right="-567"/>
        <w:jc w:val="center"/>
        <w:rPr>
          <w:b w:val="0"/>
          <w:sz w:val="22"/>
          <w:szCs w:val="22"/>
        </w:rPr>
      </w:pPr>
      <w:r w:rsidRPr="008D3281">
        <w:rPr>
          <w:b w:val="0"/>
          <w:sz w:val="22"/>
          <w:szCs w:val="22"/>
        </w:rPr>
        <w:t xml:space="preserve">ogłasza konkurs </w:t>
      </w:r>
    </w:p>
    <w:p w14:paraId="533F784E" w14:textId="04F28423" w:rsidR="008D680E" w:rsidRPr="008D3281" w:rsidRDefault="008D680E" w:rsidP="008D680E">
      <w:pPr>
        <w:pStyle w:val="Tekstblokowy"/>
        <w:ind w:left="-425" w:right="-567"/>
        <w:jc w:val="center"/>
        <w:rPr>
          <w:bCs w:val="0"/>
          <w:sz w:val="22"/>
          <w:szCs w:val="22"/>
        </w:rPr>
      </w:pPr>
      <w:r w:rsidRPr="008D3281">
        <w:rPr>
          <w:bCs w:val="0"/>
          <w:sz w:val="22"/>
          <w:szCs w:val="22"/>
        </w:rPr>
        <w:t xml:space="preserve">na </w:t>
      </w:r>
      <w:r w:rsidRPr="00AA3D01">
        <w:rPr>
          <w:bCs w:val="0"/>
          <w:sz w:val="22"/>
          <w:szCs w:val="22"/>
        </w:rPr>
        <w:t xml:space="preserve">stanowisko </w:t>
      </w:r>
      <w:r>
        <w:rPr>
          <w:bCs w:val="0"/>
          <w:sz w:val="22"/>
          <w:szCs w:val="22"/>
        </w:rPr>
        <w:t>A</w:t>
      </w:r>
      <w:r w:rsidR="006E763A">
        <w:rPr>
          <w:bCs w:val="0"/>
          <w:sz w:val="22"/>
          <w:szCs w:val="22"/>
        </w:rPr>
        <w:t>SYSTENTA</w:t>
      </w:r>
      <w:r>
        <w:rPr>
          <w:bCs w:val="0"/>
          <w:sz w:val="22"/>
          <w:szCs w:val="22"/>
        </w:rPr>
        <w:t xml:space="preserve"> (K/M)</w:t>
      </w:r>
      <w:r w:rsidRPr="00AA3D01">
        <w:rPr>
          <w:bCs w:val="0"/>
          <w:sz w:val="22"/>
          <w:szCs w:val="22"/>
        </w:rPr>
        <w:t xml:space="preserve"> w </w:t>
      </w:r>
      <w:r w:rsidRPr="008D3281">
        <w:rPr>
          <w:bCs w:val="0"/>
          <w:sz w:val="22"/>
          <w:szCs w:val="22"/>
        </w:rPr>
        <w:t xml:space="preserve">grupie </w:t>
      </w:r>
      <w:r>
        <w:rPr>
          <w:bCs w:val="0"/>
          <w:sz w:val="22"/>
          <w:szCs w:val="22"/>
        </w:rPr>
        <w:t xml:space="preserve">pracowników </w:t>
      </w:r>
      <w:r w:rsidRPr="00111F99">
        <w:rPr>
          <w:bCs w:val="0"/>
          <w:sz w:val="22"/>
          <w:szCs w:val="22"/>
        </w:rPr>
        <w:t>badawczo-dydaktycznych</w:t>
      </w:r>
    </w:p>
    <w:p w14:paraId="44F729AB" w14:textId="39FC5BFC" w:rsidR="008D680E" w:rsidRDefault="008D680E" w:rsidP="008D680E">
      <w:pPr>
        <w:pStyle w:val="Tekstblokowy"/>
        <w:ind w:left="-425" w:right="-567"/>
        <w:jc w:val="center"/>
        <w:rPr>
          <w:bCs w:val="0"/>
          <w:sz w:val="22"/>
          <w:szCs w:val="22"/>
        </w:rPr>
      </w:pPr>
      <w:r w:rsidRPr="008D3281">
        <w:rPr>
          <w:bCs w:val="0"/>
          <w:sz w:val="22"/>
          <w:szCs w:val="22"/>
        </w:rPr>
        <w:t xml:space="preserve">w Katedrze </w:t>
      </w:r>
      <w:r w:rsidR="006E763A">
        <w:rPr>
          <w:bCs w:val="0"/>
          <w:sz w:val="22"/>
          <w:szCs w:val="22"/>
        </w:rPr>
        <w:t>Komunikacji Społecznej i Mediów</w:t>
      </w:r>
    </w:p>
    <w:p w14:paraId="59065D16" w14:textId="77777777" w:rsidR="008D680E" w:rsidRPr="008D3281" w:rsidRDefault="008D680E" w:rsidP="008D680E">
      <w:pPr>
        <w:pStyle w:val="Tekstblokowy"/>
        <w:ind w:left="-425" w:right="-567"/>
        <w:jc w:val="center"/>
        <w:rPr>
          <w:bCs w:val="0"/>
          <w:sz w:val="22"/>
          <w:szCs w:val="22"/>
        </w:rPr>
      </w:pPr>
    </w:p>
    <w:p w14:paraId="642DF845" w14:textId="77777777" w:rsidR="008D680E" w:rsidRPr="008D3281" w:rsidRDefault="008D680E" w:rsidP="008D680E">
      <w:pPr>
        <w:pStyle w:val="Tekstblokowy"/>
        <w:ind w:left="0" w:right="-567"/>
        <w:rPr>
          <w:bCs w:val="0"/>
          <w:sz w:val="8"/>
          <w:szCs w:val="8"/>
        </w:rPr>
      </w:pPr>
    </w:p>
    <w:p w14:paraId="529A62C1" w14:textId="7573479A" w:rsidR="008D680E" w:rsidRDefault="008D680E" w:rsidP="008D680E">
      <w:pPr>
        <w:pStyle w:val="Tekstblokowy"/>
        <w:ind w:left="-426" w:right="-567"/>
        <w:jc w:val="both"/>
        <w:rPr>
          <w:bCs w:val="0"/>
          <w:sz w:val="20"/>
          <w:szCs w:val="20"/>
        </w:rPr>
      </w:pPr>
      <w:r w:rsidRPr="008D3281">
        <w:rPr>
          <w:bCs w:val="0"/>
          <w:sz w:val="20"/>
          <w:szCs w:val="20"/>
        </w:rPr>
        <w:t>Do konkursu mogą przystąpić osoby, które spełniają</w:t>
      </w:r>
      <w:r>
        <w:rPr>
          <w:bCs w:val="0"/>
          <w:sz w:val="20"/>
          <w:szCs w:val="20"/>
        </w:rPr>
        <w:t xml:space="preserve"> kryteria</w:t>
      </w:r>
      <w:r w:rsidRPr="008D3281">
        <w:rPr>
          <w:bCs w:val="0"/>
          <w:sz w:val="20"/>
          <w:szCs w:val="20"/>
        </w:rPr>
        <w:t xml:space="preserve"> określone w art. 113</w:t>
      </w:r>
      <w:r>
        <w:rPr>
          <w:bCs w:val="0"/>
          <w:sz w:val="20"/>
          <w:szCs w:val="20"/>
        </w:rPr>
        <w:t xml:space="preserve"> i 116</w:t>
      </w:r>
      <w:r w:rsidRPr="008D3281">
        <w:rPr>
          <w:bCs w:val="0"/>
          <w:sz w:val="20"/>
          <w:szCs w:val="20"/>
        </w:rPr>
        <w:t xml:space="preserve"> ustawy z dnia 20 lipca 2018 r. Prawo </w:t>
      </w:r>
      <w:r>
        <w:rPr>
          <w:bCs w:val="0"/>
          <w:sz w:val="20"/>
          <w:szCs w:val="20"/>
        </w:rPr>
        <w:t xml:space="preserve">                            </w:t>
      </w:r>
      <w:r w:rsidRPr="008D3281">
        <w:rPr>
          <w:bCs w:val="0"/>
          <w:sz w:val="20"/>
          <w:szCs w:val="20"/>
        </w:rPr>
        <w:t>o szkolnictwie wyższym i nauce (t. j. Dz. U. z 202</w:t>
      </w:r>
      <w:r>
        <w:rPr>
          <w:bCs w:val="0"/>
          <w:sz w:val="20"/>
          <w:szCs w:val="20"/>
        </w:rPr>
        <w:t>4</w:t>
      </w:r>
      <w:r w:rsidRPr="008D3281">
        <w:rPr>
          <w:bCs w:val="0"/>
          <w:sz w:val="20"/>
          <w:szCs w:val="20"/>
        </w:rPr>
        <w:t xml:space="preserve">, poz. </w:t>
      </w:r>
      <w:r>
        <w:rPr>
          <w:bCs w:val="0"/>
          <w:sz w:val="20"/>
          <w:szCs w:val="20"/>
        </w:rPr>
        <w:t>1571</w:t>
      </w:r>
      <w:r w:rsidRPr="008D3281">
        <w:rPr>
          <w:bCs w:val="0"/>
          <w:sz w:val="20"/>
          <w:szCs w:val="20"/>
        </w:rPr>
        <w:t>, ze zm.)</w:t>
      </w:r>
      <w:r>
        <w:rPr>
          <w:bCs w:val="0"/>
          <w:sz w:val="20"/>
          <w:szCs w:val="20"/>
        </w:rPr>
        <w:t xml:space="preserve"> oraz Tabeli </w:t>
      </w:r>
      <w:r w:rsidRPr="00111F99">
        <w:rPr>
          <w:bCs w:val="0"/>
          <w:sz w:val="20"/>
          <w:szCs w:val="20"/>
        </w:rPr>
        <w:t>4a</w:t>
      </w:r>
      <w:r>
        <w:rPr>
          <w:bCs w:val="0"/>
          <w:sz w:val="20"/>
          <w:szCs w:val="20"/>
        </w:rPr>
        <w:t xml:space="preserve"> w załączniku Nr 4 do Statutu Uniwersytetu Warmińsko-Mazurskiego w </w:t>
      </w:r>
      <w:r w:rsidRPr="00AA3D01">
        <w:rPr>
          <w:bCs w:val="0"/>
          <w:sz w:val="20"/>
          <w:szCs w:val="20"/>
        </w:rPr>
        <w:t xml:space="preserve">Olsztynie, stanowiącego załącznik do Uchwały Nr 494 Senatu Uniwersytetu Warmińsko-Mazurskiego </w:t>
      </w:r>
      <w:r w:rsidR="00156C67">
        <w:rPr>
          <w:bCs w:val="0"/>
          <w:sz w:val="20"/>
          <w:szCs w:val="20"/>
        </w:rPr>
        <w:t xml:space="preserve">          </w:t>
      </w:r>
      <w:r w:rsidRPr="00AA3D01">
        <w:rPr>
          <w:bCs w:val="0"/>
          <w:sz w:val="20"/>
          <w:szCs w:val="20"/>
        </w:rPr>
        <w:t>w Olsztynie z dnia 21 maja 2019 r. w sprawie Statutu Uniwersytetu Warmińsko-Mazurskiego w Olsztynie ze zm.</w:t>
      </w:r>
    </w:p>
    <w:p w14:paraId="07CB7157" w14:textId="77777777" w:rsidR="008D680E" w:rsidRPr="0088181F" w:rsidRDefault="008D680E" w:rsidP="008D680E">
      <w:pPr>
        <w:pStyle w:val="Tekstblokowy"/>
        <w:ind w:left="-426" w:right="-567"/>
        <w:jc w:val="both"/>
        <w:rPr>
          <w:sz w:val="16"/>
          <w:szCs w:val="16"/>
        </w:rPr>
      </w:pPr>
    </w:p>
    <w:p w14:paraId="22C7C750" w14:textId="77777777" w:rsidR="008D680E" w:rsidRPr="00E41F84" w:rsidRDefault="008D680E" w:rsidP="008D680E">
      <w:pPr>
        <w:pStyle w:val="NormalnyWeb"/>
        <w:tabs>
          <w:tab w:val="left" w:pos="5812"/>
        </w:tabs>
        <w:spacing w:before="0" w:beforeAutospacing="0" w:after="0" w:afterAutospacing="0"/>
        <w:ind w:left="-426" w:right="-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</w:t>
      </w:r>
      <w:r w:rsidRPr="00111F99">
        <w:rPr>
          <w:b/>
          <w:bCs/>
          <w:sz w:val="22"/>
          <w:szCs w:val="22"/>
        </w:rPr>
        <w:t>ymogi obowiązkowe:</w:t>
      </w:r>
    </w:p>
    <w:p w14:paraId="17EB8D33" w14:textId="77777777" w:rsidR="006E763A" w:rsidRPr="00FD0CDE" w:rsidRDefault="006E763A" w:rsidP="006E763A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bookmarkStart w:id="0" w:name="_Hlk43556969"/>
      <w:r>
        <w:rPr>
          <w:sz w:val="22"/>
          <w:szCs w:val="22"/>
        </w:rPr>
        <w:t>stopień doktora w dziedzinach nauk humanistyczno-społecznych, ze szczególnym uwzględnieniem dyscypliny nauki o komunikacji społecznej i mediach</w:t>
      </w:r>
      <w:r w:rsidRPr="00FD0CDE">
        <w:rPr>
          <w:sz w:val="22"/>
          <w:szCs w:val="22"/>
        </w:rPr>
        <w:t>,</w:t>
      </w:r>
    </w:p>
    <w:p w14:paraId="4294A8D5" w14:textId="61987B5D" w:rsidR="006E763A" w:rsidRPr="00FD0CDE" w:rsidRDefault="006E763A" w:rsidP="006E763A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FD0CDE">
        <w:rPr>
          <w:sz w:val="22"/>
          <w:szCs w:val="22"/>
        </w:rPr>
        <w:t>dorobek naukowy potwierdzony publikacjami</w:t>
      </w:r>
      <w:r>
        <w:rPr>
          <w:sz w:val="22"/>
          <w:szCs w:val="22"/>
        </w:rPr>
        <w:t xml:space="preserve"> lub wystąpieniami konferencyjnymi powiązany </w:t>
      </w:r>
      <w:r w:rsidR="002341B6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>z zagadnieniami komunikacji społecznej oraz badaniami mediów</w:t>
      </w:r>
      <w:r w:rsidRPr="00FD0CDE">
        <w:rPr>
          <w:sz w:val="22"/>
          <w:szCs w:val="22"/>
        </w:rPr>
        <w:t xml:space="preserve">, </w:t>
      </w:r>
    </w:p>
    <w:p w14:paraId="5C1DBBE8" w14:textId="77777777" w:rsidR="006E763A" w:rsidRDefault="006E763A" w:rsidP="006E763A">
      <w:pPr>
        <w:pStyle w:val="NormalnyWeb"/>
        <w:numPr>
          <w:ilvl w:val="0"/>
          <w:numId w:val="1"/>
        </w:numPr>
        <w:jc w:val="both"/>
        <w:rPr>
          <w:sz w:val="22"/>
          <w:szCs w:val="22"/>
        </w:rPr>
      </w:pPr>
      <w:r w:rsidRPr="00FD0CDE">
        <w:rPr>
          <w:sz w:val="22"/>
          <w:szCs w:val="22"/>
        </w:rPr>
        <w:t>doświadczenie w prowadzeniu zajęć dydaktycznych,</w:t>
      </w:r>
    </w:p>
    <w:p w14:paraId="7BBEACE3" w14:textId="77777777" w:rsidR="006E763A" w:rsidRPr="00FD0CDE" w:rsidRDefault="006E763A" w:rsidP="006E763A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FD0CDE">
        <w:rPr>
          <w:sz w:val="22"/>
          <w:szCs w:val="22"/>
        </w:rPr>
        <w:t>udokumentowaną aktywność organizacyjną.</w:t>
      </w:r>
      <w:bookmarkEnd w:id="0"/>
    </w:p>
    <w:p w14:paraId="69EC3DF9" w14:textId="77777777" w:rsidR="008D680E" w:rsidRPr="0062523B" w:rsidRDefault="008D680E" w:rsidP="008D680E">
      <w:pPr>
        <w:pStyle w:val="Tekstblokowy"/>
        <w:ind w:left="-426" w:right="-567"/>
        <w:jc w:val="both"/>
        <w:outlineLvl w:val="0"/>
        <w:rPr>
          <w:sz w:val="22"/>
          <w:szCs w:val="22"/>
        </w:rPr>
      </w:pPr>
      <w:r w:rsidRPr="0062523B">
        <w:rPr>
          <w:sz w:val="22"/>
          <w:szCs w:val="22"/>
        </w:rPr>
        <w:t>Wykaz wymaganych dokumentów:</w:t>
      </w:r>
    </w:p>
    <w:p w14:paraId="27126894" w14:textId="77777777" w:rsidR="008D680E" w:rsidRPr="000E56F8" w:rsidRDefault="008D680E" w:rsidP="008D680E">
      <w:pPr>
        <w:pStyle w:val="NormalnyWeb"/>
        <w:numPr>
          <w:ilvl w:val="0"/>
          <w:numId w:val="2"/>
        </w:numPr>
        <w:tabs>
          <w:tab w:val="num" w:pos="851"/>
        </w:tabs>
        <w:spacing w:before="0" w:beforeAutospacing="0" w:after="0" w:afterAutospacing="0"/>
        <w:ind w:left="567" w:hanging="141"/>
        <w:jc w:val="both"/>
        <w:rPr>
          <w:rFonts w:eastAsiaTheme="majorEastAsia"/>
        </w:rPr>
      </w:pPr>
      <w:r w:rsidRPr="000E56F8">
        <w:rPr>
          <w:spacing w:val="5"/>
          <w:sz w:val="22"/>
          <w:szCs w:val="22"/>
        </w:rPr>
        <w:t>Podanie kierowane do Rektora UWM w Olsztynie.</w:t>
      </w:r>
    </w:p>
    <w:p w14:paraId="0842B78E" w14:textId="77777777" w:rsidR="008D680E" w:rsidRPr="000E56F8" w:rsidRDefault="008D680E" w:rsidP="008D680E">
      <w:pPr>
        <w:pStyle w:val="NormalnyWeb"/>
        <w:numPr>
          <w:ilvl w:val="0"/>
          <w:numId w:val="2"/>
        </w:numPr>
        <w:tabs>
          <w:tab w:val="num" w:pos="851"/>
        </w:tabs>
        <w:spacing w:before="0" w:beforeAutospacing="0"/>
        <w:ind w:left="567" w:hanging="141"/>
        <w:jc w:val="both"/>
        <w:rPr>
          <w:rFonts w:eastAsiaTheme="majorEastAsia"/>
          <w:sz w:val="22"/>
          <w:szCs w:val="22"/>
        </w:rPr>
      </w:pPr>
      <w:r w:rsidRPr="000E56F8">
        <w:rPr>
          <w:sz w:val="22"/>
          <w:szCs w:val="22"/>
        </w:rPr>
        <w:t>Wykaz osiągnięć w pracy naukowej i organizacyjnej (zgodnie  z załącznikiem 4, tab. 4a Statutu UWM)</w:t>
      </w:r>
      <w:r w:rsidRPr="000E56F8">
        <w:rPr>
          <w:b/>
          <w:bCs/>
          <w:color w:val="FF0000"/>
          <w:sz w:val="22"/>
          <w:szCs w:val="22"/>
        </w:rPr>
        <w:t>*</w:t>
      </w:r>
      <w:r w:rsidRPr="000E56F8">
        <w:rPr>
          <w:sz w:val="22"/>
          <w:szCs w:val="22"/>
        </w:rPr>
        <w:t>.</w:t>
      </w:r>
    </w:p>
    <w:p w14:paraId="02888880" w14:textId="77777777" w:rsidR="008D680E" w:rsidRPr="000E56F8" w:rsidRDefault="008D680E" w:rsidP="008D680E">
      <w:pPr>
        <w:pStyle w:val="NormalnyWeb"/>
        <w:numPr>
          <w:ilvl w:val="0"/>
          <w:numId w:val="2"/>
        </w:numPr>
        <w:tabs>
          <w:tab w:val="num" w:pos="851"/>
        </w:tabs>
        <w:ind w:left="567" w:hanging="141"/>
        <w:jc w:val="both"/>
        <w:rPr>
          <w:rFonts w:eastAsiaTheme="majorEastAsia"/>
          <w:sz w:val="22"/>
          <w:szCs w:val="22"/>
        </w:rPr>
      </w:pPr>
      <w:r w:rsidRPr="000E56F8">
        <w:rPr>
          <w:sz w:val="22"/>
          <w:szCs w:val="22"/>
        </w:rPr>
        <w:t>Życiorys (CV)</w:t>
      </w:r>
    </w:p>
    <w:p w14:paraId="4AE935AB" w14:textId="77777777" w:rsidR="008D680E" w:rsidRPr="000E56F8" w:rsidRDefault="008D680E" w:rsidP="008D680E">
      <w:pPr>
        <w:numPr>
          <w:ilvl w:val="0"/>
          <w:numId w:val="2"/>
        </w:numPr>
        <w:tabs>
          <w:tab w:val="num" w:pos="851"/>
        </w:tabs>
        <w:spacing w:before="100" w:beforeAutospacing="1" w:after="100" w:afterAutospacing="1" w:line="240" w:lineRule="auto"/>
        <w:ind w:left="567" w:hanging="141"/>
        <w:jc w:val="both"/>
        <w:rPr>
          <w:rFonts w:ascii="Times New Roman" w:hAnsi="Times New Roman" w:cs="Times New Roman"/>
          <w:color w:val="FF0000"/>
        </w:rPr>
      </w:pPr>
      <w:r w:rsidRPr="000E56F8">
        <w:rPr>
          <w:rFonts w:ascii="Times New Roman" w:hAnsi="Times New Roman" w:cs="Times New Roman"/>
          <w:spacing w:val="5"/>
        </w:rPr>
        <w:t>Kwestionariusz osobowy</w:t>
      </w:r>
      <w:r w:rsidRPr="000E56F8">
        <w:rPr>
          <w:rFonts w:ascii="Times New Roman" w:hAnsi="Times New Roman" w:cs="Times New Roman"/>
          <w:color w:val="FF0000"/>
          <w:spacing w:val="5"/>
        </w:rPr>
        <w:t>*</w:t>
      </w:r>
      <w:r w:rsidRPr="000E56F8">
        <w:rPr>
          <w:rFonts w:ascii="Times New Roman" w:hAnsi="Times New Roman" w:cs="Times New Roman"/>
          <w:spacing w:val="5"/>
        </w:rPr>
        <w:t>.</w:t>
      </w:r>
    </w:p>
    <w:p w14:paraId="6FBCD08A" w14:textId="77777777" w:rsidR="008D680E" w:rsidRPr="000E56F8" w:rsidRDefault="008D680E" w:rsidP="008D680E">
      <w:pPr>
        <w:numPr>
          <w:ilvl w:val="0"/>
          <w:numId w:val="2"/>
        </w:numPr>
        <w:tabs>
          <w:tab w:val="num" w:pos="851"/>
        </w:tabs>
        <w:spacing w:before="100" w:beforeAutospacing="1" w:after="100" w:afterAutospacing="1" w:line="240" w:lineRule="auto"/>
        <w:ind w:left="567" w:hanging="141"/>
        <w:jc w:val="both"/>
        <w:rPr>
          <w:rFonts w:ascii="Times New Roman" w:hAnsi="Times New Roman" w:cs="Times New Roman"/>
        </w:rPr>
      </w:pPr>
      <w:r w:rsidRPr="000E56F8">
        <w:rPr>
          <w:rFonts w:ascii="Times New Roman" w:hAnsi="Times New Roman" w:cs="Times New Roman"/>
          <w:spacing w:val="5"/>
        </w:rPr>
        <w:t>Odpisy dyplomów potwierdzających wykształcenie.</w:t>
      </w:r>
    </w:p>
    <w:p w14:paraId="399932CC" w14:textId="77777777" w:rsidR="008D680E" w:rsidRPr="000E56F8" w:rsidRDefault="008D680E" w:rsidP="008D680E">
      <w:pPr>
        <w:numPr>
          <w:ilvl w:val="0"/>
          <w:numId w:val="2"/>
        </w:numPr>
        <w:tabs>
          <w:tab w:val="num" w:pos="851"/>
        </w:tabs>
        <w:spacing w:before="100" w:beforeAutospacing="1" w:after="100" w:afterAutospacing="1" w:line="240" w:lineRule="auto"/>
        <w:ind w:left="567" w:hanging="141"/>
        <w:jc w:val="both"/>
        <w:rPr>
          <w:rFonts w:ascii="Times New Roman" w:hAnsi="Times New Roman" w:cs="Times New Roman"/>
        </w:rPr>
      </w:pPr>
      <w:r w:rsidRPr="000E56F8">
        <w:rPr>
          <w:rFonts w:ascii="Times New Roman" w:hAnsi="Times New Roman" w:cs="Times New Roman"/>
          <w:spacing w:val="5"/>
        </w:rPr>
        <w:t xml:space="preserve">Inne dokumenty potwierdzające kwalifikacje. </w:t>
      </w:r>
    </w:p>
    <w:p w14:paraId="453E8EE8" w14:textId="19F52846" w:rsidR="008D680E" w:rsidRPr="000E56F8" w:rsidRDefault="008D680E" w:rsidP="008D680E">
      <w:pPr>
        <w:numPr>
          <w:ilvl w:val="0"/>
          <w:numId w:val="2"/>
        </w:numPr>
        <w:tabs>
          <w:tab w:val="num" w:pos="851"/>
        </w:tabs>
        <w:spacing w:before="100" w:beforeAutospacing="1" w:after="100" w:afterAutospacing="1" w:line="240" w:lineRule="auto"/>
        <w:ind w:left="567" w:hanging="141"/>
        <w:jc w:val="both"/>
        <w:rPr>
          <w:rFonts w:ascii="Times New Roman" w:hAnsi="Times New Roman" w:cs="Times New Roman"/>
        </w:rPr>
      </w:pPr>
      <w:r w:rsidRPr="000E56F8">
        <w:rPr>
          <w:rFonts w:ascii="Times New Roman" w:hAnsi="Times New Roman" w:cs="Times New Roman"/>
          <w:spacing w:val="5"/>
        </w:rPr>
        <w:t xml:space="preserve">Deklaracja prowadzenia działalności naukowej w dyscyplinie </w:t>
      </w:r>
      <w:r w:rsidR="00156C67" w:rsidRPr="00156C67">
        <w:rPr>
          <w:rFonts w:ascii="Times New Roman" w:hAnsi="Times New Roman" w:cs="Times New Roman"/>
        </w:rPr>
        <w:t>nauki o komunikacji społecznej</w:t>
      </w:r>
      <w:r w:rsidR="002341B6">
        <w:rPr>
          <w:rFonts w:ascii="Times New Roman" w:hAnsi="Times New Roman" w:cs="Times New Roman"/>
        </w:rPr>
        <w:t xml:space="preserve">                  </w:t>
      </w:r>
      <w:r w:rsidR="00156C67" w:rsidRPr="00156C67">
        <w:rPr>
          <w:rFonts w:ascii="Times New Roman" w:hAnsi="Times New Roman" w:cs="Times New Roman"/>
        </w:rPr>
        <w:t xml:space="preserve"> i mediach</w:t>
      </w:r>
      <w:r w:rsidRPr="000E56F8">
        <w:rPr>
          <w:rFonts w:ascii="Times New Roman" w:hAnsi="Times New Roman" w:cs="Times New Roman"/>
          <w:spacing w:val="5"/>
        </w:rPr>
        <w:t xml:space="preserve"> oraz zaliczenia</w:t>
      </w:r>
      <w:r>
        <w:rPr>
          <w:rFonts w:ascii="Times New Roman" w:hAnsi="Times New Roman" w:cs="Times New Roman"/>
          <w:spacing w:val="5"/>
        </w:rPr>
        <w:t xml:space="preserve"> </w:t>
      </w:r>
      <w:r w:rsidRPr="000E56F8">
        <w:rPr>
          <w:rFonts w:ascii="Times New Roman" w:hAnsi="Times New Roman" w:cs="Times New Roman"/>
          <w:spacing w:val="5"/>
        </w:rPr>
        <w:t>do liczby („N”) pracowników prowadzących działalność naukową w ramach ww. dyscypliny naukowej</w:t>
      </w:r>
      <w:r w:rsidRPr="000E56F8">
        <w:rPr>
          <w:rFonts w:ascii="Times New Roman" w:hAnsi="Times New Roman" w:cs="Times New Roman"/>
          <w:color w:val="EE0000"/>
          <w:spacing w:val="5"/>
        </w:rPr>
        <w:t>*</w:t>
      </w:r>
      <w:r w:rsidRPr="000E56F8">
        <w:rPr>
          <w:rFonts w:ascii="Times New Roman" w:hAnsi="Times New Roman" w:cs="Times New Roman"/>
          <w:spacing w:val="5"/>
        </w:rPr>
        <w:t>.</w:t>
      </w:r>
    </w:p>
    <w:p w14:paraId="0BFD291C" w14:textId="19C36023" w:rsidR="008D680E" w:rsidRPr="000E56F8" w:rsidRDefault="008D680E" w:rsidP="008D680E">
      <w:pPr>
        <w:numPr>
          <w:ilvl w:val="0"/>
          <w:numId w:val="2"/>
        </w:numPr>
        <w:tabs>
          <w:tab w:val="num" w:pos="851"/>
        </w:tabs>
        <w:spacing w:before="100" w:beforeAutospacing="1" w:after="100" w:afterAutospacing="1" w:line="240" w:lineRule="auto"/>
        <w:ind w:left="567" w:hanging="141"/>
        <w:jc w:val="both"/>
        <w:rPr>
          <w:rFonts w:ascii="Times New Roman" w:hAnsi="Times New Roman" w:cs="Times New Roman"/>
        </w:rPr>
      </w:pPr>
      <w:r w:rsidRPr="000E56F8">
        <w:rPr>
          <w:rFonts w:ascii="Times New Roman" w:hAnsi="Times New Roman" w:cs="Times New Roman"/>
          <w:spacing w:val="5"/>
        </w:rPr>
        <w:t>Oświadczenie o stanie zdrowia pozwalającym na wykonywanie pracy na stanowisku określonym</w:t>
      </w:r>
      <w:r w:rsidR="00156C67">
        <w:rPr>
          <w:rFonts w:ascii="Times New Roman" w:hAnsi="Times New Roman" w:cs="Times New Roman"/>
          <w:spacing w:val="5"/>
        </w:rPr>
        <w:t xml:space="preserve">               </w:t>
      </w:r>
      <w:r w:rsidRPr="000E56F8">
        <w:rPr>
          <w:rFonts w:ascii="Times New Roman" w:hAnsi="Times New Roman" w:cs="Times New Roman"/>
          <w:spacing w:val="5"/>
        </w:rPr>
        <w:t>w ogłoszeniu o konkursie</w:t>
      </w:r>
      <w:r w:rsidRPr="000E56F8">
        <w:rPr>
          <w:rFonts w:ascii="Times New Roman" w:hAnsi="Times New Roman" w:cs="Times New Roman"/>
          <w:color w:val="FF0000"/>
          <w:spacing w:val="5"/>
        </w:rPr>
        <w:t>*</w:t>
      </w:r>
      <w:r w:rsidRPr="000E56F8">
        <w:rPr>
          <w:rFonts w:ascii="Times New Roman" w:hAnsi="Times New Roman" w:cs="Times New Roman"/>
        </w:rPr>
        <w:t>.</w:t>
      </w:r>
    </w:p>
    <w:p w14:paraId="0A1ECDF3" w14:textId="77777777" w:rsidR="008D680E" w:rsidRPr="000E56F8" w:rsidRDefault="008D680E" w:rsidP="008D680E">
      <w:pPr>
        <w:numPr>
          <w:ilvl w:val="0"/>
          <w:numId w:val="2"/>
        </w:numPr>
        <w:tabs>
          <w:tab w:val="num" w:pos="851"/>
        </w:tabs>
        <w:spacing w:before="100" w:beforeAutospacing="1" w:after="100" w:afterAutospacing="1" w:line="240" w:lineRule="auto"/>
        <w:ind w:left="567" w:hanging="141"/>
        <w:jc w:val="both"/>
        <w:rPr>
          <w:rFonts w:ascii="Times New Roman" w:hAnsi="Times New Roman" w:cs="Times New Roman"/>
          <w:color w:val="000000" w:themeColor="text1"/>
        </w:rPr>
      </w:pPr>
      <w:r w:rsidRPr="000E56F8">
        <w:rPr>
          <w:rFonts w:ascii="Times New Roman" w:hAnsi="Times New Roman" w:cs="Times New Roman"/>
          <w:color w:val="000000" w:themeColor="text1"/>
        </w:rPr>
        <w:t>Świadectwo pracy z opinią z poprzedniego miejsca zatrudnienia (dotyczy osób spoza UWM)</w:t>
      </w:r>
      <w:r w:rsidRPr="000E56F8">
        <w:rPr>
          <w:rFonts w:ascii="Times New Roman" w:hAnsi="Times New Roman" w:cs="Times New Roman"/>
        </w:rPr>
        <w:t xml:space="preserve"> .</w:t>
      </w:r>
    </w:p>
    <w:p w14:paraId="5ACF8E49" w14:textId="77777777" w:rsidR="008D680E" w:rsidRPr="000E56F8" w:rsidRDefault="008D680E" w:rsidP="008D680E">
      <w:pPr>
        <w:numPr>
          <w:ilvl w:val="0"/>
          <w:numId w:val="2"/>
        </w:numPr>
        <w:tabs>
          <w:tab w:val="num" w:pos="851"/>
        </w:tabs>
        <w:spacing w:before="100" w:beforeAutospacing="1" w:after="100" w:afterAutospacing="1" w:line="240" w:lineRule="auto"/>
        <w:ind w:left="567" w:hanging="141"/>
        <w:jc w:val="both"/>
        <w:rPr>
          <w:rFonts w:ascii="Times New Roman" w:hAnsi="Times New Roman" w:cs="Times New Roman"/>
        </w:rPr>
      </w:pPr>
      <w:r w:rsidRPr="000E56F8">
        <w:rPr>
          <w:rFonts w:ascii="Times New Roman" w:hAnsi="Times New Roman" w:cs="Times New Roman"/>
          <w:spacing w:val="5"/>
        </w:rPr>
        <w:t>Zgoda na przetwarzanie danych osobowych</w:t>
      </w:r>
      <w:r w:rsidRPr="000E56F8">
        <w:rPr>
          <w:rFonts w:ascii="Times New Roman" w:hAnsi="Times New Roman" w:cs="Times New Roman"/>
          <w:color w:val="FF0000"/>
          <w:spacing w:val="5"/>
        </w:rPr>
        <w:t>*</w:t>
      </w:r>
      <w:r w:rsidRPr="000E56F8">
        <w:rPr>
          <w:rFonts w:ascii="Times New Roman" w:hAnsi="Times New Roman" w:cs="Times New Roman"/>
        </w:rPr>
        <w:t>.</w:t>
      </w:r>
    </w:p>
    <w:p w14:paraId="67926A66" w14:textId="62C3A92C" w:rsidR="008D680E" w:rsidRPr="000E56F8" w:rsidRDefault="008D680E" w:rsidP="008D680E">
      <w:pPr>
        <w:numPr>
          <w:ilvl w:val="0"/>
          <w:numId w:val="2"/>
        </w:numPr>
        <w:tabs>
          <w:tab w:val="num" w:pos="851"/>
        </w:tabs>
        <w:spacing w:before="100" w:beforeAutospacing="1" w:after="100" w:afterAutospacing="1" w:line="240" w:lineRule="auto"/>
        <w:ind w:left="567" w:hanging="141"/>
        <w:jc w:val="both"/>
        <w:rPr>
          <w:rFonts w:ascii="Times New Roman" w:hAnsi="Times New Roman" w:cs="Times New Roman"/>
        </w:rPr>
      </w:pPr>
      <w:r w:rsidRPr="000E56F8">
        <w:rPr>
          <w:rFonts w:ascii="Times New Roman" w:hAnsi="Times New Roman" w:cs="Times New Roman"/>
          <w:spacing w:val="5"/>
        </w:rPr>
        <w:t>Oświadczenie o niekaralności w zakresie przestępstw określonych w rozdziale XIX i XXV Kodeksu karnego, w art.189a i art. 207 Kodeksu karnego (</w:t>
      </w:r>
      <w:proofErr w:type="spellStart"/>
      <w:r w:rsidRPr="000E56F8">
        <w:rPr>
          <w:rFonts w:ascii="Times New Roman" w:hAnsi="Times New Roman" w:cs="Times New Roman"/>
          <w:spacing w:val="5"/>
        </w:rPr>
        <w:t>t.j</w:t>
      </w:r>
      <w:proofErr w:type="spellEnd"/>
      <w:r w:rsidRPr="000E56F8">
        <w:rPr>
          <w:rFonts w:ascii="Times New Roman" w:hAnsi="Times New Roman" w:cs="Times New Roman"/>
          <w:spacing w:val="5"/>
        </w:rPr>
        <w:t>. Dz.U. z 2024 r. poz. 17 ze zm.) oraz w ustawie</w:t>
      </w:r>
      <w:r w:rsidR="00156C67">
        <w:rPr>
          <w:rFonts w:ascii="Times New Roman" w:hAnsi="Times New Roman" w:cs="Times New Roman"/>
          <w:spacing w:val="5"/>
        </w:rPr>
        <w:t xml:space="preserve"> </w:t>
      </w:r>
      <w:r w:rsidR="002341B6">
        <w:rPr>
          <w:rFonts w:ascii="Times New Roman" w:hAnsi="Times New Roman" w:cs="Times New Roman"/>
          <w:spacing w:val="5"/>
        </w:rPr>
        <w:t xml:space="preserve">       </w:t>
      </w:r>
      <w:r w:rsidRPr="000E56F8">
        <w:rPr>
          <w:rFonts w:ascii="Times New Roman" w:hAnsi="Times New Roman" w:cs="Times New Roman"/>
          <w:spacing w:val="5"/>
        </w:rPr>
        <w:t>z dnia 29 lipca 2005 r. o przeciwdziałaniu narkomanii (Dz.U. z 2023 r. poz. 172 oraz 2022 r. poz. 2600), lub za odpowiadające tym przestępstwom czyny zabronione określone</w:t>
      </w:r>
      <w:r>
        <w:rPr>
          <w:rFonts w:ascii="Times New Roman" w:hAnsi="Times New Roman" w:cs="Times New Roman"/>
          <w:spacing w:val="5"/>
        </w:rPr>
        <w:t xml:space="preserve"> </w:t>
      </w:r>
      <w:r w:rsidRPr="000E56F8">
        <w:rPr>
          <w:rFonts w:ascii="Times New Roman" w:hAnsi="Times New Roman" w:cs="Times New Roman"/>
          <w:spacing w:val="5"/>
        </w:rPr>
        <w:t>w przepisach prawa obcego.</w:t>
      </w:r>
    </w:p>
    <w:p w14:paraId="7708A9C3" w14:textId="706DAEF4" w:rsidR="008D680E" w:rsidRPr="000E56F8" w:rsidRDefault="008D680E" w:rsidP="008D680E">
      <w:pPr>
        <w:numPr>
          <w:ilvl w:val="0"/>
          <w:numId w:val="2"/>
        </w:numPr>
        <w:tabs>
          <w:tab w:val="num" w:pos="851"/>
        </w:tabs>
        <w:spacing w:before="100" w:beforeAutospacing="1" w:after="100" w:afterAutospacing="1" w:line="240" w:lineRule="auto"/>
        <w:ind w:left="567" w:hanging="141"/>
        <w:jc w:val="both"/>
        <w:rPr>
          <w:rFonts w:ascii="Times New Roman" w:hAnsi="Times New Roman" w:cs="Times New Roman"/>
        </w:rPr>
      </w:pPr>
      <w:r w:rsidRPr="000E56F8">
        <w:rPr>
          <w:rFonts w:ascii="Times New Roman" w:hAnsi="Times New Roman" w:cs="Times New Roman"/>
          <w:spacing w:val="5"/>
        </w:rPr>
        <w:t xml:space="preserve">Deklaracja złożenia oświadczenia, że UWM w Olsztynie będzie podstawowym miejscem pracy </w:t>
      </w:r>
      <w:r>
        <w:rPr>
          <w:rFonts w:ascii="Times New Roman" w:hAnsi="Times New Roman" w:cs="Times New Roman"/>
          <w:spacing w:val="5"/>
        </w:rPr>
        <w:t xml:space="preserve">          </w:t>
      </w:r>
      <w:r w:rsidRPr="000E56F8">
        <w:rPr>
          <w:rFonts w:ascii="Times New Roman" w:hAnsi="Times New Roman" w:cs="Times New Roman"/>
          <w:spacing w:val="5"/>
        </w:rPr>
        <w:t xml:space="preserve"> </w:t>
      </w:r>
      <w:r w:rsidR="00156C67">
        <w:rPr>
          <w:rFonts w:ascii="Times New Roman" w:hAnsi="Times New Roman" w:cs="Times New Roman"/>
          <w:spacing w:val="5"/>
        </w:rPr>
        <w:t xml:space="preserve">      </w:t>
      </w:r>
      <w:r w:rsidRPr="000E56F8">
        <w:rPr>
          <w:rFonts w:ascii="Times New Roman" w:hAnsi="Times New Roman" w:cs="Times New Roman"/>
          <w:spacing w:val="5"/>
        </w:rPr>
        <w:t>w rozumieniu art. 120 ww. ustawy</w:t>
      </w:r>
      <w:r w:rsidRPr="000E56F8">
        <w:rPr>
          <w:rFonts w:ascii="Times New Roman" w:hAnsi="Times New Roman" w:cs="Times New Roman"/>
          <w:color w:val="EE0000"/>
          <w:spacing w:val="5"/>
        </w:rPr>
        <w:t>*</w:t>
      </w:r>
      <w:r w:rsidRPr="000E56F8">
        <w:rPr>
          <w:rFonts w:ascii="Times New Roman" w:hAnsi="Times New Roman" w:cs="Times New Roman"/>
          <w:spacing w:val="5"/>
        </w:rPr>
        <w:t>.</w:t>
      </w:r>
    </w:p>
    <w:p w14:paraId="22658E76" w14:textId="77777777" w:rsidR="008D680E" w:rsidRPr="000E56F8" w:rsidRDefault="008D680E" w:rsidP="008D680E">
      <w:pPr>
        <w:numPr>
          <w:ilvl w:val="0"/>
          <w:numId w:val="2"/>
        </w:numPr>
        <w:tabs>
          <w:tab w:val="num" w:pos="851"/>
        </w:tabs>
        <w:spacing w:before="100" w:beforeAutospacing="1" w:after="0" w:line="240" w:lineRule="auto"/>
        <w:ind w:left="567" w:hanging="141"/>
        <w:jc w:val="both"/>
        <w:rPr>
          <w:rFonts w:ascii="Times New Roman" w:hAnsi="Times New Roman" w:cs="Times New Roman"/>
          <w:b/>
        </w:rPr>
      </w:pPr>
      <w:bookmarkStart w:id="1" w:name="_Hlk180484837"/>
      <w:r w:rsidRPr="000E56F8">
        <w:rPr>
          <w:rFonts w:ascii="Times New Roman" w:hAnsi="Times New Roman" w:cs="Times New Roman"/>
          <w:color w:val="FF0000"/>
          <w:spacing w:val="5"/>
        </w:rPr>
        <w:t>*</w:t>
      </w:r>
      <w:r w:rsidRPr="000E56F8">
        <w:rPr>
          <w:rFonts w:ascii="Times New Roman" w:hAnsi="Times New Roman" w:cs="Times New Roman"/>
          <w:spacing w:val="5"/>
        </w:rPr>
        <w:t xml:space="preserve">wykaz załączników znajduje się pod adresem: </w:t>
      </w:r>
      <w:hyperlink r:id="rId5" w:history="1">
        <w:r w:rsidRPr="000E56F8">
          <w:rPr>
            <w:rStyle w:val="Hipercze"/>
            <w:rFonts w:ascii="Times New Roman" w:eastAsiaTheme="majorEastAsia" w:hAnsi="Times New Roman" w:cs="Times New Roman"/>
            <w:spacing w:val="5"/>
          </w:rPr>
          <w:t>https://wh.uwm.edu.pl/pracownicy/baza-dokumentow</w:t>
        </w:r>
      </w:hyperlink>
      <w:bookmarkEnd w:id="1"/>
    </w:p>
    <w:p w14:paraId="2D16F8A5" w14:textId="77777777" w:rsidR="008D680E" w:rsidRPr="0062523B" w:rsidRDefault="008D680E" w:rsidP="008D680E">
      <w:pPr>
        <w:pStyle w:val="Tekstblokowy"/>
        <w:ind w:left="-426" w:right="-567"/>
        <w:jc w:val="both"/>
        <w:rPr>
          <w:b w:val="0"/>
          <w:bCs w:val="0"/>
          <w:sz w:val="22"/>
          <w:szCs w:val="22"/>
        </w:rPr>
      </w:pPr>
      <w:r w:rsidRPr="0062523B">
        <w:rPr>
          <w:sz w:val="22"/>
          <w:szCs w:val="22"/>
        </w:rPr>
        <w:t>Informacje</w:t>
      </w:r>
      <w:r w:rsidRPr="0062523B">
        <w:rPr>
          <w:b w:val="0"/>
          <w:bCs w:val="0"/>
          <w:sz w:val="22"/>
          <w:szCs w:val="22"/>
        </w:rPr>
        <w:t>:</w:t>
      </w:r>
    </w:p>
    <w:p w14:paraId="654D991F" w14:textId="3AB6DCCB" w:rsidR="008D680E" w:rsidRPr="000E56F8" w:rsidRDefault="008D680E" w:rsidP="008D680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E56F8">
        <w:rPr>
          <w:rFonts w:ascii="Times New Roman" w:hAnsi="Times New Roman" w:cs="Times New Roman"/>
        </w:rPr>
        <w:t>Uniwersytet Warmińsko-Mazurski w Olsztynie będzie podstawowym miejscem pracy w rozumieniu przepisu art. 120 ustawy z dnia 20 lipca 2018 roku Prawo o szkolnictwie wyższym i nauce (</w:t>
      </w:r>
      <w:proofErr w:type="spellStart"/>
      <w:r w:rsidRPr="000E56F8">
        <w:rPr>
          <w:rFonts w:ascii="Times New Roman" w:hAnsi="Times New Roman" w:cs="Times New Roman"/>
        </w:rPr>
        <w:t>t.j</w:t>
      </w:r>
      <w:proofErr w:type="spellEnd"/>
      <w:r w:rsidRPr="000E56F8">
        <w:rPr>
          <w:rFonts w:ascii="Times New Roman" w:hAnsi="Times New Roman" w:cs="Times New Roman"/>
        </w:rPr>
        <w:t xml:space="preserve">. Dz.U. </w:t>
      </w:r>
      <w:r w:rsidR="002341B6">
        <w:rPr>
          <w:rFonts w:ascii="Times New Roman" w:hAnsi="Times New Roman" w:cs="Times New Roman"/>
        </w:rPr>
        <w:t xml:space="preserve">              </w:t>
      </w:r>
      <w:r w:rsidRPr="000E56F8">
        <w:rPr>
          <w:rFonts w:ascii="Times New Roman" w:hAnsi="Times New Roman" w:cs="Times New Roman"/>
        </w:rPr>
        <w:t xml:space="preserve">z 2024 r. poz. 1571 z </w:t>
      </w:r>
      <w:proofErr w:type="spellStart"/>
      <w:r w:rsidRPr="000E56F8">
        <w:rPr>
          <w:rFonts w:ascii="Times New Roman" w:hAnsi="Times New Roman" w:cs="Times New Roman"/>
        </w:rPr>
        <w:t>późn</w:t>
      </w:r>
      <w:proofErr w:type="spellEnd"/>
      <w:r w:rsidRPr="000E56F8">
        <w:rPr>
          <w:rFonts w:ascii="Times New Roman" w:hAnsi="Times New Roman" w:cs="Times New Roman"/>
        </w:rPr>
        <w:t>. zm.).</w:t>
      </w:r>
    </w:p>
    <w:p w14:paraId="6CF82987" w14:textId="77777777" w:rsidR="008D680E" w:rsidRPr="000E56F8" w:rsidRDefault="008D680E" w:rsidP="008D680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E56F8">
        <w:rPr>
          <w:rFonts w:ascii="Times New Roman" w:hAnsi="Times New Roman" w:cs="Times New Roman"/>
        </w:rPr>
        <w:t>Uniwersytet Warmińsko-Mazurski w Olsztynie zastrzega sobie prawo unieważnienia konkursu przez Rektora bez podania przyczyn.</w:t>
      </w:r>
    </w:p>
    <w:p w14:paraId="075E1622" w14:textId="77777777" w:rsidR="008D680E" w:rsidRPr="000E56F8" w:rsidRDefault="008D680E" w:rsidP="008D680E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E56F8">
        <w:rPr>
          <w:rFonts w:ascii="Times New Roman" w:hAnsi="Times New Roman" w:cs="Times New Roman"/>
        </w:rPr>
        <w:t>Niepoinformowanie kandydata o wynikach konkursu jest równoznaczne z odrzuceniem jego oferty.</w:t>
      </w:r>
    </w:p>
    <w:p w14:paraId="3F83D405" w14:textId="67A2F24D" w:rsidR="008D680E" w:rsidRPr="000E56F8" w:rsidRDefault="008D680E" w:rsidP="008D680E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0E56F8">
        <w:rPr>
          <w:rFonts w:ascii="Times New Roman" w:hAnsi="Times New Roman" w:cs="Times New Roman"/>
        </w:rPr>
        <w:t xml:space="preserve">Wynagrodzenie dla stanowiska wymienionego w konkursie wynosi </w:t>
      </w:r>
      <w:r w:rsidR="006E763A">
        <w:rPr>
          <w:rFonts w:ascii="Times New Roman" w:hAnsi="Times New Roman" w:cs="Times New Roman"/>
        </w:rPr>
        <w:t>4</w:t>
      </w:r>
      <w:r w:rsidR="000A5AF1">
        <w:rPr>
          <w:rFonts w:ascii="Times New Roman" w:hAnsi="Times New Roman" w:cs="Times New Roman"/>
        </w:rPr>
        <w:t>825</w:t>
      </w:r>
      <w:r w:rsidRPr="000E56F8">
        <w:rPr>
          <w:rFonts w:ascii="Times New Roman" w:hAnsi="Times New Roman" w:cs="Times New Roman"/>
        </w:rPr>
        <w:t xml:space="preserve"> PLN.</w:t>
      </w:r>
    </w:p>
    <w:p w14:paraId="3F698A19" w14:textId="7206A42F" w:rsidR="008D680E" w:rsidRPr="000E56F8" w:rsidRDefault="008D680E" w:rsidP="008D680E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E56F8">
        <w:rPr>
          <w:rFonts w:ascii="Times New Roman" w:hAnsi="Times New Roman" w:cs="Times New Roman"/>
        </w:rPr>
        <w:t xml:space="preserve">Zgłoszenia  udziału  w  konkursie  należy  składać  w  Biurze Dziekana Wydziału  Humanistycznego, </w:t>
      </w:r>
      <w:r w:rsidR="002341B6">
        <w:rPr>
          <w:rFonts w:ascii="Times New Roman" w:hAnsi="Times New Roman" w:cs="Times New Roman"/>
        </w:rPr>
        <w:t xml:space="preserve">          </w:t>
      </w:r>
      <w:r w:rsidRPr="000E56F8">
        <w:rPr>
          <w:rFonts w:ascii="Times New Roman" w:hAnsi="Times New Roman" w:cs="Times New Roman"/>
        </w:rPr>
        <w:t xml:space="preserve">ul. K. </w:t>
      </w:r>
      <w:proofErr w:type="spellStart"/>
      <w:r w:rsidRPr="000E56F8">
        <w:rPr>
          <w:rFonts w:ascii="Times New Roman" w:hAnsi="Times New Roman" w:cs="Times New Roman"/>
        </w:rPr>
        <w:t>Obitza</w:t>
      </w:r>
      <w:proofErr w:type="spellEnd"/>
      <w:r w:rsidRPr="000E56F8">
        <w:rPr>
          <w:rFonts w:ascii="Times New Roman" w:hAnsi="Times New Roman" w:cs="Times New Roman"/>
        </w:rPr>
        <w:t xml:space="preserve"> 1 , 10-725 Olsztyn, w terminie do </w:t>
      </w:r>
      <w:r w:rsidR="000A5AF1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 xml:space="preserve"> </w:t>
      </w:r>
      <w:r w:rsidR="000A5AF1">
        <w:rPr>
          <w:rFonts w:ascii="Times New Roman" w:hAnsi="Times New Roman" w:cs="Times New Roman"/>
          <w:b/>
          <w:bCs/>
        </w:rPr>
        <w:t>czerwca</w:t>
      </w:r>
      <w:r>
        <w:rPr>
          <w:rFonts w:ascii="Times New Roman" w:hAnsi="Times New Roman" w:cs="Times New Roman"/>
          <w:b/>
          <w:bCs/>
        </w:rPr>
        <w:t xml:space="preserve"> </w:t>
      </w:r>
      <w:r w:rsidRPr="000E56F8">
        <w:rPr>
          <w:rFonts w:ascii="Times New Roman" w:hAnsi="Times New Roman" w:cs="Times New Roman"/>
          <w:b/>
          <w:bCs/>
        </w:rPr>
        <w:t>2026</w:t>
      </w:r>
      <w:r w:rsidRPr="000E56F8">
        <w:rPr>
          <w:rFonts w:ascii="Times New Roman" w:hAnsi="Times New Roman" w:cs="Times New Roman"/>
        </w:rPr>
        <w:t>.</w:t>
      </w:r>
      <w:r w:rsidRPr="000E56F8">
        <w:rPr>
          <w:rFonts w:ascii="Times New Roman" w:hAnsi="Times New Roman" w:cs="Times New Roman"/>
          <w:color w:val="FF0000"/>
        </w:rPr>
        <w:t xml:space="preserve"> </w:t>
      </w:r>
      <w:r w:rsidRPr="000E56F8">
        <w:rPr>
          <w:rFonts w:ascii="Times New Roman" w:hAnsi="Times New Roman" w:cs="Times New Roman"/>
          <w:b/>
          <w:color w:val="FF0000"/>
        </w:rPr>
        <w:t xml:space="preserve"> </w:t>
      </w:r>
      <w:r w:rsidRPr="000E56F8">
        <w:rPr>
          <w:rFonts w:ascii="Times New Roman" w:hAnsi="Times New Roman" w:cs="Times New Roman"/>
        </w:rPr>
        <w:t>Rozstrzygnięcie konkursu nastąpi do</w:t>
      </w:r>
      <w:r w:rsidR="003D1063">
        <w:rPr>
          <w:rFonts w:ascii="Times New Roman" w:hAnsi="Times New Roman" w:cs="Times New Roman"/>
        </w:rPr>
        <w:t xml:space="preserve">         </w:t>
      </w:r>
      <w:r w:rsidRPr="000E56F8">
        <w:rPr>
          <w:rFonts w:ascii="Times New Roman" w:hAnsi="Times New Roman" w:cs="Times New Roman"/>
        </w:rPr>
        <w:t xml:space="preserve"> </w:t>
      </w:r>
      <w:r w:rsidR="000A5AF1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r w:rsidR="000A5AF1">
        <w:rPr>
          <w:rFonts w:ascii="Times New Roman" w:hAnsi="Times New Roman" w:cs="Times New Roman"/>
        </w:rPr>
        <w:t>lipca</w:t>
      </w:r>
      <w:r w:rsidRPr="000E56F8">
        <w:rPr>
          <w:rFonts w:ascii="Times New Roman" w:hAnsi="Times New Roman" w:cs="Times New Roman"/>
        </w:rPr>
        <w:t xml:space="preserve"> 2026 roku.</w:t>
      </w:r>
    </w:p>
    <w:p w14:paraId="13B46852" w14:textId="4C3222AA" w:rsidR="008D680E" w:rsidRPr="008D680E" w:rsidRDefault="008D680E" w:rsidP="002341B6">
      <w:pPr>
        <w:pStyle w:val="Akapitzlist"/>
        <w:numPr>
          <w:ilvl w:val="0"/>
          <w:numId w:val="3"/>
        </w:numPr>
        <w:suppressAutoHyphens/>
        <w:spacing w:before="240" w:after="0" w:line="240" w:lineRule="auto"/>
        <w:jc w:val="both"/>
        <w:rPr>
          <w:rFonts w:ascii="Times New Roman" w:hAnsi="Times New Roman" w:cs="Times New Roman"/>
        </w:rPr>
      </w:pPr>
      <w:r w:rsidRPr="000E56F8">
        <w:rPr>
          <w:rFonts w:ascii="Times New Roman" w:hAnsi="Times New Roman" w:cs="Times New Roman"/>
        </w:rPr>
        <w:t xml:space="preserve">Informujemy, że w Uniwersytecie Warmińsko-Mazurskim w Olsztynie obowiązuje procedura dokonywania zgłoszeń naruszeń prawa i podejmowania działań następczych w Uniwersytecie Warmińsko-Mazurskim              w Olsztynie. Szczegóły znajdują się w Zarządzeniu Nr 76/2024 Rektora Uniwersytetu Warmińsko-Mazurskiego w Olsztynie z dnia 17 września 2024 roku: </w:t>
      </w:r>
      <w:hyperlink r:id="rId6" w:history="1">
        <w:r w:rsidRPr="000E56F8">
          <w:rPr>
            <w:rStyle w:val="Hipercze"/>
            <w:rFonts w:ascii="Times New Roman" w:eastAsiaTheme="majorEastAsia" w:hAnsi="Times New Roman" w:cs="Times New Roman"/>
          </w:rPr>
          <w:t>https://bip.uwm.edu.pl/artykuly/zarzadzenia-rektora/zarzadzenia-rektora-76-2024/</w:t>
        </w:r>
      </w:hyperlink>
      <w:r w:rsidRPr="008D680E">
        <w:rPr>
          <w:rFonts w:ascii="Times New Roman" w:hAnsi="Times New Roman" w:cs="Times New Roman"/>
        </w:rPr>
        <w:t xml:space="preserve">  </w:t>
      </w:r>
    </w:p>
    <w:p w14:paraId="0B12CAF7" w14:textId="77777777" w:rsidR="008D680E" w:rsidRPr="000E56F8" w:rsidRDefault="008D680E" w:rsidP="002341B6">
      <w:pPr>
        <w:spacing w:before="240" w:after="0" w:line="240" w:lineRule="auto"/>
        <w:ind w:left="63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E56F8">
        <w:rPr>
          <w:rFonts w:ascii="Times New Roman" w:hAnsi="Times New Roman" w:cs="Times New Roman"/>
        </w:rPr>
        <w:t xml:space="preserve">  Dziekan </w:t>
      </w:r>
    </w:p>
    <w:p w14:paraId="6B01098B" w14:textId="77777777" w:rsidR="008D680E" w:rsidRPr="000E56F8" w:rsidRDefault="008D680E" w:rsidP="002341B6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0E56F8">
        <w:rPr>
          <w:rFonts w:ascii="Times New Roman" w:hAnsi="Times New Roman" w:cs="Times New Roman"/>
        </w:rPr>
        <w:t>Wydziału Humanistycznego</w:t>
      </w:r>
    </w:p>
    <w:p w14:paraId="21D812F5" w14:textId="77777777" w:rsidR="008D680E" w:rsidRPr="000E56F8" w:rsidRDefault="008D680E" w:rsidP="002341B6">
      <w:pPr>
        <w:spacing w:line="240" w:lineRule="auto"/>
        <w:ind w:left="2124" w:firstLine="708"/>
        <w:jc w:val="both"/>
        <w:rPr>
          <w:rFonts w:ascii="Times New Roman" w:hAnsi="Times New Roman" w:cs="Times New Roman"/>
        </w:rPr>
      </w:pPr>
      <w:r w:rsidRPr="000E56F8">
        <w:rPr>
          <w:rFonts w:ascii="Times New Roman" w:hAnsi="Times New Roman" w:cs="Times New Roman"/>
        </w:rPr>
        <w:tab/>
      </w:r>
      <w:r w:rsidRPr="000E56F8">
        <w:rPr>
          <w:rFonts w:ascii="Times New Roman" w:hAnsi="Times New Roman" w:cs="Times New Roman"/>
        </w:rPr>
        <w:tab/>
      </w:r>
      <w:r w:rsidRPr="000E56F8">
        <w:rPr>
          <w:rFonts w:ascii="Times New Roman" w:hAnsi="Times New Roman" w:cs="Times New Roman"/>
        </w:rPr>
        <w:tab/>
        <w:t xml:space="preserve">  </w:t>
      </w:r>
    </w:p>
    <w:p w14:paraId="2BA7E102" w14:textId="4E11E90D" w:rsidR="003204E9" w:rsidRDefault="008D680E" w:rsidP="002341B6">
      <w:pPr>
        <w:spacing w:line="240" w:lineRule="auto"/>
        <w:ind w:left="2124" w:firstLine="708"/>
        <w:jc w:val="both"/>
      </w:pPr>
      <w:r w:rsidRPr="000E56F8">
        <w:rPr>
          <w:rFonts w:ascii="Times New Roman" w:hAnsi="Times New Roman" w:cs="Times New Roman"/>
          <w:i/>
          <w:iCs/>
        </w:rPr>
        <w:t xml:space="preserve">                                                 prof. dr hab. Mariusz Rutkowski</w:t>
      </w:r>
    </w:p>
    <w:sectPr w:rsidR="003204E9" w:rsidSect="002341B6">
      <w:pgSz w:w="11906" w:h="16838"/>
      <w:pgMar w:top="567" w:right="96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24E48"/>
    <w:multiLevelType w:val="hybridMultilevel"/>
    <w:tmpl w:val="F1B443E0"/>
    <w:lvl w:ilvl="0" w:tplc="52C23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D2519"/>
    <w:multiLevelType w:val="hybridMultilevel"/>
    <w:tmpl w:val="5C0A6126"/>
    <w:lvl w:ilvl="0" w:tplc="6E5AC9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635C7E12"/>
    <w:multiLevelType w:val="hybridMultilevel"/>
    <w:tmpl w:val="BAE0D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78479">
    <w:abstractNumId w:val="2"/>
  </w:num>
  <w:num w:numId="2" w16cid:durableId="4654374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94793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676"/>
    <w:rsid w:val="000A5AF1"/>
    <w:rsid w:val="00156C67"/>
    <w:rsid w:val="00172327"/>
    <w:rsid w:val="002322E7"/>
    <w:rsid w:val="002341B6"/>
    <w:rsid w:val="003204E9"/>
    <w:rsid w:val="00386CC3"/>
    <w:rsid w:val="003D1063"/>
    <w:rsid w:val="006E763A"/>
    <w:rsid w:val="006F7676"/>
    <w:rsid w:val="008D680E"/>
    <w:rsid w:val="00B62140"/>
    <w:rsid w:val="00C40451"/>
    <w:rsid w:val="00E0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CFBC"/>
  <w15:chartTrackingRefBased/>
  <w15:docId w15:val="{CA717C68-FE56-41E6-A0DA-8E311A85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kern w:val="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680E"/>
    <w:rPr>
      <w:rFonts w:asciiTheme="minorHAnsi" w:hAnsiTheme="minorHAnsi" w:cstheme="minorBidi"/>
      <w:color w:val="auto"/>
      <w:kern w:val="0"/>
      <w:sz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7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7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7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7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7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7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7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7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7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7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767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767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767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76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76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76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76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7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767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7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76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7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76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76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76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7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76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7676"/>
    <w:rPr>
      <w:b/>
      <w:bCs/>
      <w:smallCaps/>
      <w:color w:val="0F4761" w:themeColor="accent1" w:themeShade="BF"/>
      <w:spacing w:val="5"/>
    </w:rPr>
  </w:style>
  <w:style w:type="paragraph" w:styleId="Tekstblokowy">
    <w:name w:val="Block Text"/>
    <w:basedOn w:val="Normalny"/>
    <w:rsid w:val="008D680E"/>
    <w:pPr>
      <w:spacing w:after="0" w:line="240" w:lineRule="auto"/>
      <w:ind w:left="-180" w:right="-468"/>
    </w:pPr>
    <w:rPr>
      <w:rFonts w:ascii="Times New Roman" w:eastAsia="Times New Roman" w:hAnsi="Times New Roman" w:cs="Times New Roman"/>
      <w:b/>
      <w:bCs/>
      <w:sz w:val="52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D6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D680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uwm.edu.pl/artykuly/zarzadzenia-rektora/zarzadzenia-rektora-76-2024/" TargetMode="External"/><Relationship Id="rId5" Type="http://schemas.openxmlformats.org/officeDocument/2006/relationships/hyperlink" Target="https://wh.uwm.edu.pl/pracownicy/baza-dokument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583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Wołosewicz-Świerczyńska</dc:creator>
  <cp:keywords/>
  <dc:description/>
  <cp:lastModifiedBy>Izabela Wołosewicz-Świerczyńska</cp:lastModifiedBy>
  <cp:revision>12</cp:revision>
  <cp:lastPrinted>2026-05-06T10:52:00Z</cp:lastPrinted>
  <dcterms:created xsi:type="dcterms:W3CDTF">2026-05-04T08:16:00Z</dcterms:created>
  <dcterms:modified xsi:type="dcterms:W3CDTF">2026-05-06T10:52:00Z</dcterms:modified>
</cp:coreProperties>
</file>