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328" w:type="dxa"/>
        <w:tblBorders>
          <w:top w:val="nil"/>
          <w:left w:val="nil"/>
          <w:bottom w:val="nil"/>
          <w:right w:val="nil"/>
          <w:insideH w:val="nil"/>
          <w:insideV w:val="nil"/>
        </w:tblBorders>
        <w:tblLayout w:type="fixed"/>
        <w:tblLook w:val="0400" w:firstRow="0" w:lastRow="0" w:firstColumn="0" w:lastColumn="0" w:noHBand="0" w:noVBand="1"/>
      </w:tblPr>
      <w:tblGrid>
        <w:gridCol w:w="5328"/>
      </w:tblGrid>
      <w:tr w:rsidR="006C76C0" w:rsidTr="006C76C0">
        <w:tc>
          <w:tcPr>
            <w:tcW w:w="5328" w:type="dxa"/>
            <w:tcBorders>
              <w:top w:val="nil"/>
              <w:left w:val="nil"/>
              <w:bottom w:val="nil"/>
              <w:right w:val="nil"/>
            </w:tcBorders>
          </w:tcPr>
          <w:p w:rsidR="006C76C0" w:rsidRPr="006C76C0" w:rsidRDefault="006C76C0" w:rsidP="00FD01FB">
            <w:pPr>
              <w:spacing w:after="120"/>
              <w:jc w:val="right"/>
              <w:rPr>
                <w:noProof/>
              </w:rPr>
            </w:pPr>
          </w:p>
        </w:tc>
      </w:tr>
      <w:tr w:rsidR="006C76C0" w:rsidTr="006C76C0">
        <w:tc>
          <w:tcPr>
            <w:tcW w:w="5328" w:type="dxa"/>
          </w:tcPr>
          <w:p w:rsidR="006C76C0" w:rsidRDefault="006C76C0" w:rsidP="00FD01FB">
            <w:pPr>
              <w:spacing w:after="120"/>
              <w:jc w:val="right"/>
              <w:rPr>
                <w:rFonts w:ascii="Arial" w:eastAsia="Arial" w:hAnsi="Arial" w:cs="Arial"/>
                <w:b/>
                <w:sz w:val="24"/>
                <w:szCs w:val="24"/>
              </w:rPr>
            </w:pPr>
          </w:p>
        </w:tc>
      </w:tr>
    </w:tbl>
    <w:tbl>
      <w:tblPr>
        <w:tblStyle w:val="a"/>
        <w:tblW w:w="98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50"/>
        <w:gridCol w:w="2112"/>
        <w:gridCol w:w="4638"/>
        <w:gridCol w:w="150"/>
        <w:gridCol w:w="105"/>
      </w:tblGrid>
      <w:tr w:rsidR="006C76C0" w:rsidTr="006C76C0">
        <w:tc>
          <w:tcPr>
            <w:tcW w:w="4962" w:type="dxa"/>
            <w:gridSpan w:val="2"/>
          </w:tcPr>
          <w:p w:rsidR="006C76C0" w:rsidRDefault="006C76C0" w:rsidP="006C76C0">
            <w:pPr>
              <w:spacing w:after="120"/>
              <w:rPr>
                <w:rFonts w:ascii="Arial" w:eastAsia="Arial" w:hAnsi="Arial" w:cs="Arial"/>
                <w:i/>
                <w:iCs/>
                <w:sz w:val="20"/>
                <w:szCs w:val="20"/>
              </w:rPr>
            </w:pPr>
            <w:r>
              <w:rPr>
                <w:noProof/>
                <w:lang w:val="pl-PL"/>
              </w:rPr>
              <w:drawing>
                <wp:inline distT="0" distB="0" distL="0" distR="0" wp14:anchorId="0D8934D9" wp14:editId="63BD30FC">
                  <wp:extent cx="2155297" cy="922903"/>
                  <wp:effectExtent l="0" t="0" r="0" b="0"/>
                  <wp:docPr id="2" name="image2.png" descr="logo uw - strona główna"/>
                  <wp:cNvGraphicFramePr/>
                  <a:graphic xmlns:a="http://schemas.openxmlformats.org/drawingml/2006/main">
                    <a:graphicData uri="http://schemas.openxmlformats.org/drawingml/2006/picture">
                      <pic:pic xmlns:pic="http://schemas.openxmlformats.org/drawingml/2006/picture">
                        <pic:nvPicPr>
                          <pic:cNvPr id="0" name="image2.png" descr="logo uw - strona główna"/>
                          <pic:cNvPicPr preferRelativeResize="0"/>
                        </pic:nvPicPr>
                        <pic:blipFill>
                          <a:blip r:embed="rId8"/>
                          <a:srcRect/>
                          <a:stretch>
                            <a:fillRect/>
                          </a:stretch>
                        </pic:blipFill>
                        <pic:spPr>
                          <a:xfrm>
                            <a:off x="0" y="0"/>
                            <a:ext cx="2155297" cy="922903"/>
                          </a:xfrm>
                          <a:prstGeom prst="rect">
                            <a:avLst/>
                          </a:prstGeom>
                          <a:ln/>
                        </pic:spPr>
                      </pic:pic>
                    </a:graphicData>
                  </a:graphic>
                </wp:inline>
              </w:drawing>
            </w:r>
          </w:p>
        </w:tc>
        <w:tc>
          <w:tcPr>
            <w:tcW w:w="4893" w:type="dxa"/>
            <w:gridSpan w:val="3"/>
          </w:tcPr>
          <w:p w:rsidR="006C76C0" w:rsidRDefault="006C76C0" w:rsidP="006C76C0">
            <w:pPr>
              <w:spacing w:after="120"/>
              <w:jc w:val="right"/>
              <w:rPr>
                <w:rFonts w:ascii="Arial" w:eastAsia="Arial" w:hAnsi="Arial" w:cs="Arial"/>
                <w:b/>
                <w:sz w:val="24"/>
                <w:szCs w:val="24"/>
              </w:rPr>
            </w:pPr>
            <w:r>
              <w:rPr>
                <w:noProof/>
                <w:lang w:val="pl-PL"/>
              </w:rPr>
              <w:drawing>
                <wp:inline distT="0" distB="0" distL="0" distR="0" wp14:anchorId="0BACF0C0" wp14:editId="049CB957">
                  <wp:extent cx="2870200" cy="635000"/>
                  <wp:effectExtent l="0" t="0" r="6350" b="0"/>
                  <wp:docPr id="3" name="Obraz 3"/>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0200" cy="635000"/>
                          </a:xfrm>
                          <a:prstGeom prst="rect">
                            <a:avLst/>
                          </a:prstGeom>
                        </pic:spPr>
                      </pic:pic>
                    </a:graphicData>
                  </a:graphic>
                </wp:inline>
              </w:drawing>
            </w:r>
          </w:p>
        </w:tc>
      </w:tr>
      <w:tr w:rsidR="006C76C0" w:rsidTr="006C76C0">
        <w:tc>
          <w:tcPr>
            <w:tcW w:w="4962" w:type="dxa"/>
            <w:gridSpan w:val="2"/>
          </w:tcPr>
          <w:p w:rsidR="006C76C0" w:rsidRDefault="006C76C0" w:rsidP="006C76C0">
            <w:pPr>
              <w:spacing w:after="120"/>
            </w:pPr>
          </w:p>
        </w:tc>
        <w:tc>
          <w:tcPr>
            <w:tcW w:w="4893" w:type="dxa"/>
            <w:gridSpan w:val="3"/>
          </w:tcPr>
          <w:p w:rsidR="006C76C0" w:rsidRDefault="006C76C0" w:rsidP="006C76C0">
            <w:pPr>
              <w:spacing w:after="120"/>
              <w:jc w:val="right"/>
              <w:rPr>
                <w:rFonts w:ascii="Arial" w:eastAsia="Arial" w:hAnsi="Arial" w:cs="Arial"/>
                <w:i/>
                <w:iCs/>
                <w:sz w:val="20"/>
                <w:szCs w:val="20"/>
              </w:rPr>
            </w:pPr>
          </w:p>
        </w:tc>
      </w:tr>
      <w:tr w:rsidR="006C76C0">
        <w:trPr>
          <w:gridAfter w:val="1"/>
          <w:wAfter w:w="105" w:type="dxa"/>
        </w:trPr>
        <w:tc>
          <w:tcPr>
            <w:tcW w:w="9750" w:type="dxa"/>
            <w:gridSpan w:val="4"/>
            <w:tcBorders>
              <w:bottom w:val="single" w:sz="4" w:space="0" w:color="000000"/>
            </w:tcBorders>
          </w:tcPr>
          <w:p w:rsidR="006C76C0" w:rsidRDefault="006C76C0" w:rsidP="006C76C0">
            <w:pPr>
              <w:spacing w:line="276" w:lineRule="auto"/>
              <w:jc w:val="center"/>
              <w:rPr>
                <w:rFonts w:ascii="Arial" w:eastAsia="Arial" w:hAnsi="Arial" w:cs="Arial"/>
                <w:b/>
                <w:bCs/>
                <w:color w:val="2F5496"/>
                <w:sz w:val="20"/>
                <w:szCs w:val="20"/>
              </w:rPr>
            </w:pPr>
            <w:r>
              <w:rPr>
                <w:rFonts w:ascii="Arial" w:eastAsia="Arial" w:hAnsi="Arial" w:cs="Arial"/>
                <w:b/>
                <w:bCs/>
                <w:color w:val="2F5496"/>
                <w:sz w:val="20"/>
                <w:szCs w:val="20"/>
              </w:rPr>
              <w:t>OGŁOSZENIE O KONKURSIE</w:t>
            </w:r>
          </w:p>
          <w:p w:rsidR="006C76C0" w:rsidRDefault="006C76C0" w:rsidP="006C76C0">
            <w:pPr>
              <w:spacing w:line="276" w:lineRule="auto"/>
              <w:jc w:val="center"/>
              <w:rPr>
                <w:rFonts w:ascii="Arial" w:eastAsia="Arial" w:hAnsi="Arial" w:cs="Arial"/>
                <w:b/>
                <w:bCs/>
                <w:color w:val="2F5496"/>
                <w:sz w:val="20"/>
                <w:szCs w:val="20"/>
              </w:rPr>
            </w:pPr>
          </w:p>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Dziekan dr Tomasz Godlewski, za zgodą Rektora Uniwersytetu Warszawskiego,</w:t>
            </w:r>
            <w:r>
              <w:rPr>
                <w:rFonts w:ascii="Arial" w:eastAsia="Arial" w:hAnsi="Arial" w:cs="Arial"/>
                <w:b/>
                <w:bCs/>
                <w:sz w:val="20"/>
                <w:szCs w:val="20"/>
              </w:rPr>
              <w:t xml:space="preserve"> </w:t>
            </w:r>
            <w:r>
              <w:rPr>
                <w:rFonts w:ascii="Arial" w:eastAsia="Arial" w:hAnsi="Arial" w:cs="Arial"/>
                <w:sz w:val="20"/>
                <w:szCs w:val="20"/>
              </w:rPr>
              <w:t xml:space="preserve">ogłasza konkurs na stanowisko Adiunkta (K/M) w </w:t>
            </w:r>
            <w:r>
              <w:rPr>
                <w:rFonts w:ascii="Arial" w:eastAsia="Arial" w:hAnsi="Arial" w:cs="Arial"/>
                <w:strike/>
                <w:sz w:val="20"/>
                <w:szCs w:val="20"/>
              </w:rPr>
              <w:t>programie</w:t>
            </w:r>
            <w:r>
              <w:rPr>
                <w:rFonts w:ascii="Arial" w:eastAsia="Arial" w:hAnsi="Arial" w:cs="Arial"/>
                <w:sz w:val="20"/>
                <w:szCs w:val="20"/>
              </w:rPr>
              <w:t>/projekcie/</w:t>
            </w:r>
            <w:r>
              <w:rPr>
                <w:rFonts w:ascii="Arial" w:eastAsia="Arial" w:hAnsi="Arial" w:cs="Arial"/>
                <w:strike/>
                <w:sz w:val="20"/>
                <w:szCs w:val="20"/>
              </w:rPr>
              <w:t>przedsięwzięciu</w:t>
            </w:r>
            <w:r>
              <w:rPr>
                <w:rFonts w:ascii="Arial" w:eastAsia="Arial" w:hAnsi="Arial" w:cs="Arial"/>
                <w:sz w:val="20"/>
                <w:szCs w:val="20"/>
              </w:rPr>
              <w:t xml:space="preserve"> </w:t>
            </w:r>
            <w:r>
              <w:rPr>
                <w:rFonts w:ascii="Arial" w:eastAsia="Arial" w:hAnsi="Arial" w:cs="Arial"/>
                <w:color w:val="000000"/>
                <w:sz w:val="20"/>
                <w:szCs w:val="20"/>
              </w:rPr>
              <w:t xml:space="preserve">badawczym pt. „Mobilizacja wokół nierówności: poruszanie się w kontekście uprawnień, potencjału państwa i aktorów politycznych w Europie Wschodniej”. </w:t>
            </w:r>
          </w:p>
          <w:p w:rsidR="006C76C0" w:rsidRDefault="006C76C0" w:rsidP="006C76C0">
            <w:pPr>
              <w:spacing w:after="120"/>
              <w:jc w:val="both"/>
              <w:rPr>
                <w:rFonts w:ascii="Arial" w:eastAsia="Arial" w:hAnsi="Arial" w:cs="Arial"/>
                <w:sz w:val="20"/>
                <w:szCs w:val="20"/>
              </w:rPr>
            </w:pPr>
            <w:r>
              <w:rPr>
                <w:rFonts w:ascii="Arial" w:eastAsia="Arial" w:hAnsi="Arial" w:cs="Arial"/>
                <w:b/>
                <w:bCs/>
                <w:sz w:val="20"/>
                <w:szCs w:val="20"/>
              </w:rPr>
              <w:t>O programie/projekcie/przedsięwzięciu</w:t>
            </w:r>
            <w:r>
              <w:rPr>
                <w:rFonts w:ascii="Arial" w:eastAsia="Arial" w:hAnsi="Arial" w:cs="Arial"/>
                <w:sz w:val="20"/>
                <w:szCs w:val="20"/>
              </w:rPr>
              <w:t xml:space="preserve">: </w:t>
            </w:r>
          </w:p>
          <w:tbl>
            <w:tblPr>
              <w:tblStyle w:val="a0"/>
              <w:tblW w:w="9529"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584"/>
              <w:gridCol w:w="6945"/>
            </w:tblGrid>
            <w:tr w:rsidR="006C76C0">
              <w:tc>
                <w:tcPr>
                  <w:tcW w:w="2584" w:type="dxa"/>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Tytuł </w:t>
                  </w:r>
                  <w:r>
                    <w:rPr>
                      <w:rFonts w:ascii="Arial" w:eastAsia="Arial" w:hAnsi="Arial" w:cs="Arial"/>
                      <w:strike/>
                      <w:sz w:val="20"/>
                      <w:szCs w:val="20"/>
                    </w:rPr>
                    <w:t>programu</w:t>
                  </w:r>
                  <w:r>
                    <w:rPr>
                      <w:rFonts w:ascii="Arial" w:eastAsia="Arial" w:hAnsi="Arial" w:cs="Arial"/>
                      <w:sz w:val="20"/>
                      <w:szCs w:val="20"/>
                    </w:rPr>
                    <w:t xml:space="preserve">/projektu/ </w:t>
                  </w:r>
                  <w:r>
                    <w:rPr>
                      <w:rFonts w:ascii="Arial" w:eastAsia="Arial" w:hAnsi="Arial" w:cs="Arial"/>
                      <w:strike/>
                      <w:sz w:val="20"/>
                      <w:szCs w:val="20"/>
                    </w:rPr>
                    <w:t>przedsięwzięcia</w:t>
                  </w:r>
                </w:p>
              </w:tc>
              <w:tc>
                <w:tcPr>
                  <w:tcW w:w="6945" w:type="dxa"/>
                </w:tcPr>
                <w:p w:rsidR="006C76C0" w:rsidRDefault="006C76C0" w:rsidP="006C76C0">
                  <w:pPr>
                    <w:spacing w:after="120"/>
                    <w:jc w:val="both"/>
                    <w:rPr>
                      <w:rFonts w:ascii="Arial" w:eastAsia="Arial" w:hAnsi="Arial" w:cs="Arial"/>
                      <w:sz w:val="20"/>
                      <w:szCs w:val="20"/>
                    </w:rPr>
                  </w:pPr>
                  <w:r>
                    <w:rPr>
                      <w:rFonts w:ascii="Arial" w:eastAsia="Arial" w:hAnsi="Arial" w:cs="Arial"/>
                      <w:color w:val="000000"/>
                      <w:sz w:val="20"/>
                      <w:szCs w:val="20"/>
                    </w:rPr>
                    <w:t>„Mobilizacja wokół nierówności: poruszanie się w kontekście uprawnień, potencjału państwa i aktorów politycznych w Europie Wschodniej”</w:t>
                  </w:r>
                </w:p>
              </w:tc>
            </w:tr>
            <w:tr w:rsidR="006C76C0">
              <w:tc>
                <w:tcPr>
                  <w:tcW w:w="2584" w:type="dxa"/>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Typ </w:t>
                  </w:r>
                  <w:r>
                    <w:rPr>
                      <w:rFonts w:ascii="Arial" w:eastAsia="Arial" w:hAnsi="Arial" w:cs="Arial"/>
                      <w:strike/>
                      <w:sz w:val="20"/>
                      <w:szCs w:val="20"/>
                    </w:rPr>
                    <w:t>programu/</w:t>
                  </w:r>
                  <w:r>
                    <w:rPr>
                      <w:rFonts w:ascii="Arial" w:eastAsia="Arial" w:hAnsi="Arial" w:cs="Arial"/>
                      <w:sz w:val="20"/>
                      <w:szCs w:val="20"/>
                    </w:rPr>
                    <w:t xml:space="preserve">projektu/ </w:t>
                  </w:r>
                  <w:r>
                    <w:rPr>
                      <w:rFonts w:ascii="Arial" w:eastAsia="Arial" w:hAnsi="Arial" w:cs="Arial"/>
                      <w:strike/>
                      <w:sz w:val="20"/>
                      <w:szCs w:val="20"/>
                    </w:rPr>
                    <w:t>przedsięwzięcia</w:t>
                  </w:r>
                </w:p>
              </w:tc>
              <w:tc>
                <w:tcPr>
                  <w:tcW w:w="6945" w:type="dxa"/>
                </w:tcPr>
                <w:p w:rsidR="006C76C0" w:rsidRDefault="006C76C0" w:rsidP="006C76C0">
                  <w:pPr>
                    <w:pBdr>
                      <w:top w:val="nil"/>
                      <w:left w:val="nil"/>
                      <w:bottom w:val="nil"/>
                      <w:right w:val="nil"/>
                      <w:between w:val="nil"/>
                    </w:pBdr>
                    <w:spacing w:after="120"/>
                    <w:jc w:val="both"/>
                    <w:rPr>
                      <w:rFonts w:ascii="Arial" w:eastAsia="Arial" w:hAnsi="Arial" w:cs="Arial"/>
                      <w:color w:val="000000"/>
                      <w:sz w:val="20"/>
                      <w:szCs w:val="20"/>
                    </w:rPr>
                  </w:pPr>
                  <w:proofErr w:type="spellStart"/>
                  <w:r>
                    <w:rPr>
                      <w:rFonts w:ascii="Arial" w:eastAsia="Arial" w:hAnsi="Arial" w:cs="Arial"/>
                      <w:color w:val="000000"/>
                      <w:sz w:val="20"/>
                      <w:szCs w:val="20"/>
                    </w:rPr>
                    <w:t>Weave</w:t>
                  </w:r>
                  <w:proofErr w:type="spellEnd"/>
                  <w:r>
                    <w:rPr>
                      <w:rFonts w:ascii="Arial" w:eastAsia="Arial" w:hAnsi="Arial" w:cs="Arial"/>
                      <w:color w:val="000000"/>
                      <w:sz w:val="20"/>
                      <w:szCs w:val="20"/>
                    </w:rPr>
                    <w:t>-UNISONO</w:t>
                  </w:r>
                </w:p>
              </w:tc>
            </w:tr>
            <w:tr w:rsidR="006C76C0">
              <w:tc>
                <w:tcPr>
                  <w:tcW w:w="2584" w:type="dxa"/>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Instytucja finansująca</w:t>
                  </w:r>
                </w:p>
              </w:tc>
              <w:tc>
                <w:tcPr>
                  <w:tcW w:w="6945" w:type="dxa"/>
                </w:tcPr>
                <w:p w:rsidR="006C76C0" w:rsidRDefault="006C76C0" w:rsidP="006C76C0">
                  <w:pPr>
                    <w:spacing w:after="120"/>
                    <w:jc w:val="both"/>
                    <w:rPr>
                      <w:rFonts w:ascii="Arial" w:eastAsia="Arial" w:hAnsi="Arial" w:cs="Arial"/>
                      <w:sz w:val="20"/>
                      <w:szCs w:val="20"/>
                    </w:rPr>
                  </w:pPr>
                  <w:r>
                    <w:rPr>
                      <w:rFonts w:ascii="Arial" w:eastAsia="Arial" w:hAnsi="Arial" w:cs="Arial"/>
                      <w:color w:val="000000"/>
                      <w:sz w:val="20"/>
                      <w:szCs w:val="20"/>
                    </w:rPr>
                    <w:t>Narodowe Centrum Nauki</w:t>
                  </w:r>
                </w:p>
              </w:tc>
            </w:tr>
            <w:tr w:rsidR="006C76C0">
              <w:tc>
                <w:tcPr>
                  <w:tcW w:w="2584" w:type="dxa"/>
                </w:tcPr>
                <w:p w:rsidR="006C76C0" w:rsidRDefault="006C76C0" w:rsidP="006C76C0">
                  <w:pPr>
                    <w:spacing w:after="0"/>
                    <w:jc w:val="both"/>
                    <w:rPr>
                      <w:rFonts w:ascii="Arial" w:eastAsia="Arial" w:hAnsi="Arial" w:cs="Arial"/>
                      <w:sz w:val="20"/>
                      <w:szCs w:val="20"/>
                    </w:rPr>
                  </w:pPr>
                  <w:r>
                    <w:rPr>
                      <w:rFonts w:ascii="Arial" w:eastAsia="Arial" w:hAnsi="Arial" w:cs="Arial"/>
                      <w:sz w:val="20"/>
                      <w:szCs w:val="20"/>
                    </w:rPr>
                    <w:t xml:space="preserve">Czas trwania </w:t>
                  </w:r>
                  <w:r>
                    <w:rPr>
                      <w:rFonts w:ascii="Arial" w:eastAsia="Arial" w:hAnsi="Arial" w:cs="Arial"/>
                      <w:strike/>
                      <w:sz w:val="20"/>
                      <w:szCs w:val="20"/>
                    </w:rPr>
                    <w:t>programu/</w:t>
                  </w:r>
                </w:p>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projektu/ </w:t>
                  </w:r>
                  <w:r>
                    <w:rPr>
                      <w:rFonts w:ascii="Arial" w:eastAsia="Arial" w:hAnsi="Arial" w:cs="Arial"/>
                      <w:strike/>
                      <w:sz w:val="20"/>
                      <w:szCs w:val="20"/>
                    </w:rPr>
                    <w:t>przedsięwzięcia</w:t>
                  </w:r>
                </w:p>
              </w:tc>
              <w:tc>
                <w:tcPr>
                  <w:tcW w:w="6945" w:type="dxa"/>
                </w:tcPr>
                <w:p w:rsidR="006C76C0" w:rsidRDefault="006C76C0" w:rsidP="006C76C0">
                  <w:pPr>
                    <w:spacing w:after="0" w:line="240" w:lineRule="auto"/>
                    <w:rPr>
                      <w:rFonts w:ascii="Arial" w:eastAsia="Arial" w:hAnsi="Arial" w:cs="Arial"/>
                      <w:sz w:val="20"/>
                      <w:szCs w:val="20"/>
                    </w:rPr>
                  </w:pPr>
                  <w:r>
                    <w:rPr>
                      <w:rFonts w:ascii="Arial" w:eastAsia="Arial" w:hAnsi="Arial" w:cs="Arial"/>
                      <w:sz w:val="20"/>
                      <w:szCs w:val="20"/>
                    </w:rPr>
                    <w:t>36 miesięcy</w:t>
                  </w:r>
                </w:p>
              </w:tc>
            </w:tr>
            <w:tr w:rsidR="006C76C0">
              <w:tc>
                <w:tcPr>
                  <w:tcW w:w="2584" w:type="dxa"/>
                </w:tcPr>
                <w:p w:rsidR="006C76C0" w:rsidRDefault="006C76C0" w:rsidP="006C76C0">
                  <w:pPr>
                    <w:spacing w:after="0"/>
                    <w:jc w:val="both"/>
                    <w:rPr>
                      <w:rFonts w:ascii="Arial" w:eastAsia="Arial" w:hAnsi="Arial" w:cs="Arial"/>
                      <w:sz w:val="20"/>
                      <w:szCs w:val="20"/>
                    </w:rPr>
                  </w:pPr>
                  <w:r>
                    <w:rPr>
                      <w:rFonts w:ascii="Arial" w:eastAsia="Arial" w:hAnsi="Arial" w:cs="Arial"/>
                      <w:sz w:val="20"/>
                      <w:szCs w:val="20"/>
                    </w:rPr>
                    <w:t xml:space="preserve">Kierownik </w:t>
                  </w:r>
                  <w:r>
                    <w:rPr>
                      <w:rFonts w:ascii="Arial" w:eastAsia="Arial" w:hAnsi="Arial" w:cs="Arial"/>
                      <w:strike/>
                      <w:sz w:val="20"/>
                      <w:szCs w:val="20"/>
                    </w:rPr>
                    <w:t>programu</w:t>
                  </w:r>
                  <w:r>
                    <w:rPr>
                      <w:rFonts w:ascii="Arial" w:eastAsia="Arial" w:hAnsi="Arial" w:cs="Arial"/>
                      <w:sz w:val="20"/>
                      <w:szCs w:val="20"/>
                    </w:rPr>
                    <w:t>/</w:t>
                  </w:r>
                </w:p>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projektu/ </w:t>
                  </w:r>
                  <w:r>
                    <w:rPr>
                      <w:rFonts w:ascii="Arial" w:eastAsia="Arial" w:hAnsi="Arial" w:cs="Arial"/>
                      <w:strike/>
                      <w:sz w:val="20"/>
                      <w:szCs w:val="20"/>
                    </w:rPr>
                    <w:t>przedsięwzięcia</w:t>
                  </w:r>
                </w:p>
              </w:tc>
              <w:tc>
                <w:tcPr>
                  <w:tcW w:w="6945" w:type="dxa"/>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Prof. dr hab. Natalia Garner (Letki)</w:t>
                  </w:r>
                </w:p>
              </w:tc>
            </w:tr>
            <w:tr w:rsidR="006C76C0">
              <w:tc>
                <w:tcPr>
                  <w:tcW w:w="2584" w:type="dxa"/>
                </w:tcPr>
                <w:p w:rsidR="006C76C0" w:rsidRDefault="006C76C0" w:rsidP="006C76C0">
                  <w:pPr>
                    <w:spacing w:after="0"/>
                    <w:jc w:val="both"/>
                    <w:rPr>
                      <w:rFonts w:ascii="Arial" w:eastAsia="Arial" w:hAnsi="Arial" w:cs="Arial"/>
                      <w:sz w:val="20"/>
                      <w:szCs w:val="20"/>
                      <w:highlight w:val="white"/>
                    </w:rPr>
                  </w:pPr>
                  <w:r>
                    <w:rPr>
                      <w:rFonts w:ascii="Arial" w:eastAsia="Arial" w:hAnsi="Arial" w:cs="Arial"/>
                      <w:sz w:val="20"/>
                      <w:szCs w:val="20"/>
                      <w:highlight w:val="white"/>
                    </w:rPr>
                    <w:t xml:space="preserve">Opis </w:t>
                  </w:r>
                  <w:r>
                    <w:rPr>
                      <w:rFonts w:ascii="Arial" w:eastAsia="Arial" w:hAnsi="Arial" w:cs="Arial"/>
                      <w:strike/>
                      <w:sz w:val="20"/>
                      <w:szCs w:val="20"/>
                      <w:highlight w:val="white"/>
                    </w:rPr>
                    <w:t>programu</w:t>
                  </w:r>
                  <w:r>
                    <w:rPr>
                      <w:rFonts w:ascii="Arial" w:eastAsia="Arial" w:hAnsi="Arial" w:cs="Arial"/>
                      <w:sz w:val="20"/>
                      <w:szCs w:val="20"/>
                      <w:highlight w:val="white"/>
                    </w:rPr>
                    <w:t>/</w:t>
                  </w:r>
                </w:p>
                <w:p w:rsidR="006C76C0" w:rsidRDefault="006C76C0" w:rsidP="006C76C0">
                  <w:pPr>
                    <w:spacing w:after="120"/>
                    <w:jc w:val="both"/>
                    <w:rPr>
                      <w:rFonts w:ascii="Arial" w:eastAsia="Arial" w:hAnsi="Arial" w:cs="Arial"/>
                      <w:sz w:val="20"/>
                      <w:szCs w:val="20"/>
                      <w:highlight w:val="white"/>
                    </w:rPr>
                  </w:pPr>
                  <w:r>
                    <w:rPr>
                      <w:rFonts w:ascii="Arial" w:eastAsia="Arial" w:hAnsi="Arial" w:cs="Arial"/>
                      <w:sz w:val="20"/>
                      <w:szCs w:val="20"/>
                      <w:highlight w:val="white"/>
                    </w:rPr>
                    <w:t xml:space="preserve">projektu/ </w:t>
                  </w:r>
                  <w:r>
                    <w:rPr>
                      <w:rFonts w:ascii="Arial" w:eastAsia="Arial" w:hAnsi="Arial" w:cs="Arial"/>
                      <w:strike/>
                      <w:sz w:val="20"/>
                      <w:szCs w:val="20"/>
                      <w:highlight w:val="white"/>
                    </w:rPr>
                    <w:t>przedsięwzięcia</w:t>
                  </w:r>
                </w:p>
              </w:tc>
              <w:tc>
                <w:tcPr>
                  <w:tcW w:w="6945" w:type="dxa"/>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Przedmiotem projektu badawczego jest pozyskanie wiedzy na temat postrzegania przez przedstawicieli Europy Wschodniej i ich reakcji na różnorodne nierówności — ekonomiczne, etniczne, ze względu na płeć czy orientację seksualną — oraz wyjaśnienia dlaczego niektóre z tych kwestii stają się upolitycznione, podczas gdy inne są postrzegane jako drugorzędne. </w:t>
                  </w:r>
                </w:p>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Projekt koncentruje się na pięciu krajach: Bułgarii, Chorwacji, Węgrzech, Polsce i Rumunii. Odpowiada na cztery główne pytania badawcze. Z jednej strony pytamy, które formy nierówności są dla obywateli najważniejsze; jak to wpływa na ich postawy polityczne i preferencje wobec polityk publicznych, oraz w jaki sposób postrzeganie skuteczności państwa kształtuje poparcie dla polityki redystrybucyjnej. Po stronie podaży analizujemy, jak aktorzy polityczni — partie i ruchy społeczne — odpowiadają na te oczekiwania oraz dlaczego ich strategie czasem pokrywają się z preferencjami obywateli, a czasem nie. </w:t>
                  </w:r>
                </w:p>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W projekcie będą stosowane różne metody badawcze. Grupy fokusowe pozwolą odkryć, jak zwykli ludzie rozumieją nierówności i co wpływa na ich zaufanie lub brak zaufania do interwencji państwa. Szeroko zakrojone badania ankietowe i eksperymenty ankietowe ocenią, w jaki sposób różne scenariusze nierówności i działań państwa wpływają na poparcie dla redystrybucji. Wreszcie wywiady z aktorami politycznymi pomogą wyjaśnić ich wybory dotyczące akcentowania jednych wymiarów nierówności kosztem innych. </w:t>
                  </w:r>
                </w:p>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Łącząc perspektywę obywateli i aktorów politycznych, projekt rzuci światło na to, dlaczego w niektórych przypadkach nierówności nabierają znaczenia politycznego, a w innych nie. Wyniki zasilą zarówno debaty akademickie, jak i strategie polityki publicznej, dostarczając opartej na dowodach wiedzy sprzyjającej spójności społecznej i bardziej skutecznym odpowiedziom na problem nierówności w Europie Wschodniej. </w:t>
                  </w:r>
                </w:p>
              </w:tc>
            </w:tr>
          </w:tbl>
          <w:p w:rsidR="006C76C0" w:rsidRDefault="006C76C0" w:rsidP="006C76C0">
            <w:pPr>
              <w:spacing w:after="120"/>
              <w:jc w:val="both"/>
              <w:rPr>
                <w:rFonts w:ascii="Arial" w:eastAsia="Arial" w:hAnsi="Arial" w:cs="Arial"/>
                <w:sz w:val="20"/>
                <w:szCs w:val="20"/>
              </w:rPr>
            </w:pPr>
          </w:p>
          <w:p w:rsidR="006C76C0" w:rsidRDefault="006C76C0" w:rsidP="006C76C0">
            <w:pPr>
              <w:spacing w:after="120"/>
              <w:ind w:right="372"/>
              <w:jc w:val="both"/>
              <w:rPr>
                <w:rFonts w:ascii="Arial" w:eastAsia="Arial" w:hAnsi="Arial" w:cs="Arial"/>
                <w:b/>
                <w:bCs/>
                <w:sz w:val="20"/>
                <w:szCs w:val="20"/>
              </w:rPr>
            </w:pPr>
            <w:r>
              <w:rPr>
                <w:rFonts w:ascii="Arial" w:eastAsia="Arial" w:hAnsi="Arial" w:cs="Arial"/>
                <w:b/>
                <w:bCs/>
                <w:sz w:val="20"/>
                <w:szCs w:val="20"/>
              </w:rPr>
              <w:t xml:space="preserve">O stanowisku: </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lastRenderedPageBreak/>
              <w:t>Nazwa stanowiska (K/M)</w:t>
            </w:r>
          </w:p>
        </w:tc>
        <w:tc>
          <w:tcPr>
            <w:tcW w:w="7005" w:type="dxa"/>
            <w:gridSpan w:val="4"/>
            <w:tcBorders>
              <w:top w:val="single" w:sz="4" w:space="0" w:color="000000"/>
              <w:left w:val="single" w:sz="4" w:space="0" w:color="000000"/>
              <w:bottom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Adiunkt</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ind w:right="451"/>
              <w:rPr>
                <w:rFonts w:ascii="Arial" w:eastAsia="Arial" w:hAnsi="Arial" w:cs="Arial"/>
                <w:sz w:val="20"/>
                <w:szCs w:val="20"/>
              </w:rPr>
            </w:pPr>
            <w:r>
              <w:rPr>
                <w:rFonts w:ascii="Arial" w:eastAsia="Arial" w:hAnsi="Arial" w:cs="Arial"/>
                <w:sz w:val="20"/>
                <w:szCs w:val="20"/>
              </w:rPr>
              <w:t>Jednostka organizacyjna</w:t>
            </w:r>
          </w:p>
        </w:tc>
        <w:tc>
          <w:tcPr>
            <w:tcW w:w="7005" w:type="dxa"/>
            <w:gridSpan w:val="4"/>
            <w:tcBorders>
              <w:top w:val="single" w:sz="4" w:space="0" w:color="000000"/>
              <w:left w:val="single" w:sz="4" w:space="0" w:color="000000"/>
              <w:bottom w:val="single" w:sz="4" w:space="0" w:color="000000"/>
            </w:tcBorders>
          </w:tcPr>
          <w:p w:rsidR="006C76C0" w:rsidRDefault="006C76C0" w:rsidP="006C76C0">
            <w:pPr>
              <w:rPr>
                <w:rFonts w:ascii="Arial" w:eastAsia="Arial" w:hAnsi="Arial" w:cs="Arial"/>
                <w:sz w:val="20"/>
                <w:szCs w:val="20"/>
              </w:rPr>
            </w:pPr>
            <w:r>
              <w:rPr>
                <w:rFonts w:ascii="Arial" w:eastAsia="Arial" w:hAnsi="Arial" w:cs="Arial"/>
                <w:sz w:val="20"/>
                <w:szCs w:val="20"/>
              </w:rPr>
              <w:t>Wydział Nauk Politycznych i Studiów Międzynarodowych</w:t>
            </w:r>
          </w:p>
          <w:p w:rsidR="006C76C0" w:rsidRDefault="006C76C0" w:rsidP="006C76C0">
            <w:pPr>
              <w:spacing w:after="120"/>
              <w:rPr>
                <w:rFonts w:ascii="Arial" w:eastAsia="Arial" w:hAnsi="Arial" w:cs="Arial"/>
                <w:sz w:val="20"/>
                <w:szCs w:val="20"/>
              </w:rPr>
            </w:pP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Grupa pracowników</w:t>
            </w:r>
          </w:p>
        </w:tc>
        <w:tc>
          <w:tcPr>
            <w:tcW w:w="7005" w:type="dxa"/>
            <w:gridSpan w:val="4"/>
            <w:tcBorders>
              <w:top w:val="single" w:sz="4" w:space="0" w:color="000000"/>
              <w:left w:val="single" w:sz="4" w:space="0" w:color="000000"/>
              <w:bottom w:val="single" w:sz="4" w:space="0" w:color="000000"/>
            </w:tcBorders>
          </w:tcPr>
          <w:p w:rsidR="006C76C0" w:rsidRDefault="006C76C0" w:rsidP="006C76C0">
            <w:pPr>
              <w:rPr>
                <w:rFonts w:ascii="Arial" w:eastAsia="Arial" w:hAnsi="Arial" w:cs="Arial"/>
                <w:sz w:val="20"/>
                <w:szCs w:val="20"/>
              </w:rPr>
            </w:pPr>
            <w:r>
              <w:rPr>
                <w:rFonts w:ascii="Arial" w:eastAsia="Arial" w:hAnsi="Arial" w:cs="Arial"/>
                <w:sz w:val="20"/>
                <w:szCs w:val="20"/>
              </w:rPr>
              <w:t>badawcza</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jc w:val="both"/>
              <w:rPr>
                <w:rFonts w:ascii="Arial" w:eastAsia="Arial" w:hAnsi="Arial" w:cs="Arial"/>
                <w:sz w:val="20"/>
                <w:szCs w:val="20"/>
                <w:highlight w:val="white"/>
              </w:rPr>
            </w:pPr>
            <w:r>
              <w:rPr>
                <w:rFonts w:ascii="Arial" w:eastAsia="Arial" w:hAnsi="Arial" w:cs="Arial"/>
                <w:sz w:val="20"/>
                <w:szCs w:val="20"/>
                <w:highlight w:val="white"/>
              </w:rPr>
              <w:t>Profil stanowiska (R1-R4)</w:t>
            </w:r>
            <w:r>
              <w:rPr>
                <w:rFonts w:ascii="Arial" w:eastAsia="Arial" w:hAnsi="Arial" w:cs="Arial"/>
                <w:sz w:val="20"/>
                <w:szCs w:val="20"/>
                <w:highlight w:val="white"/>
                <w:vertAlign w:val="superscript"/>
              </w:rPr>
              <w:footnoteReference w:id="1"/>
            </w:r>
          </w:p>
        </w:tc>
        <w:tc>
          <w:tcPr>
            <w:tcW w:w="7005" w:type="dxa"/>
            <w:gridSpan w:val="4"/>
            <w:tcBorders>
              <w:top w:val="single" w:sz="4" w:space="0" w:color="000000"/>
              <w:left w:val="single" w:sz="4" w:space="0" w:color="000000"/>
              <w:bottom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R2</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Dyscyplina naukowa</w:t>
            </w:r>
            <w:r>
              <w:rPr>
                <w:rFonts w:ascii="Arial" w:eastAsia="Arial" w:hAnsi="Arial" w:cs="Arial"/>
                <w:sz w:val="20"/>
                <w:szCs w:val="20"/>
                <w:vertAlign w:val="superscript"/>
              </w:rPr>
              <w:footnoteReference w:id="2"/>
            </w:r>
          </w:p>
        </w:tc>
        <w:tc>
          <w:tcPr>
            <w:tcW w:w="7005" w:type="dxa"/>
            <w:gridSpan w:val="4"/>
            <w:tcBorders>
              <w:top w:val="single" w:sz="4" w:space="0" w:color="000000"/>
              <w:left w:val="single" w:sz="4" w:space="0" w:color="000000"/>
              <w:bottom w:val="single" w:sz="4" w:space="0" w:color="000000"/>
            </w:tcBorders>
          </w:tcPr>
          <w:p w:rsidR="006C76C0" w:rsidRDefault="006C76C0" w:rsidP="006C76C0">
            <w:pPr>
              <w:rPr>
                <w:rFonts w:ascii="Arial" w:eastAsia="Arial" w:hAnsi="Arial" w:cs="Arial"/>
                <w:sz w:val="20"/>
                <w:szCs w:val="20"/>
              </w:rPr>
            </w:pPr>
            <w:r>
              <w:rPr>
                <w:rFonts w:ascii="Arial" w:eastAsia="Arial" w:hAnsi="Arial" w:cs="Arial"/>
                <w:sz w:val="20"/>
                <w:szCs w:val="20"/>
              </w:rPr>
              <w:t>nauki o polityce i administracji</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Liczba stanowisk </w:t>
            </w:r>
          </w:p>
        </w:tc>
        <w:tc>
          <w:tcPr>
            <w:tcW w:w="7005" w:type="dxa"/>
            <w:gridSpan w:val="4"/>
            <w:tcBorders>
              <w:top w:val="single" w:sz="4" w:space="0" w:color="000000"/>
              <w:left w:val="single" w:sz="4" w:space="0" w:color="000000"/>
              <w:bottom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1</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Forma zatrudnienia i wymiar etatu</w:t>
            </w:r>
          </w:p>
        </w:tc>
        <w:tc>
          <w:tcPr>
            <w:tcW w:w="7005" w:type="dxa"/>
            <w:gridSpan w:val="4"/>
            <w:tcBorders>
              <w:top w:val="single" w:sz="4" w:space="0" w:color="000000"/>
              <w:left w:val="single" w:sz="4" w:space="0" w:color="000000"/>
              <w:bottom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Umowa na czas określony, cały etat</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Przewidywany termin rozpoczęcia pracy i okres zatrudnienia</w:t>
            </w:r>
          </w:p>
        </w:tc>
        <w:tc>
          <w:tcPr>
            <w:tcW w:w="7005" w:type="dxa"/>
            <w:gridSpan w:val="4"/>
            <w:tcBorders>
              <w:top w:val="single" w:sz="4" w:space="0" w:color="000000"/>
              <w:left w:val="single" w:sz="4" w:space="0" w:color="000000"/>
              <w:bottom w:val="single" w:sz="4" w:space="0" w:color="000000"/>
            </w:tcBorders>
          </w:tcPr>
          <w:p w:rsidR="006C76C0" w:rsidRDefault="006C76C0" w:rsidP="006C76C0">
            <w:pPr>
              <w:rPr>
                <w:rFonts w:ascii="Arial" w:eastAsia="Arial" w:hAnsi="Arial" w:cs="Arial"/>
                <w:sz w:val="20"/>
                <w:szCs w:val="20"/>
              </w:rPr>
            </w:pPr>
            <w:r>
              <w:rPr>
                <w:rFonts w:ascii="Arial" w:eastAsia="Arial" w:hAnsi="Arial" w:cs="Arial"/>
                <w:sz w:val="20"/>
                <w:szCs w:val="20"/>
              </w:rPr>
              <w:t>Od 1 października 2026 r., na okres 36 miesięcy</w:t>
            </w:r>
          </w:p>
          <w:p w:rsidR="006C76C0" w:rsidRDefault="006C76C0" w:rsidP="006C76C0">
            <w:pPr>
              <w:spacing w:after="120"/>
              <w:rPr>
                <w:rFonts w:ascii="Arial" w:eastAsia="Arial" w:hAnsi="Arial" w:cs="Arial"/>
                <w:sz w:val="20"/>
                <w:szCs w:val="20"/>
              </w:rPr>
            </w:pPr>
          </w:p>
        </w:tc>
      </w:tr>
      <w:tr w:rsidR="006C76C0">
        <w:tc>
          <w:tcPr>
            <w:tcW w:w="2850" w:type="dxa"/>
            <w:tcBorders>
              <w:top w:val="single" w:sz="4" w:space="0" w:color="000000"/>
              <w:bottom w:val="single" w:sz="4" w:space="0" w:color="000000"/>
              <w:right w:val="single" w:sz="4" w:space="0" w:color="000000"/>
            </w:tcBorders>
          </w:tcPr>
          <w:p w:rsidR="006C76C0" w:rsidRPr="003A54F8" w:rsidRDefault="006C76C0" w:rsidP="006C76C0">
            <w:pPr>
              <w:spacing w:after="120"/>
              <w:rPr>
                <w:rFonts w:ascii="Arial" w:eastAsia="Arial" w:hAnsi="Arial" w:cs="Arial"/>
                <w:sz w:val="20"/>
                <w:szCs w:val="20"/>
              </w:rPr>
            </w:pPr>
            <w:r w:rsidRPr="003A54F8">
              <w:rPr>
                <w:rFonts w:ascii="Arial" w:eastAsia="Arial" w:hAnsi="Arial" w:cs="Arial"/>
                <w:sz w:val="20"/>
                <w:szCs w:val="20"/>
              </w:rPr>
              <w:t xml:space="preserve">Wynagrodzenie </w:t>
            </w:r>
          </w:p>
        </w:tc>
        <w:tc>
          <w:tcPr>
            <w:tcW w:w="7005" w:type="dxa"/>
            <w:gridSpan w:val="4"/>
            <w:tcBorders>
              <w:top w:val="single" w:sz="4" w:space="0" w:color="000000"/>
              <w:left w:val="single" w:sz="4" w:space="0" w:color="000000"/>
              <w:bottom w:val="single" w:sz="4" w:space="0" w:color="000000"/>
            </w:tcBorders>
          </w:tcPr>
          <w:p w:rsidR="006C76C0" w:rsidRDefault="006C76C0" w:rsidP="003A54F8">
            <w:pPr>
              <w:spacing w:after="120"/>
              <w:rPr>
                <w:rFonts w:ascii="Arial" w:eastAsia="Arial" w:hAnsi="Arial" w:cs="Arial"/>
                <w:sz w:val="20"/>
                <w:szCs w:val="20"/>
                <w:highlight w:val="yellow"/>
              </w:rPr>
            </w:pPr>
            <w:bookmarkStart w:id="0" w:name="_heading=h.pntutihstuz5" w:colFirst="0" w:colLast="0"/>
            <w:bookmarkEnd w:id="0"/>
            <w:r>
              <w:rPr>
                <w:rFonts w:ascii="Arial" w:hAnsi="Arial" w:cs="Arial"/>
                <w:color w:val="000000"/>
                <w:sz w:val="19"/>
                <w:szCs w:val="19"/>
                <w:shd w:val="clear" w:color="auto" w:fill="F6F6F6"/>
              </w:rPr>
              <w:t>wynagrodzenie zasadnicze 7366 ‒ 8987 zł brutto</w:t>
            </w:r>
            <w:r w:rsidR="003A54F8">
              <w:rPr>
                <w:rFonts w:ascii="Arial" w:hAnsi="Arial" w:cs="Arial"/>
                <w:color w:val="000000"/>
                <w:sz w:val="19"/>
                <w:szCs w:val="19"/>
                <w:shd w:val="clear" w:color="auto" w:fill="F6F6F6"/>
              </w:rPr>
              <w:t xml:space="preserve"> miesięcznie plus 13. pensja i dodatek stażowy</w:t>
            </w:r>
            <w:r>
              <w:rPr>
                <w:rFonts w:ascii="Arial" w:eastAsia="Arial" w:hAnsi="Arial" w:cs="Arial"/>
                <w:sz w:val="20"/>
                <w:szCs w:val="20"/>
                <w:highlight w:val="yellow"/>
              </w:rPr>
              <w:t xml:space="preserve"> </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Pozostałe warunki pracy</w:t>
            </w:r>
          </w:p>
        </w:tc>
        <w:tc>
          <w:tcPr>
            <w:tcW w:w="7005" w:type="dxa"/>
            <w:gridSpan w:val="4"/>
            <w:tcBorders>
              <w:top w:val="single" w:sz="4" w:space="0" w:color="000000"/>
              <w:left w:val="single" w:sz="4" w:space="0" w:color="000000"/>
              <w:bottom w:val="single" w:sz="4" w:space="0" w:color="000000"/>
            </w:tcBorders>
          </w:tcPr>
          <w:p w:rsidR="006C76C0" w:rsidRDefault="006C76C0" w:rsidP="006C76C0">
            <w:pPr>
              <w:numPr>
                <w:ilvl w:val="0"/>
                <w:numId w:val="2"/>
              </w:numPr>
              <w:pBdr>
                <w:top w:val="nil"/>
                <w:left w:val="nil"/>
                <w:bottom w:val="nil"/>
                <w:right w:val="nil"/>
                <w:between w:val="nil"/>
              </w:pBdr>
              <w:spacing w:line="259" w:lineRule="auto"/>
              <w:ind w:left="398"/>
              <w:rPr>
                <w:rFonts w:ascii="Arial" w:eastAsia="Arial" w:hAnsi="Arial" w:cs="Arial"/>
                <w:i/>
                <w:iCs/>
                <w:color w:val="000000"/>
                <w:sz w:val="20"/>
                <w:szCs w:val="20"/>
              </w:rPr>
            </w:pPr>
            <w:r>
              <w:rPr>
                <w:rFonts w:ascii="Arial" w:eastAsia="Arial" w:hAnsi="Arial" w:cs="Arial"/>
                <w:i/>
                <w:iCs/>
                <w:color w:val="000000"/>
                <w:sz w:val="20"/>
                <w:szCs w:val="20"/>
              </w:rPr>
              <w:t xml:space="preserve">Miejsce pracy: </w:t>
            </w:r>
            <w:r>
              <w:rPr>
                <w:rFonts w:ascii="Arial" w:eastAsia="Arial" w:hAnsi="Arial" w:cs="Arial"/>
                <w:color w:val="000000"/>
                <w:sz w:val="20"/>
                <w:szCs w:val="20"/>
              </w:rPr>
              <w:t>WNPiSM, Krakowskie Przedmieście 26/28</w:t>
            </w:r>
          </w:p>
          <w:p w:rsidR="006C76C0" w:rsidRDefault="006C76C0" w:rsidP="006C76C0">
            <w:pPr>
              <w:numPr>
                <w:ilvl w:val="0"/>
                <w:numId w:val="2"/>
              </w:numPr>
              <w:pBdr>
                <w:top w:val="nil"/>
                <w:left w:val="nil"/>
                <w:bottom w:val="nil"/>
                <w:right w:val="nil"/>
                <w:between w:val="nil"/>
              </w:pBdr>
              <w:spacing w:after="120" w:line="259" w:lineRule="auto"/>
              <w:ind w:left="398"/>
              <w:rPr>
                <w:rFonts w:ascii="Arial" w:eastAsia="Arial" w:hAnsi="Arial" w:cs="Arial"/>
                <w:i/>
                <w:iCs/>
                <w:color w:val="000000"/>
                <w:sz w:val="20"/>
                <w:szCs w:val="20"/>
              </w:rPr>
            </w:pPr>
            <w:r w:rsidRPr="003A54F8">
              <w:rPr>
                <w:rFonts w:ascii="Arial" w:eastAsia="Arial" w:hAnsi="Arial" w:cs="Arial"/>
                <w:i/>
                <w:iCs/>
                <w:color w:val="000000"/>
                <w:sz w:val="20"/>
                <w:szCs w:val="20"/>
              </w:rPr>
              <w:t>Możliwości rozwoju zawodowego: …</w:t>
            </w:r>
            <w:r>
              <w:rPr>
                <w:rFonts w:ascii="Arial" w:eastAsia="Arial" w:hAnsi="Arial" w:cs="Arial"/>
                <w:i/>
                <w:iCs/>
                <w:color w:val="000000"/>
                <w:sz w:val="20"/>
                <w:szCs w:val="20"/>
              </w:rPr>
              <w:t xml:space="preserve"> </w:t>
            </w:r>
            <w:r>
              <w:rPr>
                <w:rFonts w:ascii="Arial" w:eastAsia="Arial" w:hAnsi="Arial" w:cs="Arial"/>
                <w:color w:val="000000"/>
                <w:sz w:val="20"/>
                <w:szCs w:val="20"/>
              </w:rPr>
              <w:t xml:space="preserve">Więcej informacji: </w:t>
            </w:r>
            <w:hyperlink r:id="rId10">
              <w:r>
                <w:rPr>
                  <w:rFonts w:ascii="Arial" w:eastAsia="Arial" w:hAnsi="Arial" w:cs="Arial"/>
                  <w:i/>
                  <w:iCs/>
                  <w:color w:val="0563C1"/>
                  <w:sz w:val="20"/>
                  <w:szCs w:val="20"/>
                  <w:u w:val="single"/>
                </w:rPr>
                <w:t>link</w:t>
              </w:r>
            </w:hyperlink>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Podstawowe obowiązki</w:t>
            </w:r>
          </w:p>
        </w:tc>
        <w:tc>
          <w:tcPr>
            <w:tcW w:w="7005" w:type="dxa"/>
            <w:gridSpan w:val="4"/>
            <w:tcBorders>
              <w:top w:val="single" w:sz="4" w:space="0" w:color="000000"/>
              <w:left w:val="single" w:sz="4" w:space="0" w:color="000000"/>
              <w:bottom w:val="single" w:sz="4" w:space="0" w:color="000000"/>
            </w:tcBorders>
          </w:tcPr>
          <w:p w:rsidR="006C76C0" w:rsidRDefault="006C76C0" w:rsidP="006C76C0">
            <w:pPr>
              <w:rPr>
                <w:rFonts w:ascii="Arial" w:eastAsia="Arial" w:hAnsi="Arial" w:cs="Arial"/>
                <w:sz w:val="20"/>
                <w:szCs w:val="20"/>
              </w:rPr>
            </w:pPr>
            <w:r>
              <w:rPr>
                <w:rFonts w:ascii="Arial" w:eastAsia="Arial" w:hAnsi="Arial" w:cs="Arial"/>
                <w:sz w:val="20"/>
                <w:szCs w:val="20"/>
              </w:rPr>
              <w:t>- przygotowanie przeglądu literatury w zakresie sondażowego badania postrzegania nierówności społecznych</w:t>
            </w:r>
          </w:p>
          <w:p w:rsidR="006C76C0" w:rsidRDefault="006C76C0" w:rsidP="006C76C0">
            <w:pPr>
              <w:rPr>
                <w:rFonts w:ascii="Arial" w:eastAsia="Arial" w:hAnsi="Arial" w:cs="Arial"/>
                <w:sz w:val="20"/>
                <w:szCs w:val="20"/>
              </w:rPr>
            </w:pPr>
            <w:r>
              <w:rPr>
                <w:rFonts w:ascii="Arial" w:eastAsia="Arial" w:hAnsi="Arial" w:cs="Arial"/>
                <w:sz w:val="20"/>
                <w:szCs w:val="20"/>
              </w:rPr>
              <w:t>- udział w projektowaniu kwestionariusza</w:t>
            </w:r>
          </w:p>
          <w:p w:rsidR="006C76C0" w:rsidRDefault="006C76C0" w:rsidP="006C76C0">
            <w:pPr>
              <w:rPr>
                <w:rFonts w:ascii="Arial" w:eastAsia="Arial" w:hAnsi="Arial" w:cs="Arial"/>
                <w:sz w:val="20"/>
                <w:szCs w:val="20"/>
              </w:rPr>
            </w:pPr>
            <w:r>
              <w:rPr>
                <w:rFonts w:ascii="Arial" w:eastAsia="Arial" w:hAnsi="Arial" w:cs="Arial"/>
                <w:sz w:val="20"/>
                <w:szCs w:val="20"/>
              </w:rPr>
              <w:t>- udział w projektowaniu eksperymentów sondażowych</w:t>
            </w:r>
          </w:p>
          <w:p w:rsidR="006C76C0" w:rsidRDefault="006C76C0" w:rsidP="006C76C0">
            <w:pPr>
              <w:rPr>
                <w:rFonts w:ascii="Arial" w:eastAsia="Arial" w:hAnsi="Arial" w:cs="Arial"/>
                <w:sz w:val="20"/>
                <w:szCs w:val="20"/>
              </w:rPr>
            </w:pPr>
            <w:r>
              <w:rPr>
                <w:rFonts w:ascii="Arial" w:eastAsia="Arial" w:hAnsi="Arial" w:cs="Arial"/>
                <w:sz w:val="20"/>
                <w:szCs w:val="20"/>
              </w:rPr>
              <w:t xml:space="preserve">- przygotowanie i rejestracja </w:t>
            </w:r>
            <w:proofErr w:type="spellStart"/>
            <w:r>
              <w:rPr>
                <w:rFonts w:ascii="Arial" w:eastAsia="Arial" w:hAnsi="Arial" w:cs="Arial"/>
                <w:i/>
                <w:iCs/>
                <w:sz w:val="20"/>
                <w:szCs w:val="20"/>
              </w:rPr>
              <w:t>pre-analysis</w:t>
            </w:r>
            <w:proofErr w:type="spellEnd"/>
            <w:r>
              <w:rPr>
                <w:rFonts w:ascii="Arial" w:eastAsia="Arial" w:hAnsi="Arial" w:cs="Arial"/>
                <w:i/>
                <w:iCs/>
                <w:sz w:val="20"/>
                <w:szCs w:val="20"/>
              </w:rPr>
              <w:t xml:space="preserve"> plan</w:t>
            </w:r>
          </w:p>
          <w:p w:rsidR="006C76C0" w:rsidRDefault="006C76C0" w:rsidP="006C76C0">
            <w:pPr>
              <w:rPr>
                <w:rFonts w:ascii="Arial" w:eastAsia="Arial" w:hAnsi="Arial" w:cs="Arial"/>
                <w:sz w:val="20"/>
                <w:szCs w:val="20"/>
              </w:rPr>
            </w:pPr>
            <w:r>
              <w:rPr>
                <w:rFonts w:ascii="Arial" w:eastAsia="Arial" w:hAnsi="Arial" w:cs="Arial"/>
                <w:sz w:val="20"/>
                <w:szCs w:val="20"/>
              </w:rPr>
              <w:t>- koordynacja realizacji grup fokusowych</w:t>
            </w:r>
          </w:p>
          <w:p w:rsidR="006C76C0" w:rsidRDefault="006C76C0" w:rsidP="006C76C0">
            <w:pPr>
              <w:rPr>
                <w:rFonts w:ascii="Arial" w:eastAsia="Arial" w:hAnsi="Arial" w:cs="Arial"/>
                <w:sz w:val="20"/>
                <w:szCs w:val="20"/>
              </w:rPr>
            </w:pPr>
            <w:r>
              <w:rPr>
                <w:rFonts w:ascii="Arial" w:eastAsia="Arial" w:hAnsi="Arial" w:cs="Arial"/>
                <w:sz w:val="20"/>
                <w:szCs w:val="20"/>
              </w:rPr>
              <w:t>- współpraca przy realizacji badania opinii publicznej</w:t>
            </w:r>
          </w:p>
          <w:p w:rsidR="006C76C0" w:rsidRDefault="006C76C0" w:rsidP="006C76C0">
            <w:pPr>
              <w:rPr>
                <w:rFonts w:ascii="Arial" w:eastAsia="Arial" w:hAnsi="Arial" w:cs="Arial"/>
                <w:sz w:val="20"/>
                <w:szCs w:val="20"/>
              </w:rPr>
            </w:pPr>
            <w:r>
              <w:rPr>
                <w:rFonts w:ascii="Arial" w:eastAsia="Arial" w:hAnsi="Arial" w:cs="Arial"/>
                <w:sz w:val="20"/>
                <w:szCs w:val="20"/>
              </w:rPr>
              <w:t>- przygotowanie kodu do analiz</w:t>
            </w:r>
          </w:p>
          <w:p w:rsidR="006C76C0" w:rsidRDefault="006C76C0" w:rsidP="006C76C0">
            <w:pPr>
              <w:rPr>
                <w:rFonts w:ascii="Arial" w:eastAsia="Arial" w:hAnsi="Arial" w:cs="Arial"/>
                <w:sz w:val="20"/>
                <w:szCs w:val="20"/>
              </w:rPr>
            </w:pPr>
            <w:r>
              <w:rPr>
                <w:rFonts w:ascii="Arial" w:eastAsia="Arial" w:hAnsi="Arial" w:cs="Arial"/>
                <w:sz w:val="20"/>
                <w:szCs w:val="20"/>
              </w:rPr>
              <w:t xml:space="preserve">- aktywny udział w publikowaniu wyników badania i współpraca przy przygotowywaniu </w:t>
            </w:r>
            <w:r>
              <w:rPr>
                <w:rFonts w:ascii="Arial" w:eastAsia="Arial" w:hAnsi="Arial" w:cs="Arial"/>
                <w:i/>
                <w:iCs/>
                <w:sz w:val="20"/>
                <w:szCs w:val="20"/>
              </w:rPr>
              <w:t xml:space="preserve">policy </w:t>
            </w:r>
            <w:proofErr w:type="spellStart"/>
            <w:r>
              <w:rPr>
                <w:rFonts w:ascii="Arial" w:eastAsia="Arial" w:hAnsi="Arial" w:cs="Arial"/>
                <w:i/>
                <w:iCs/>
                <w:sz w:val="20"/>
                <w:szCs w:val="20"/>
              </w:rPr>
              <w:t>briefs</w:t>
            </w:r>
            <w:proofErr w:type="spellEnd"/>
          </w:p>
          <w:p w:rsidR="006C76C0" w:rsidRDefault="006C76C0" w:rsidP="006C76C0">
            <w:pPr>
              <w:rPr>
                <w:rFonts w:ascii="Arial" w:eastAsia="Arial" w:hAnsi="Arial" w:cs="Arial"/>
                <w:sz w:val="20"/>
                <w:szCs w:val="20"/>
              </w:rPr>
            </w:pPr>
            <w:r>
              <w:rPr>
                <w:rFonts w:ascii="Arial" w:eastAsia="Arial" w:hAnsi="Arial" w:cs="Arial"/>
                <w:sz w:val="20"/>
                <w:szCs w:val="20"/>
              </w:rPr>
              <w:t>- udział w seminariach i konferencjach naukowych, współorganizacja seminariów i konferencji naukowych</w:t>
            </w:r>
          </w:p>
          <w:p w:rsidR="006C76C0" w:rsidRDefault="006C76C0" w:rsidP="006C76C0">
            <w:pPr>
              <w:spacing w:after="120"/>
              <w:ind w:left="-5"/>
              <w:rPr>
                <w:rFonts w:ascii="Arial" w:eastAsia="Arial" w:hAnsi="Arial" w:cs="Arial"/>
                <w:i/>
                <w:iCs/>
                <w:sz w:val="20"/>
                <w:szCs w:val="20"/>
              </w:rPr>
            </w:pPr>
            <w:r>
              <w:rPr>
                <w:rFonts w:ascii="Arial" w:eastAsia="Arial" w:hAnsi="Arial" w:cs="Arial"/>
                <w:i/>
                <w:iCs/>
                <w:sz w:val="20"/>
                <w:szCs w:val="20"/>
              </w:rPr>
              <w:t xml:space="preserve"> Więcej: </w:t>
            </w:r>
            <w:hyperlink r:id="rId11">
              <w:r>
                <w:rPr>
                  <w:rFonts w:ascii="Arial" w:eastAsia="Arial" w:hAnsi="Arial" w:cs="Arial"/>
                  <w:color w:val="0563C1"/>
                  <w:sz w:val="20"/>
                  <w:szCs w:val="20"/>
                  <w:u w:val="single"/>
                </w:rPr>
                <w:t>Ogólny</w:t>
              </w:r>
            </w:hyperlink>
            <w:hyperlink r:id="rId12">
              <w:r>
                <w:rPr>
                  <w:rFonts w:ascii="Arial" w:eastAsia="Arial" w:hAnsi="Arial" w:cs="Arial"/>
                  <w:i/>
                  <w:iCs/>
                  <w:color w:val="0563C1"/>
                  <w:sz w:val="20"/>
                  <w:szCs w:val="20"/>
                  <w:u w:val="single"/>
                </w:rPr>
                <w:t xml:space="preserve"> zakres zadań nauczyciela akademickiego</w:t>
              </w:r>
            </w:hyperlink>
            <w:r>
              <w:rPr>
                <w:rFonts w:ascii="Arial" w:eastAsia="Arial" w:hAnsi="Arial" w:cs="Arial"/>
                <w:i/>
                <w:iCs/>
                <w:sz w:val="20"/>
                <w:szCs w:val="20"/>
              </w:rPr>
              <w:t xml:space="preserve"> </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Warunki przystąpienia do konkursu</w:t>
            </w:r>
            <w:r>
              <w:rPr>
                <w:rFonts w:ascii="Arial" w:eastAsia="Arial" w:hAnsi="Arial" w:cs="Arial"/>
                <w:sz w:val="20"/>
                <w:szCs w:val="20"/>
                <w:vertAlign w:val="superscript"/>
              </w:rPr>
              <w:footnoteReference w:id="3"/>
            </w:r>
          </w:p>
        </w:tc>
        <w:tc>
          <w:tcPr>
            <w:tcW w:w="7005" w:type="dxa"/>
            <w:gridSpan w:val="4"/>
            <w:tcBorders>
              <w:top w:val="single" w:sz="4" w:space="0" w:color="000000"/>
              <w:left w:val="single" w:sz="4" w:space="0" w:color="000000"/>
              <w:bottom w:val="single" w:sz="4" w:space="0" w:color="000000"/>
            </w:tcBorders>
          </w:tcPr>
          <w:p w:rsidR="003A54F8" w:rsidRDefault="003A54F8" w:rsidP="003A54F8">
            <w:pPr>
              <w:ind w:left="165" w:hanging="165"/>
              <w:rPr>
                <w:rFonts w:ascii="Arial" w:eastAsia="Arial" w:hAnsi="Arial" w:cs="Arial"/>
                <w:sz w:val="20"/>
                <w:szCs w:val="20"/>
              </w:rPr>
            </w:pPr>
            <w:r>
              <w:rPr>
                <w:rFonts w:ascii="Arial" w:eastAsia="Arial" w:hAnsi="Arial" w:cs="Arial"/>
                <w:sz w:val="20"/>
                <w:szCs w:val="20"/>
              </w:rPr>
              <w:t>- spełnienie wymagań określonych w art. 113 ustawy Prawo o szkolnictwie wyższym i nauce (Dz.U. 2024; poz. 1571);</w:t>
            </w:r>
          </w:p>
          <w:p w:rsidR="006C76C0" w:rsidRDefault="006C76C0" w:rsidP="003A54F8">
            <w:pPr>
              <w:ind w:left="165" w:hanging="165"/>
              <w:rPr>
                <w:rFonts w:ascii="Arial" w:eastAsia="Arial" w:hAnsi="Arial" w:cs="Arial"/>
                <w:sz w:val="20"/>
                <w:szCs w:val="20"/>
              </w:rPr>
            </w:pPr>
            <w:r>
              <w:rPr>
                <w:rFonts w:ascii="Arial" w:eastAsia="Arial" w:hAnsi="Arial" w:cs="Arial"/>
                <w:sz w:val="20"/>
                <w:szCs w:val="20"/>
              </w:rPr>
              <w:t>- wymagany co najmniej stopień doktora (uzyskany do dnia podjęcia zatrudnienia na stanowisku) w jednej z dyscyplin: socjologia, nauki o polityce, psychologia, ekonomia, stosunki międzynarodowe</w:t>
            </w:r>
            <w:r w:rsidR="003A54F8">
              <w:rPr>
                <w:rFonts w:ascii="Arial" w:eastAsia="Arial" w:hAnsi="Arial" w:cs="Arial"/>
                <w:sz w:val="20"/>
                <w:szCs w:val="20"/>
              </w:rPr>
              <w:t>;</w:t>
            </w:r>
          </w:p>
          <w:p w:rsidR="003A54F8" w:rsidRDefault="003A54F8" w:rsidP="003A54F8">
            <w:pPr>
              <w:ind w:left="165" w:hanging="165"/>
              <w:rPr>
                <w:rFonts w:ascii="Arial" w:eastAsia="Arial" w:hAnsi="Arial" w:cs="Arial"/>
                <w:sz w:val="20"/>
                <w:szCs w:val="20"/>
              </w:rPr>
            </w:pPr>
            <w:r>
              <w:rPr>
                <w:rFonts w:ascii="Arial" w:eastAsia="Arial" w:hAnsi="Arial" w:cs="Arial"/>
                <w:sz w:val="20"/>
                <w:szCs w:val="20"/>
              </w:rPr>
              <w:t>- znaczące</w:t>
            </w:r>
            <w:r w:rsidR="00FC06BE">
              <w:rPr>
                <w:rFonts w:ascii="Arial" w:eastAsia="Arial" w:hAnsi="Arial" w:cs="Arial"/>
                <w:sz w:val="20"/>
                <w:szCs w:val="20"/>
              </w:rPr>
              <w:t xml:space="preserve"> osiągnięcia naukowe;</w:t>
            </w:r>
          </w:p>
          <w:p w:rsidR="00FC06BE" w:rsidRDefault="00FC06BE" w:rsidP="003A54F8">
            <w:pPr>
              <w:ind w:left="165" w:hanging="165"/>
              <w:rPr>
                <w:rFonts w:ascii="Arial" w:eastAsia="Arial" w:hAnsi="Arial" w:cs="Arial"/>
                <w:sz w:val="20"/>
                <w:szCs w:val="20"/>
              </w:rPr>
            </w:pPr>
            <w:r>
              <w:rPr>
                <w:rFonts w:ascii="Arial" w:eastAsia="Arial" w:hAnsi="Arial" w:cs="Arial"/>
                <w:sz w:val="20"/>
                <w:szCs w:val="20"/>
              </w:rPr>
              <w:t>- doświadczenie międzynarodowe;</w:t>
            </w:r>
          </w:p>
          <w:p w:rsidR="00FC06BE" w:rsidRDefault="00FC06BE" w:rsidP="003A54F8">
            <w:pPr>
              <w:ind w:left="165" w:hanging="165"/>
              <w:rPr>
                <w:rFonts w:ascii="Arial" w:eastAsia="Arial" w:hAnsi="Arial" w:cs="Arial"/>
                <w:sz w:val="20"/>
                <w:szCs w:val="20"/>
              </w:rPr>
            </w:pPr>
            <w:r>
              <w:rPr>
                <w:rFonts w:ascii="Arial" w:eastAsia="Arial" w:hAnsi="Arial" w:cs="Arial"/>
                <w:sz w:val="20"/>
                <w:szCs w:val="20"/>
              </w:rPr>
              <w:t>- plan dalszej działalności badawczej;</w:t>
            </w:r>
          </w:p>
          <w:p w:rsidR="006C76C0" w:rsidRDefault="006C76C0" w:rsidP="006C76C0">
            <w:pPr>
              <w:rPr>
                <w:rFonts w:ascii="Arial" w:eastAsia="Arial" w:hAnsi="Arial" w:cs="Arial"/>
                <w:sz w:val="20"/>
                <w:szCs w:val="20"/>
              </w:rPr>
            </w:pPr>
            <w:r>
              <w:rPr>
                <w:rFonts w:ascii="Arial" w:eastAsia="Arial" w:hAnsi="Arial" w:cs="Arial"/>
                <w:sz w:val="20"/>
                <w:szCs w:val="20"/>
              </w:rPr>
              <w:t>- udokumentowane doświadczenie w analizie danych ilościowych</w:t>
            </w:r>
          </w:p>
          <w:p w:rsidR="006C76C0" w:rsidRDefault="006C76C0" w:rsidP="006C76C0">
            <w:pPr>
              <w:rPr>
                <w:rFonts w:ascii="Arial" w:eastAsia="Arial" w:hAnsi="Arial" w:cs="Arial"/>
                <w:sz w:val="20"/>
                <w:szCs w:val="20"/>
              </w:rPr>
            </w:pPr>
            <w:r>
              <w:rPr>
                <w:rFonts w:ascii="Arial" w:eastAsia="Arial" w:hAnsi="Arial" w:cs="Arial"/>
                <w:sz w:val="20"/>
                <w:szCs w:val="20"/>
              </w:rPr>
              <w:t>- bardzo dobra znajomość języka angielskiego</w:t>
            </w:r>
          </w:p>
          <w:p w:rsidR="006C76C0" w:rsidRDefault="006C76C0" w:rsidP="006C76C0">
            <w:pPr>
              <w:rPr>
                <w:rFonts w:ascii="Arial" w:eastAsia="Arial" w:hAnsi="Arial" w:cs="Arial"/>
                <w:sz w:val="20"/>
                <w:szCs w:val="20"/>
              </w:rPr>
            </w:pPr>
            <w:r>
              <w:rPr>
                <w:rFonts w:ascii="Arial" w:eastAsia="Arial" w:hAnsi="Arial" w:cs="Arial"/>
                <w:sz w:val="20"/>
                <w:szCs w:val="20"/>
              </w:rPr>
              <w:t xml:space="preserve">- bardzo dobra znajomość pakietów </w:t>
            </w:r>
            <w:proofErr w:type="spellStart"/>
            <w:r>
              <w:rPr>
                <w:rFonts w:ascii="Arial" w:eastAsia="Arial" w:hAnsi="Arial" w:cs="Arial"/>
                <w:sz w:val="20"/>
                <w:szCs w:val="20"/>
              </w:rPr>
              <w:t>Stata</w:t>
            </w:r>
            <w:proofErr w:type="spellEnd"/>
            <w:r>
              <w:rPr>
                <w:rFonts w:ascii="Arial" w:eastAsia="Arial" w:hAnsi="Arial" w:cs="Arial"/>
                <w:sz w:val="20"/>
                <w:szCs w:val="20"/>
              </w:rPr>
              <w:t xml:space="preserve"> i/lub R</w:t>
            </w:r>
          </w:p>
          <w:p w:rsidR="006C76C0" w:rsidRDefault="006C76C0" w:rsidP="006C76C0">
            <w:pPr>
              <w:rPr>
                <w:rFonts w:ascii="Arial" w:eastAsia="Arial" w:hAnsi="Arial" w:cs="Arial"/>
                <w:sz w:val="20"/>
                <w:szCs w:val="20"/>
              </w:rPr>
            </w:pPr>
            <w:r>
              <w:rPr>
                <w:rFonts w:ascii="Arial" w:eastAsia="Arial" w:hAnsi="Arial" w:cs="Arial"/>
                <w:sz w:val="20"/>
                <w:szCs w:val="20"/>
              </w:rPr>
              <w:t>- doświadczenie publikacyjne</w:t>
            </w:r>
          </w:p>
          <w:p w:rsidR="006C76C0" w:rsidRDefault="006C76C0" w:rsidP="006C76C0">
            <w:pPr>
              <w:rPr>
                <w:rFonts w:ascii="Arial" w:eastAsia="Arial" w:hAnsi="Arial" w:cs="Arial"/>
                <w:sz w:val="20"/>
                <w:szCs w:val="20"/>
              </w:rPr>
            </w:pPr>
            <w:r>
              <w:rPr>
                <w:rFonts w:ascii="Arial" w:eastAsia="Arial" w:hAnsi="Arial" w:cs="Arial"/>
                <w:sz w:val="20"/>
                <w:szCs w:val="20"/>
              </w:rPr>
              <w:t>- umiejętność pracy zespołowej</w:t>
            </w:r>
          </w:p>
          <w:p w:rsidR="006C76C0" w:rsidRDefault="006C76C0" w:rsidP="006C76C0">
            <w:pPr>
              <w:rPr>
                <w:rFonts w:ascii="Arial" w:eastAsia="Arial" w:hAnsi="Arial" w:cs="Arial"/>
                <w:sz w:val="20"/>
                <w:szCs w:val="20"/>
              </w:rPr>
            </w:pPr>
            <w:r>
              <w:rPr>
                <w:rFonts w:ascii="Arial" w:eastAsia="Arial" w:hAnsi="Arial" w:cs="Arial"/>
                <w:sz w:val="20"/>
                <w:szCs w:val="20"/>
              </w:rPr>
              <w:t>- przedstawienie minimum 1 listu rekomendacyjnego</w:t>
            </w:r>
          </w:p>
          <w:p w:rsidR="006C76C0" w:rsidRDefault="006C76C0" w:rsidP="006C76C0">
            <w:pPr>
              <w:rPr>
                <w:rFonts w:ascii="Arial" w:eastAsia="Arial" w:hAnsi="Arial" w:cs="Arial"/>
                <w:sz w:val="20"/>
                <w:szCs w:val="20"/>
              </w:rPr>
            </w:pP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Ponadto oczekujemy</w:t>
            </w:r>
            <w:r>
              <w:rPr>
                <w:rFonts w:ascii="Arial" w:eastAsia="Arial" w:hAnsi="Arial" w:cs="Arial"/>
                <w:sz w:val="20"/>
                <w:szCs w:val="20"/>
                <w:vertAlign w:val="superscript"/>
              </w:rPr>
              <w:footnoteReference w:id="4"/>
            </w:r>
          </w:p>
        </w:tc>
        <w:tc>
          <w:tcPr>
            <w:tcW w:w="7005" w:type="dxa"/>
            <w:gridSpan w:val="4"/>
            <w:tcBorders>
              <w:top w:val="single" w:sz="4" w:space="0" w:color="000000"/>
              <w:left w:val="single" w:sz="4" w:space="0" w:color="000000"/>
              <w:bottom w:val="single" w:sz="4" w:space="0" w:color="000000"/>
            </w:tcBorders>
          </w:tcPr>
          <w:p w:rsidR="006C76C0" w:rsidRDefault="006C76C0" w:rsidP="006C76C0">
            <w:pPr>
              <w:rPr>
                <w:rFonts w:ascii="Arial" w:eastAsia="Arial" w:hAnsi="Arial" w:cs="Arial"/>
                <w:sz w:val="20"/>
                <w:szCs w:val="20"/>
              </w:rPr>
            </w:pPr>
            <w:r>
              <w:rPr>
                <w:rFonts w:ascii="Arial" w:eastAsia="Arial" w:hAnsi="Arial" w:cs="Arial"/>
                <w:sz w:val="20"/>
                <w:szCs w:val="20"/>
              </w:rPr>
              <w:t>W przypadku zatrudnienia oczekujemy, że Uniwersytet Warszawski będzie podstawowym miejscem pracy.</w:t>
            </w:r>
          </w:p>
          <w:p w:rsidR="006C76C0" w:rsidRDefault="006C76C0" w:rsidP="006C76C0">
            <w:pPr>
              <w:jc w:val="both"/>
              <w:rPr>
                <w:rFonts w:ascii="Arial" w:eastAsia="Arial" w:hAnsi="Arial" w:cs="Arial"/>
                <w:i/>
                <w:iCs/>
                <w:sz w:val="20"/>
                <w:szCs w:val="20"/>
              </w:rPr>
            </w:pP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Kryteria oceny kandydatów w konkursie</w:t>
            </w:r>
          </w:p>
        </w:tc>
        <w:tc>
          <w:tcPr>
            <w:tcW w:w="7005" w:type="dxa"/>
            <w:gridSpan w:val="4"/>
            <w:tcBorders>
              <w:top w:val="single" w:sz="4" w:space="0" w:color="000000"/>
              <w:left w:val="single" w:sz="4" w:space="0" w:color="000000"/>
              <w:bottom w:val="single" w:sz="4" w:space="0" w:color="000000"/>
            </w:tcBorders>
          </w:tcPr>
          <w:p w:rsidR="006C76C0" w:rsidRDefault="008F23B1" w:rsidP="008F23B1">
            <w:pPr>
              <w:ind w:left="165" w:hanging="165"/>
              <w:rPr>
                <w:rFonts w:ascii="Arial" w:eastAsia="Arial" w:hAnsi="Arial" w:cs="Arial"/>
                <w:sz w:val="20"/>
                <w:szCs w:val="20"/>
              </w:rPr>
            </w:pPr>
            <w:r>
              <w:rPr>
                <w:rFonts w:ascii="Arial" w:eastAsia="Arial" w:hAnsi="Arial" w:cs="Arial"/>
                <w:sz w:val="20"/>
                <w:szCs w:val="20"/>
              </w:rPr>
              <w:t xml:space="preserve">- </w:t>
            </w:r>
            <w:r w:rsidR="006C76C0">
              <w:rPr>
                <w:rFonts w:ascii="Arial" w:eastAsia="Arial" w:hAnsi="Arial" w:cs="Arial"/>
                <w:sz w:val="20"/>
                <w:szCs w:val="20"/>
              </w:rPr>
              <w:t>Osiągnięcia naukowe, w tym publikacje międzynarodowe, staże badawcze, udział w warsztatach i konferencjach (30%)</w:t>
            </w:r>
            <w:r>
              <w:rPr>
                <w:rFonts w:ascii="Arial" w:eastAsia="Arial" w:hAnsi="Arial" w:cs="Arial"/>
                <w:sz w:val="20"/>
                <w:szCs w:val="20"/>
              </w:rPr>
              <w:t>;</w:t>
            </w:r>
          </w:p>
          <w:p w:rsidR="006C76C0" w:rsidRDefault="006C76C0" w:rsidP="006C76C0">
            <w:pPr>
              <w:rPr>
                <w:rFonts w:ascii="Arial" w:eastAsia="Arial" w:hAnsi="Arial" w:cs="Arial"/>
                <w:sz w:val="20"/>
                <w:szCs w:val="20"/>
                <w:highlight w:val="white"/>
              </w:rPr>
            </w:pPr>
            <w:r>
              <w:rPr>
                <w:rFonts w:ascii="Arial" w:eastAsia="Arial" w:hAnsi="Arial" w:cs="Arial"/>
                <w:sz w:val="20"/>
                <w:szCs w:val="20"/>
                <w:highlight w:val="white"/>
              </w:rPr>
              <w:lastRenderedPageBreak/>
              <w:t>- Zainteresowania badawcze, kwalifikacje, dopasowanie tematyczne i metodologiczne do projektu (50%)</w:t>
            </w:r>
          </w:p>
          <w:p w:rsidR="006C76C0" w:rsidRDefault="006C76C0" w:rsidP="006C76C0">
            <w:pPr>
              <w:rPr>
                <w:rFonts w:ascii="Arial" w:eastAsia="Arial" w:hAnsi="Arial" w:cs="Arial"/>
                <w:sz w:val="20"/>
                <w:szCs w:val="20"/>
              </w:rPr>
            </w:pPr>
            <w:r>
              <w:rPr>
                <w:rFonts w:ascii="Arial" w:eastAsia="Arial" w:hAnsi="Arial" w:cs="Arial"/>
                <w:sz w:val="20"/>
                <w:szCs w:val="20"/>
              </w:rPr>
              <w:t>- Listy rekomendacyjne (20%)</w:t>
            </w:r>
          </w:p>
          <w:p w:rsidR="006C76C0" w:rsidRDefault="006C76C0" w:rsidP="006C76C0">
            <w:pPr>
              <w:rPr>
                <w:rFonts w:ascii="Arial" w:eastAsia="Arial" w:hAnsi="Arial" w:cs="Arial"/>
                <w:sz w:val="20"/>
                <w:szCs w:val="20"/>
              </w:rPr>
            </w:pPr>
          </w:p>
        </w:tc>
      </w:tr>
      <w:tr w:rsidR="006C76C0">
        <w:tc>
          <w:tcPr>
            <w:tcW w:w="9855" w:type="dxa"/>
            <w:gridSpan w:val="5"/>
            <w:tcBorders>
              <w:top w:val="single" w:sz="4" w:space="0" w:color="000000"/>
              <w:bottom w:val="single" w:sz="4" w:space="0" w:color="000000"/>
            </w:tcBorders>
          </w:tcPr>
          <w:p w:rsidR="006C76C0" w:rsidRDefault="006C76C0" w:rsidP="006C76C0">
            <w:pPr>
              <w:spacing w:after="120"/>
              <w:rPr>
                <w:rFonts w:ascii="Arial" w:eastAsia="Arial" w:hAnsi="Arial" w:cs="Arial"/>
                <w:sz w:val="20"/>
                <w:szCs w:val="20"/>
                <w:highlight w:val="yellow"/>
              </w:rPr>
            </w:pPr>
            <w:r w:rsidRPr="00FC06BE">
              <w:rPr>
                <w:rFonts w:ascii="Arial" w:eastAsia="Arial" w:hAnsi="Arial" w:cs="Arial"/>
                <w:i/>
                <w:iCs/>
                <w:sz w:val="20"/>
                <w:szCs w:val="20"/>
              </w:rPr>
              <w:lastRenderedPageBreak/>
              <w:t xml:space="preserve">Stanowisko </w:t>
            </w:r>
            <w:r w:rsidRPr="00FC06BE">
              <w:rPr>
                <w:rFonts w:ascii="Arial" w:eastAsia="Arial" w:hAnsi="Arial" w:cs="Arial"/>
                <w:i/>
                <w:iCs/>
                <w:strike/>
                <w:sz w:val="20"/>
                <w:szCs w:val="20"/>
              </w:rPr>
              <w:t>związane</w:t>
            </w:r>
            <w:r w:rsidRPr="00FC06BE">
              <w:rPr>
                <w:rFonts w:ascii="Arial" w:eastAsia="Arial" w:hAnsi="Arial" w:cs="Arial"/>
                <w:i/>
                <w:iCs/>
                <w:sz w:val="20"/>
                <w:szCs w:val="20"/>
              </w:rPr>
              <w:t>/niezwiązane</w:t>
            </w:r>
            <w:r w:rsidRPr="00FC06BE">
              <w:rPr>
                <w:rFonts w:ascii="Arial" w:eastAsia="Arial" w:hAnsi="Arial" w:cs="Arial"/>
                <w:i/>
                <w:iCs/>
                <w:sz w:val="20"/>
                <w:szCs w:val="20"/>
                <w:vertAlign w:val="superscript"/>
              </w:rPr>
              <w:footnoteReference w:id="5"/>
            </w:r>
            <w:r w:rsidRPr="00FC06BE">
              <w:rPr>
                <w:rFonts w:ascii="Arial" w:eastAsia="Arial" w:hAnsi="Arial" w:cs="Arial"/>
                <w:i/>
                <w:iCs/>
                <w:sz w:val="20"/>
                <w:szCs w:val="20"/>
              </w:rPr>
              <w:t xml:space="preserve"> z działalnością objętą ochroną małoletnich.</w:t>
            </w:r>
            <w:r>
              <w:rPr>
                <w:rFonts w:ascii="Arial" w:eastAsia="Arial" w:hAnsi="Arial" w:cs="Arial"/>
                <w:i/>
                <w:iCs/>
                <w:sz w:val="20"/>
                <w:szCs w:val="20"/>
                <w:highlight w:val="yellow"/>
              </w:rPr>
              <w:t xml:space="preserve"> </w:t>
            </w:r>
          </w:p>
        </w:tc>
      </w:tr>
      <w:tr w:rsidR="006C76C0" w:rsidTr="006C76C0">
        <w:tc>
          <w:tcPr>
            <w:tcW w:w="4962" w:type="dxa"/>
            <w:gridSpan w:val="2"/>
            <w:tcBorders>
              <w:bottom w:val="single" w:sz="4" w:space="0" w:color="000000"/>
            </w:tcBorders>
          </w:tcPr>
          <w:p w:rsidR="006C76C0" w:rsidRDefault="006C76C0" w:rsidP="006C76C0">
            <w:pPr>
              <w:spacing w:after="120"/>
              <w:rPr>
                <w:rFonts w:ascii="Arial" w:eastAsia="Arial" w:hAnsi="Arial" w:cs="Arial"/>
                <w:b/>
                <w:bCs/>
                <w:sz w:val="20"/>
                <w:szCs w:val="20"/>
              </w:rPr>
            </w:pPr>
          </w:p>
          <w:p w:rsidR="006C76C0" w:rsidRDefault="006C76C0" w:rsidP="006C76C0">
            <w:pPr>
              <w:spacing w:after="120"/>
              <w:rPr>
                <w:rFonts w:ascii="Arial" w:eastAsia="Arial" w:hAnsi="Arial" w:cs="Arial"/>
                <w:b/>
                <w:bCs/>
                <w:sz w:val="20"/>
                <w:szCs w:val="20"/>
              </w:rPr>
            </w:pPr>
            <w:r>
              <w:rPr>
                <w:rFonts w:ascii="Arial" w:eastAsia="Arial" w:hAnsi="Arial" w:cs="Arial"/>
                <w:b/>
                <w:bCs/>
                <w:sz w:val="20"/>
                <w:szCs w:val="20"/>
              </w:rPr>
              <w:t>O zasadach konkursu:</w:t>
            </w:r>
          </w:p>
        </w:tc>
        <w:tc>
          <w:tcPr>
            <w:tcW w:w="4893" w:type="dxa"/>
            <w:gridSpan w:val="3"/>
            <w:tcBorders>
              <w:bottom w:val="single" w:sz="4" w:space="0" w:color="000000"/>
            </w:tcBorders>
          </w:tcPr>
          <w:p w:rsidR="006C76C0" w:rsidRDefault="006C76C0" w:rsidP="006C76C0">
            <w:pPr>
              <w:spacing w:after="120"/>
              <w:rPr>
                <w:rFonts w:ascii="Arial" w:eastAsia="Arial" w:hAnsi="Arial" w:cs="Arial"/>
                <w:b/>
                <w:bCs/>
                <w:sz w:val="20"/>
                <w:szCs w:val="20"/>
              </w:rPr>
            </w:pP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b/>
                <w:bCs/>
                <w:sz w:val="20"/>
                <w:szCs w:val="20"/>
              </w:rPr>
            </w:pPr>
            <w:r w:rsidRPr="00FC06BE">
              <w:rPr>
                <w:rFonts w:ascii="Arial" w:eastAsia="Arial" w:hAnsi="Arial" w:cs="Arial"/>
                <w:sz w:val="20"/>
                <w:szCs w:val="20"/>
              </w:rPr>
              <w:t>Numer referencyjny ogłoszenia</w:t>
            </w:r>
          </w:p>
        </w:tc>
        <w:tc>
          <w:tcPr>
            <w:tcW w:w="7005" w:type="dxa"/>
            <w:gridSpan w:val="4"/>
            <w:tcBorders>
              <w:top w:val="single" w:sz="4" w:space="0" w:color="000000"/>
              <w:left w:val="single" w:sz="4" w:space="0" w:color="000000"/>
              <w:bottom w:val="single" w:sz="4" w:space="0" w:color="000000"/>
            </w:tcBorders>
          </w:tcPr>
          <w:p w:rsidR="006C76C0" w:rsidRDefault="00FC06BE" w:rsidP="006C76C0">
            <w:pPr>
              <w:spacing w:after="120"/>
              <w:rPr>
                <w:rFonts w:ascii="Arial" w:eastAsia="Arial" w:hAnsi="Arial" w:cs="Arial"/>
                <w:b/>
                <w:bCs/>
                <w:sz w:val="20"/>
                <w:szCs w:val="20"/>
              </w:rPr>
            </w:pPr>
            <w:r>
              <w:rPr>
                <w:rFonts w:ascii="Arial" w:eastAsia="Arial" w:hAnsi="Arial" w:cs="Arial"/>
                <w:b/>
                <w:bCs/>
                <w:sz w:val="20"/>
                <w:szCs w:val="20"/>
              </w:rPr>
              <w:t>WNPISM 1220-09-26</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Słowa kluczowe</w:t>
            </w:r>
          </w:p>
        </w:tc>
        <w:tc>
          <w:tcPr>
            <w:tcW w:w="7005" w:type="dxa"/>
            <w:gridSpan w:val="4"/>
            <w:tcBorders>
              <w:top w:val="single" w:sz="4" w:space="0" w:color="000000"/>
              <w:left w:val="single" w:sz="4" w:space="0" w:color="000000"/>
              <w:bottom w:val="single" w:sz="4" w:space="0" w:color="000000"/>
            </w:tcBorders>
          </w:tcPr>
          <w:p w:rsidR="006C76C0" w:rsidRDefault="006C76C0" w:rsidP="006C76C0">
            <w:pPr>
              <w:rPr>
                <w:rFonts w:ascii="Arial" w:eastAsia="Arial" w:hAnsi="Arial" w:cs="Arial"/>
                <w:sz w:val="20"/>
                <w:szCs w:val="20"/>
              </w:rPr>
            </w:pPr>
            <w:r>
              <w:rPr>
                <w:rFonts w:ascii="Arial" w:eastAsia="Arial" w:hAnsi="Arial" w:cs="Arial"/>
                <w:sz w:val="20"/>
                <w:szCs w:val="20"/>
              </w:rPr>
              <w:t>nierówności, mobilizacja polityczna, sondaż, eksperyment, nauki społeczne</w:t>
            </w:r>
          </w:p>
        </w:tc>
      </w:tr>
      <w:tr w:rsidR="006C76C0">
        <w:tc>
          <w:tcPr>
            <w:tcW w:w="2850" w:type="dxa"/>
            <w:tcBorders>
              <w:top w:val="single" w:sz="4" w:space="0" w:color="000000"/>
              <w:bottom w:val="single" w:sz="4" w:space="0" w:color="000000"/>
              <w:right w:val="single" w:sz="4" w:space="0" w:color="000000"/>
            </w:tcBorders>
          </w:tcPr>
          <w:p w:rsidR="006C76C0" w:rsidRPr="00FC06BE" w:rsidRDefault="006C76C0" w:rsidP="006C76C0">
            <w:pPr>
              <w:spacing w:after="120"/>
              <w:rPr>
                <w:rFonts w:ascii="Arial" w:eastAsia="Arial" w:hAnsi="Arial" w:cs="Arial"/>
                <w:sz w:val="20"/>
                <w:szCs w:val="20"/>
              </w:rPr>
            </w:pPr>
            <w:r w:rsidRPr="00FC06BE">
              <w:rPr>
                <w:rFonts w:ascii="Arial" w:eastAsia="Arial" w:hAnsi="Arial" w:cs="Arial"/>
                <w:sz w:val="20"/>
                <w:szCs w:val="20"/>
              </w:rPr>
              <w:t>Ostateczny termin nadsyłania aplikacji</w:t>
            </w:r>
            <w:r w:rsidRPr="00FC06BE">
              <w:rPr>
                <w:rFonts w:ascii="Arial" w:eastAsia="Arial" w:hAnsi="Arial" w:cs="Arial"/>
                <w:sz w:val="20"/>
                <w:szCs w:val="20"/>
                <w:vertAlign w:val="superscript"/>
              </w:rPr>
              <w:footnoteReference w:id="6"/>
            </w:r>
          </w:p>
        </w:tc>
        <w:tc>
          <w:tcPr>
            <w:tcW w:w="7005" w:type="dxa"/>
            <w:gridSpan w:val="4"/>
            <w:tcBorders>
              <w:top w:val="single" w:sz="4" w:space="0" w:color="000000"/>
              <w:left w:val="single" w:sz="4" w:space="0" w:color="000000"/>
              <w:bottom w:val="single" w:sz="4" w:space="0" w:color="000000"/>
            </w:tcBorders>
          </w:tcPr>
          <w:p w:rsidR="006C76C0" w:rsidRPr="00A72C3E" w:rsidRDefault="00A72C3E" w:rsidP="006C76C0">
            <w:pPr>
              <w:spacing w:after="120"/>
              <w:rPr>
                <w:rFonts w:ascii="Arial" w:eastAsia="Arial" w:hAnsi="Arial" w:cs="Arial"/>
                <w:b/>
                <w:sz w:val="20"/>
                <w:szCs w:val="20"/>
              </w:rPr>
            </w:pPr>
            <w:r>
              <w:rPr>
                <w:rFonts w:ascii="Arial" w:eastAsia="Arial" w:hAnsi="Arial" w:cs="Arial"/>
                <w:b/>
                <w:sz w:val="20"/>
                <w:szCs w:val="20"/>
              </w:rPr>
              <w:t>22.07.2026</w:t>
            </w:r>
          </w:p>
        </w:tc>
      </w:tr>
      <w:tr w:rsidR="006C76C0">
        <w:tc>
          <w:tcPr>
            <w:tcW w:w="2850" w:type="dxa"/>
            <w:tcBorders>
              <w:top w:val="single" w:sz="4" w:space="0" w:color="000000"/>
              <w:bottom w:val="single" w:sz="4" w:space="0" w:color="000000"/>
              <w:right w:val="single" w:sz="4" w:space="0" w:color="000000"/>
            </w:tcBorders>
          </w:tcPr>
          <w:p w:rsidR="006C76C0" w:rsidRPr="00FC06BE" w:rsidRDefault="006C76C0" w:rsidP="006C76C0">
            <w:pPr>
              <w:spacing w:after="120"/>
              <w:rPr>
                <w:rFonts w:ascii="Arial" w:eastAsia="Arial" w:hAnsi="Arial" w:cs="Arial"/>
                <w:sz w:val="20"/>
                <w:szCs w:val="20"/>
              </w:rPr>
            </w:pPr>
            <w:r w:rsidRPr="00FC06BE">
              <w:rPr>
                <w:rFonts w:ascii="Arial" w:eastAsia="Arial" w:hAnsi="Arial" w:cs="Arial"/>
                <w:sz w:val="20"/>
                <w:szCs w:val="20"/>
              </w:rPr>
              <w:t>Sposób składania aplikacji</w:t>
            </w:r>
          </w:p>
        </w:tc>
        <w:tc>
          <w:tcPr>
            <w:tcW w:w="7005" w:type="dxa"/>
            <w:gridSpan w:val="4"/>
            <w:tcBorders>
              <w:top w:val="single" w:sz="4" w:space="0" w:color="000000"/>
              <w:left w:val="single" w:sz="4" w:space="0" w:color="000000"/>
              <w:bottom w:val="single" w:sz="4" w:space="0" w:color="000000"/>
            </w:tcBorders>
          </w:tcPr>
          <w:p w:rsidR="006C76C0" w:rsidRDefault="00FC06BE" w:rsidP="00FC06BE">
            <w:pPr>
              <w:pBdr>
                <w:top w:val="nil"/>
                <w:left w:val="nil"/>
                <w:bottom w:val="nil"/>
                <w:right w:val="nil"/>
                <w:between w:val="nil"/>
              </w:pBdr>
              <w:spacing w:after="160" w:line="259" w:lineRule="auto"/>
              <w:ind w:firstLine="23"/>
              <w:jc w:val="both"/>
              <w:rPr>
                <w:rFonts w:ascii="Arial" w:eastAsia="Arial" w:hAnsi="Arial" w:cs="Arial"/>
                <w:color w:val="000000"/>
                <w:sz w:val="20"/>
                <w:szCs w:val="20"/>
              </w:rPr>
            </w:pPr>
            <w:r>
              <w:rPr>
                <w:rFonts w:ascii="Arial" w:eastAsia="Arial" w:hAnsi="Arial" w:cs="Arial"/>
                <w:color w:val="000000"/>
                <w:sz w:val="20"/>
                <w:szCs w:val="20"/>
              </w:rPr>
              <w:t xml:space="preserve">pocztą elektroniczną na adres: </w:t>
            </w:r>
            <w:hyperlink r:id="rId13" w:history="1">
              <w:r w:rsidRPr="00B34E5A">
                <w:rPr>
                  <w:rStyle w:val="Hipercze"/>
                  <w:rFonts w:ascii="Arial" w:eastAsia="Arial" w:hAnsi="Arial" w:cs="Arial"/>
                  <w:sz w:val="20"/>
                  <w:szCs w:val="20"/>
                </w:rPr>
                <w:t>wnpism@uw.edu.pl</w:t>
              </w:r>
            </w:hyperlink>
            <w:r>
              <w:rPr>
                <w:rFonts w:ascii="Arial" w:eastAsia="Arial" w:hAnsi="Arial" w:cs="Arial"/>
                <w:color w:val="000000"/>
                <w:sz w:val="20"/>
                <w:szCs w:val="20"/>
              </w:rPr>
              <w:t>; w tytule wiadomości prosimy wpisać „Zgłoszenie Adiunkt – Twoje imię i nazwisko i numer referencyjny ogłoszenia)</w:t>
            </w:r>
          </w:p>
        </w:tc>
      </w:tr>
      <w:tr w:rsidR="006C76C0">
        <w:tc>
          <w:tcPr>
            <w:tcW w:w="2850" w:type="dxa"/>
            <w:tcBorders>
              <w:top w:val="single" w:sz="4" w:space="0" w:color="000000"/>
              <w:bottom w:val="single" w:sz="4" w:space="0" w:color="000000"/>
              <w:right w:val="single" w:sz="4" w:space="0" w:color="000000"/>
            </w:tcBorders>
          </w:tcPr>
          <w:p w:rsidR="006C76C0" w:rsidRPr="00FC06BE" w:rsidRDefault="006C76C0" w:rsidP="006C76C0">
            <w:pPr>
              <w:spacing w:after="120"/>
              <w:rPr>
                <w:rFonts w:ascii="Arial" w:eastAsia="Arial" w:hAnsi="Arial" w:cs="Arial"/>
                <w:sz w:val="20"/>
                <w:szCs w:val="20"/>
              </w:rPr>
            </w:pPr>
            <w:r w:rsidRPr="00FC06BE">
              <w:rPr>
                <w:rFonts w:ascii="Arial" w:eastAsia="Arial" w:hAnsi="Arial" w:cs="Arial"/>
                <w:sz w:val="20"/>
                <w:szCs w:val="20"/>
              </w:rPr>
              <w:t>Wymagane dokumenty</w:t>
            </w:r>
          </w:p>
        </w:tc>
        <w:tc>
          <w:tcPr>
            <w:tcW w:w="7005" w:type="dxa"/>
            <w:gridSpan w:val="4"/>
            <w:tcBorders>
              <w:top w:val="single" w:sz="4" w:space="0" w:color="000000"/>
              <w:left w:val="single" w:sz="4" w:space="0" w:color="000000"/>
              <w:bottom w:val="single" w:sz="4" w:space="0" w:color="000000"/>
            </w:tcBorders>
          </w:tcPr>
          <w:p w:rsidR="00E52297" w:rsidRDefault="00E52297" w:rsidP="006C76C0">
            <w:pPr>
              <w:numPr>
                <w:ilvl w:val="0"/>
                <w:numId w:val="1"/>
              </w:numPr>
              <w:pBdr>
                <w:top w:val="nil"/>
                <w:left w:val="nil"/>
                <w:bottom w:val="nil"/>
                <w:right w:val="nil"/>
                <w:between w:val="nil"/>
              </w:pBdr>
              <w:spacing w:line="259" w:lineRule="auto"/>
              <w:ind w:left="355"/>
              <w:jc w:val="both"/>
              <w:rPr>
                <w:rFonts w:ascii="Arial" w:eastAsia="Arial" w:hAnsi="Arial" w:cs="Arial"/>
                <w:i/>
                <w:iCs/>
                <w:color w:val="000000"/>
                <w:sz w:val="20"/>
                <w:szCs w:val="20"/>
              </w:rPr>
            </w:pPr>
            <w:r>
              <w:rPr>
                <w:rFonts w:ascii="Arial" w:eastAsia="Arial" w:hAnsi="Arial" w:cs="Arial"/>
                <w:i/>
                <w:color w:val="000000"/>
                <w:sz w:val="20"/>
                <w:szCs w:val="20"/>
              </w:rPr>
              <w:t xml:space="preserve">Kwestionariusz osobowy </w:t>
            </w:r>
            <w:hyperlink r:id="rId14" w:history="1">
              <w:r>
                <w:rPr>
                  <w:rStyle w:val="Hipercze"/>
                  <w:rFonts w:ascii="Arial" w:eastAsia="Arial" w:hAnsi="Arial" w:cs="Arial"/>
                  <w:i/>
                  <w:color w:val="0563C1"/>
                  <w:sz w:val="20"/>
                  <w:szCs w:val="20"/>
                </w:rPr>
                <w:t>link</w:t>
              </w:r>
            </w:hyperlink>
          </w:p>
          <w:p w:rsidR="006C76C0" w:rsidRDefault="006C76C0" w:rsidP="006C76C0">
            <w:pPr>
              <w:numPr>
                <w:ilvl w:val="0"/>
                <w:numId w:val="1"/>
              </w:numPr>
              <w:pBdr>
                <w:top w:val="nil"/>
                <w:left w:val="nil"/>
                <w:bottom w:val="nil"/>
                <w:right w:val="nil"/>
                <w:between w:val="nil"/>
              </w:pBdr>
              <w:spacing w:line="259" w:lineRule="auto"/>
              <w:ind w:left="355"/>
              <w:jc w:val="both"/>
              <w:rPr>
                <w:rFonts w:ascii="Arial" w:eastAsia="Arial" w:hAnsi="Arial" w:cs="Arial"/>
                <w:i/>
                <w:iCs/>
                <w:color w:val="000000"/>
                <w:sz w:val="20"/>
                <w:szCs w:val="20"/>
              </w:rPr>
            </w:pPr>
            <w:r>
              <w:rPr>
                <w:rFonts w:ascii="Arial" w:eastAsia="Arial" w:hAnsi="Arial" w:cs="Arial"/>
                <w:i/>
                <w:iCs/>
                <w:color w:val="000000"/>
                <w:sz w:val="20"/>
                <w:szCs w:val="20"/>
              </w:rPr>
              <w:t>CV</w:t>
            </w:r>
            <w:r w:rsidR="00FC06BE">
              <w:rPr>
                <w:rFonts w:ascii="Arial" w:eastAsia="Arial" w:hAnsi="Arial" w:cs="Arial"/>
                <w:i/>
                <w:iCs/>
                <w:color w:val="000000"/>
                <w:sz w:val="20"/>
                <w:szCs w:val="20"/>
              </w:rPr>
              <w:t xml:space="preserve"> wraz z listą publikacji/referatów konferencyjnych/osiągnięć;</w:t>
            </w:r>
          </w:p>
          <w:p w:rsidR="006C76C0" w:rsidRDefault="006C76C0" w:rsidP="006C76C0">
            <w:pPr>
              <w:numPr>
                <w:ilvl w:val="0"/>
                <w:numId w:val="1"/>
              </w:numPr>
              <w:pBdr>
                <w:top w:val="nil"/>
                <w:left w:val="nil"/>
                <w:bottom w:val="nil"/>
                <w:right w:val="nil"/>
                <w:between w:val="nil"/>
              </w:pBdr>
              <w:spacing w:line="259" w:lineRule="auto"/>
              <w:ind w:left="355"/>
              <w:jc w:val="both"/>
              <w:rPr>
                <w:rFonts w:ascii="Arial" w:eastAsia="Arial" w:hAnsi="Arial" w:cs="Arial"/>
                <w:i/>
                <w:iCs/>
                <w:color w:val="000000"/>
                <w:sz w:val="20"/>
                <w:szCs w:val="20"/>
              </w:rPr>
            </w:pPr>
            <w:r>
              <w:rPr>
                <w:rFonts w:ascii="Arial" w:eastAsia="Arial" w:hAnsi="Arial" w:cs="Arial"/>
                <w:i/>
                <w:iCs/>
                <w:color w:val="000000"/>
                <w:sz w:val="20"/>
                <w:szCs w:val="20"/>
              </w:rPr>
              <w:t>List motywacyjny</w:t>
            </w:r>
            <w:r w:rsidR="00FC06BE">
              <w:rPr>
                <w:rFonts w:ascii="Arial" w:eastAsia="Arial" w:hAnsi="Arial" w:cs="Arial"/>
                <w:i/>
                <w:iCs/>
                <w:color w:val="000000"/>
                <w:sz w:val="20"/>
                <w:szCs w:val="20"/>
              </w:rPr>
              <w:t xml:space="preserve"> zawierający opis zainteresowań naukowych kandydata i plan działalności badawczej;</w:t>
            </w:r>
          </w:p>
          <w:p w:rsidR="006C76C0" w:rsidRDefault="00E75B81" w:rsidP="00E75B81">
            <w:pPr>
              <w:numPr>
                <w:ilvl w:val="0"/>
                <w:numId w:val="1"/>
              </w:numPr>
              <w:pBdr>
                <w:top w:val="nil"/>
                <w:left w:val="nil"/>
                <w:bottom w:val="nil"/>
                <w:right w:val="nil"/>
                <w:between w:val="nil"/>
              </w:pBdr>
              <w:spacing w:line="259" w:lineRule="auto"/>
              <w:ind w:left="355"/>
              <w:jc w:val="both"/>
              <w:rPr>
                <w:rFonts w:ascii="Arial" w:eastAsia="Arial" w:hAnsi="Arial" w:cs="Arial"/>
                <w:i/>
                <w:iCs/>
                <w:color w:val="000000"/>
                <w:sz w:val="20"/>
                <w:szCs w:val="20"/>
              </w:rPr>
            </w:pPr>
            <w:r>
              <w:rPr>
                <w:rFonts w:ascii="Arial" w:eastAsia="Arial" w:hAnsi="Arial" w:cs="Arial"/>
                <w:i/>
                <w:iCs/>
                <w:color w:val="000000"/>
                <w:sz w:val="20"/>
                <w:szCs w:val="20"/>
              </w:rPr>
              <w:t>Skan dyplomu doktorskiego;</w:t>
            </w:r>
          </w:p>
          <w:p w:rsidR="00E75B81" w:rsidRDefault="00E75B81" w:rsidP="00E75B81">
            <w:pPr>
              <w:numPr>
                <w:ilvl w:val="0"/>
                <w:numId w:val="1"/>
              </w:numPr>
              <w:pBdr>
                <w:top w:val="nil"/>
                <w:left w:val="nil"/>
                <w:bottom w:val="nil"/>
                <w:right w:val="nil"/>
                <w:between w:val="nil"/>
              </w:pBdr>
              <w:spacing w:line="259" w:lineRule="auto"/>
              <w:ind w:left="355"/>
              <w:jc w:val="both"/>
              <w:rPr>
                <w:rFonts w:ascii="Arial" w:eastAsia="Arial" w:hAnsi="Arial" w:cs="Arial"/>
                <w:i/>
                <w:iCs/>
                <w:color w:val="000000"/>
                <w:sz w:val="20"/>
                <w:szCs w:val="20"/>
              </w:rPr>
            </w:pPr>
            <w:r>
              <w:rPr>
                <w:rFonts w:ascii="Arial" w:eastAsia="Arial" w:hAnsi="Arial" w:cs="Arial"/>
                <w:i/>
                <w:iCs/>
                <w:color w:val="000000"/>
                <w:sz w:val="20"/>
                <w:szCs w:val="20"/>
              </w:rPr>
              <w:t>List (minimum jeden) rekomendacyjny</w:t>
            </w:r>
          </w:p>
          <w:p w:rsidR="006C76C0" w:rsidRDefault="006C76C0" w:rsidP="00E75B81">
            <w:pPr>
              <w:ind w:left="-5"/>
              <w:rPr>
                <w:rFonts w:ascii="Arial" w:eastAsia="Arial" w:hAnsi="Arial" w:cs="Arial"/>
                <w:sz w:val="20"/>
                <w:szCs w:val="20"/>
              </w:rPr>
            </w:pPr>
            <w:r>
              <w:rPr>
                <w:rFonts w:ascii="Arial" w:eastAsia="Arial" w:hAnsi="Arial" w:cs="Arial"/>
                <w:sz w:val="20"/>
                <w:szCs w:val="20"/>
              </w:rPr>
              <w:t>Prosimy o zwrócenie uwagi na kompletność aplikacji i złożenie jej we wskazanym terminie!</w:t>
            </w:r>
          </w:p>
        </w:tc>
      </w:tr>
      <w:tr w:rsidR="006C76C0">
        <w:tc>
          <w:tcPr>
            <w:tcW w:w="9855" w:type="dxa"/>
            <w:gridSpan w:val="5"/>
            <w:tcBorders>
              <w:top w:val="single" w:sz="4" w:space="0" w:color="000000"/>
              <w:bottom w:val="single" w:sz="4" w:space="0" w:color="000000"/>
            </w:tcBorders>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Konkurs jest pierwszym etapem procesu rekrutacji, prosimy o zapoznanie się z Polityką otwartej, przejrzystej i opartej na osiągnięciach rekrutacji w Uniwersytecie Warszawskim </w:t>
            </w:r>
            <w:hyperlink r:id="rId15">
              <w:r>
                <w:rPr>
                  <w:rFonts w:ascii="Arial" w:eastAsia="Arial" w:hAnsi="Arial" w:cs="Arial"/>
                  <w:i/>
                  <w:iCs/>
                  <w:color w:val="0563C1"/>
                  <w:sz w:val="20"/>
                  <w:szCs w:val="20"/>
                  <w:u w:val="single"/>
                </w:rPr>
                <w:t>link</w:t>
              </w:r>
            </w:hyperlink>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rPr>
            </w:pPr>
            <w:r>
              <w:rPr>
                <w:rFonts w:ascii="Arial" w:eastAsia="Arial" w:hAnsi="Arial" w:cs="Arial"/>
                <w:sz w:val="20"/>
                <w:szCs w:val="20"/>
              </w:rPr>
              <w:t>Etapy konkursu</w:t>
            </w:r>
          </w:p>
        </w:tc>
        <w:tc>
          <w:tcPr>
            <w:tcW w:w="7005" w:type="dxa"/>
            <w:gridSpan w:val="4"/>
            <w:tcBorders>
              <w:top w:val="single" w:sz="4" w:space="0" w:color="000000"/>
              <w:left w:val="single" w:sz="4" w:space="0" w:color="000000"/>
              <w:bottom w:val="single" w:sz="4" w:space="0" w:color="000000"/>
            </w:tcBorders>
          </w:tcPr>
          <w:p w:rsidR="006C76C0" w:rsidRDefault="006C76C0" w:rsidP="006C76C0">
            <w:pPr>
              <w:rPr>
                <w:rFonts w:ascii="Arial" w:eastAsia="Arial" w:hAnsi="Arial" w:cs="Arial"/>
                <w:sz w:val="20"/>
                <w:szCs w:val="20"/>
              </w:rPr>
            </w:pPr>
            <w:r>
              <w:rPr>
                <w:rFonts w:ascii="Arial" w:eastAsia="Arial" w:hAnsi="Arial" w:cs="Arial"/>
                <w:sz w:val="20"/>
                <w:szCs w:val="20"/>
              </w:rPr>
              <w:t>Konkurs składa się z następujących etapów:</w:t>
            </w:r>
          </w:p>
          <w:p w:rsidR="006C76C0" w:rsidRDefault="006C76C0" w:rsidP="006C76C0">
            <w:pPr>
              <w:rPr>
                <w:rFonts w:ascii="Arial" w:eastAsia="Arial" w:hAnsi="Arial" w:cs="Arial"/>
                <w:sz w:val="20"/>
                <w:szCs w:val="20"/>
              </w:rPr>
            </w:pPr>
            <w:r>
              <w:rPr>
                <w:rFonts w:ascii="Arial" w:eastAsia="Arial" w:hAnsi="Arial" w:cs="Arial"/>
                <w:sz w:val="20"/>
                <w:szCs w:val="20"/>
              </w:rPr>
              <w:t>I     ocena formalna dokumentów</w:t>
            </w:r>
          </w:p>
          <w:p w:rsidR="006C76C0" w:rsidRDefault="006C76C0" w:rsidP="006C76C0">
            <w:pPr>
              <w:rPr>
                <w:rFonts w:ascii="Arial" w:eastAsia="Arial" w:hAnsi="Arial" w:cs="Arial"/>
                <w:sz w:val="20"/>
                <w:szCs w:val="20"/>
              </w:rPr>
            </w:pPr>
            <w:r>
              <w:rPr>
                <w:rFonts w:ascii="Arial" w:eastAsia="Arial" w:hAnsi="Arial" w:cs="Arial"/>
                <w:sz w:val="20"/>
                <w:szCs w:val="20"/>
              </w:rPr>
              <w:t>II    ocena merytoryczna przedłożonych materiałów</w:t>
            </w:r>
          </w:p>
          <w:p w:rsidR="006C76C0" w:rsidRDefault="006C76C0" w:rsidP="006C76C0">
            <w:pPr>
              <w:rPr>
                <w:rFonts w:ascii="Arial" w:eastAsia="Arial" w:hAnsi="Arial" w:cs="Arial"/>
                <w:sz w:val="20"/>
                <w:szCs w:val="20"/>
              </w:rPr>
            </w:pPr>
            <w:r>
              <w:rPr>
                <w:rFonts w:ascii="Arial" w:eastAsia="Arial" w:hAnsi="Arial" w:cs="Arial"/>
                <w:sz w:val="20"/>
                <w:szCs w:val="20"/>
              </w:rPr>
              <w:t>III   rozmowa kwalifikacyjna z wybranymi kandydatami (on-line)</w:t>
            </w:r>
          </w:p>
          <w:p w:rsidR="006C76C0" w:rsidRDefault="006C76C0" w:rsidP="006C76C0">
            <w:pPr>
              <w:rPr>
                <w:rFonts w:ascii="Arial" w:eastAsia="Arial" w:hAnsi="Arial" w:cs="Arial"/>
                <w:sz w:val="20"/>
                <w:szCs w:val="20"/>
              </w:rPr>
            </w:pPr>
            <w:r>
              <w:rPr>
                <w:rFonts w:ascii="Arial" w:eastAsia="Arial" w:hAnsi="Arial" w:cs="Arial"/>
                <w:sz w:val="20"/>
                <w:szCs w:val="20"/>
              </w:rPr>
              <w:t>IV   ostateczna ocena kompetencji i dorobku naukowego</w:t>
            </w:r>
          </w:p>
          <w:p w:rsidR="006C76C0" w:rsidRDefault="006C76C0" w:rsidP="006C76C0">
            <w:pPr>
              <w:rPr>
                <w:rFonts w:ascii="Arial" w:eastAsia="Arial" w:hAnsi="Arial" w:cs="Arial"/>
                <w:sz w:val="20"/>
                <w:szCs w:val="20"/>
              </w:rPr>
            </w:pPr>
            <w:r>
              <w:rPr>
                <w:rFonts w:ascii="Arial" w:eastAsia="Arial" w:hAnsi="Arial" w:cs="Arial"/>
                <w:sz w:val="20"/>
                <w:szCs w:val="20"/>
              </w:rPr>
              <w:t>V    rozstrzygnięcie konkursu i ogłoszenie wyników</w:t>
            </w:r>
          </w:p>
          <w:p w:rsidR="006C76C0" w:rsidRDefault="006C76C0" w:rsidP="006C76C0">
            <w:pPr>
              <w:spacing w:after="120"/>
              <w:rPr>
                <w:rFonts w:ascii="Arial" w:eastAsia="Arial" w:hAnsi="Arial" w:cs="Arial"/>
                <w:i/>
                <w:iCs/>
                <w:sz w:val="20"/>
                <w:szCs w:val="20"/>
              </w:rPr>
            </w:pP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rPr>
                <w:rFonts w:ascii="Arial" w:eastAsia="Arial" w:hAnsi="Arial" w:cs="Arial"/>
                <w:sz w:val="20"/>
                <w:szCs w:val="20"/>
                <w:highlight w:val="white"/>
              </w:rPr>
            </w:pPr>
            <w:r>
              <w:rPr>
                <w:rFonts w:ascii="Arial" w:eastAsia="Arial" w:hAnsi="Arial" w:cs="Arial"/>
                <w:sz w:val="20"/>
                <w:szCs w:val="20"/>
                <w:highlight w:val="white"/>
              </w:rPr>
              <w:t>Przewidywany termin i sposób informowania o rozstrzygnięciu konkursu</w:t>
            </w:r>
          </w:p>
        </w:tc>
        <w:tc>
          <w:tcPr>
            <w:tcW w:w="7005" w:type="dxa"/>
            <w:gridSpan w:val="4"/>
            <w:tcBorders>
              <w:top w:val="single" w:sz="4" w:space="0" w:color="000000"/>
              <w:left w:val="single" w:sz="4" w:space="0" w:color="000000"/>
              <w:bottom w:val="single" w:sz="4" w:space="0" w:color="000000"/>
            </w:tcBorders>
          </w:tcPr>
          <w:p w:rsidR="006C76C0" w:rsidRPr="00A72C3E" w:rsidRDefault="00E75B81" w:rsidP="006C76C0">
            <w:pPr>
              <w:spacing w:after="120"/>
              <w:ind w:left="-5"/>
              <w:rPr>
                <w:rFonts w:ascii="Arial" w:eastAsia="Arial" w:hAnsi="Arial" w:cs="Arial"/>
                <w:b/>
                <w:sz w:val="20"/>
                <w:szCs w:val="20"/>
              </w:rPr>
            </w:pPr>
            <w:r>
              <w:rPr>
                <w:rFonts w:ascii="Arial" w:eastAsia="Arial" w:hAnsi="Arial" w:cs="Arial"/>
                <w:sz w:val="20"/>
                <w:szCs w:val="20"/>
              </w:rPr>
              <w:t>po</w:t>
            </w:r>
            <w:r w:rsidR="00A72C3E">
              <w:rPr>
                <w:rFonts w:ascii="Arial" w:eastAsia="Arial" w:hAnsi="Arial" w:cs="Arial"/>
                <w:sz w:val="20"/>
                <w:szCs w:val="20"/>
              </w:rPr>
              <w:t xml:space="preserve">cztą elektroniczną; termin: </w:t>
            </w:r>
            <w:r w:rsidR="00A72C3E">
              <w:rPr>
                <w:rFonts w:ascii="Arial" w:eastAsia="Arial" w:hAnsi="Arial" w:cs="Arial"/>
                <w:b/>
                <w:sz w:val="20"/>
                <w:szCs w:val="20"/>
              </w:rPr>
              <w:t>07.08.2026</w:t>
            </w: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Kontakt w razie pytań związanych z konkursem</w:t>
            </w:r>
          </w:p>
        </w:tc>
        <w:tc>
          <w:tcPr>
            <w:tcW w:w="7005" w:type="dxa"/>
            <w:gridSpan w:val="4"/>
            <w:tcBorders>
              <w:top w:val="single" w:sz="4" w:space="0" w:color="000000"/>
              <w:left w:val="single" w:sz="4" w:space="0" w:color="000000"/>
              <w:bottom w:val="single" w:sz="4" w:space="0" w:color="000000"/>
            </w:tcBorders>
          </w:tcPr>
          <w:p w:rsidR="006C76C0" w:rsidRDefault="006C76C0" w:rsidP="006C76C0">
            <w:pPr>
              <w:rPr>
                <w:rFonts w:ascii="Arial" w:eastAsia="Arial" w:hAnsi="Arial" w:cs="Arial"/>
                <w:sz w:val="20"/>
                <w:szCs w:val="20"/>
              </w:rPr>
            </w:pPr>
            <w:r>
              <w:rPr>
                <w:rFonts w:ascii="Arial" w:eastAsia="Arial" w:hAnsi="Arial" w:cs="Arial"/>
                <w:sz w:val="20"/>
                <w:szCs w:val="20"/>
                <w:highlight w:val="white"/>
              </w:rPr>
              <w:t xml:space="preserve">Kierownik projektu i opis projektu: </w:t>
            </w:r>
            <w:r>
              <w:rPr>
                <w:rFonts w:ascii="Arial" w:eastAsia="Arial" w:hAnsi="Arial" w:cs="Arial"/>
                <w:sz w:val="20"/>
                <w:szCs w:val="20"/>
              </w:rPr>
              <w:t xml:space="preserve">prof. dr hab. Natalia Letki,  </w:t>
            </w:r>
            <w:hyperlink r:id="rId16" w:history="1">
              <w:r w:rsidRPr="00CB3ED6">
                <w:rPr>
                  <w:rStyle w:val="Hipercze"/>
                  <w:rFonts w:ascii="Arial" w:eastAsia="Arial" w:hAnsi="Arial" w:cs="Arial"/>
                  <w:sz w:val="20"/>
                  <w:szCs w:val="20"/>
                </w:rPr>
                <w:t>n.letki@uw.edu.pl</w:t>
              </w:r>
            </w:hyperlink>
          </w:p>
          <w:p w:rsidR="006C76C0" w:rsidRDefault="006C76C0" w:rsidP="006C76C0">
            <w:pPr>
              <w:spacing w:after="120"/>
              <w:rPr>
                <w:rFonts w:ascii="Arial" w:eastAsia="Arial" w:hAnsi="Arial" w:cs="Arial"/>
                <w:sz w:val="20"/>
                <w:szCs w:val="20"/>
              </w:rPr>
            </w:pPr>
            <w:r>
              <w:rPr>
                <w:rFonts w:ascii="Arial" w:eastAsia="Arial" w:hAnsi="Arial" w:cs="Arial"/>
                <w:sz w:val="20"/>
                <w:szCs w:val="20"/>
              </w:rPr>
              <w:t>z podaniem nr. referencyjnego ogłoszenia</w:t>
            </w:r>
          </w:p>
          <w:p w:rsidR="006C76C0" w:rsidRDefault="006C76C0" w:rsidP="006C76C0">
            <w:pPr>
              <w:spacing w:after="120"/>
              <w:rPr>
                <w:rFonts w:ascii="Arial" w:eastAsia="Arial" w:hAnsi="Arial" w:cs="Arial"/>
                <w:sz w:val="20"/>
                <w:szCs w:val="20"/>
                <w:highlight w:val="yellow"/>
              </w:rPr>
            </w:pPr>
            <w:r w:rsidRPr="00E75B81">
              <w:rPr>
                <w:rFonts w:ascii="Arial" w:eastAsia="Arial" w:hAnsi="Arial" w:cs="Arial"/>
                <w:sz w:val="20"/>
                <w:szCs w:val="20"/>
              </w:rPr>
              <w:t xml:space="preserve">Zgłoszenia potrzeb związanych z zapewnieniem dostępności należy wpisać w Kwestionariuszu osobowym, w polu: </w:t>
            </w:r>
            <w:r w:rsidRPr="00E75B81">
              <w:rPr>
                <w:rFonts w:ascii="Arial" w:eastAsia="Arial" w:hAnsi="Arial" w:cs="Arial"/>
                <w:i/>
                <w:iCs/>
                <w:sz w:val="20"/>
                <w:szCs w:val="20"/>
              </w:rPr>
              <w:t>Inne ważne informacje od osoby kandydującej</w:t>
            </w:r>
          </w:p>
        </w:tc>
      </w:tr>
      <w:tr w:rsidR="006C76C0">
        <w:tc>
          <w:tcPr>
            <w:tcW w:w="9855" w:type="dxa"/>
            <w:gridSpan w:val="5"/>
          </w:tcPr>
          <w:p w:rsidR="006C76C0" w:rsidRDefault="006C76C0" w:rsidP="006C76C0">
            <w:pPr>
              <w:spacing w:after="120"/>
              <w:rPr>
                <w:rFonts w:ascii="Arial" w:eastAsia="Arial" w:hAnsi="Arial" w:cs="Arial"/>
                <w:b/>
                <w:bCs/>
                <w:sz w:val="20"/>
                <w:szCs w:val="20"/>
              </w:rPr>
            </w:pPr>
          </w:p>
          <w:p w:rsidR="006C76C0" w:rsidRDefault="006C76C0" w:rsidP="006C76C0">
            <w:pPr>
              <w:spacing w:after="120"/>
              <w:rPr>
                <w:rFonts w:ascii="Arial" w:eastAsia="Arial" w:hAnsi="Arial" w:cs="Arial"/>
                <w:i/>
                <w:iCs/>
                <w:sz w:val="20"/>
                <w:szCs w:val="20"/>
              </w:rPr>
            </w:pPr>
            <w:r>
              <w:rPr>
                <w:rFonts w:ascii="Arial" w:eastAsia="Arial" w:hAnsi="Arial" w:cs="Arial"/>
                <w:b/>
                <w:bCs/>
                <w:sz w:val="20"/>
                <w:szCs w:val="20"/>
              </w:rPr>
              <w:t>O wydziale/jednostce zatrudniającej:</w:t>
            </w:r>
          </w:p>
        </w:tc>
      </w:tr>
      <w:tr w:rsidR="006C76C0">
        <w:tc>
          <w:tcPr>
            <w:tcW w:w="2850" w:type="dxa"/>
            <w:tcBorders>
              <w:top w:val="single" w:sz="4" w:space="0" w:color="000000"/>
              <w:right w:val="single" w:sz="4" w:space="0" w:color="000000"/>
            </w:tcBorders>
          </w:tcPr>
          <w:p w:rsidR="006C76C0" w:rsidRDefault="006C76C0" w:rsidP="006C76C0">
            <w:pPr>
              <w:jc w:val="both"/>
              <w:rPr>
                <w:rFonts w:ascii="Arial" w:eastAsia="Arial" w:hAnsi="Arial" w:cs="Arial"/>
                <w:sz w:val="20"/>
                <w:szCs w:val="20"/>
                <w:highlight w:val="white"/>
              </w:rPr>
            </w:pPr>
            <w:r>
              <w:rPr>
                <w:rFonts w:ascii="Arial" w:eastAsia="Arial" w:hAnsi="Arial" w:cs="Arial"/>
                <w:sz w:val="20"/>
                <w:szCs w:val="20"/>
                <w:highlight w:val="white"/>
              </w:rPr>
              <w:t>Profil badawczy wydziału</w:t>
            </w:r>
          </w:p>
          <w:p w:rsidR="006C76C0" w:rsidRDefault="006C76C0" w:rsidP="006C76C0">
            <w:pPr>
              <w:jc w:val="both"/>
              <w:rPr>
                <w:rFonts w:ascii="Arial" w:eastAsia="Arial" w:hAnsi="Arial" w:cs="Arial"/>
                <w:sz w:val="20"/>
                <w:szCs w:val="20"/>
                <w:highlight w:val="white"/>
              </w:rPr>
            </w:pPr>
            <w:r>
              <w:rPr>
                <w:rFonts w:ascii="Arial" w:eastAsia="Arial" w:hAnsi="Arial" w:cs="Arial"/>
                <w:sz w:val="20"/>
                <w:szCs w:val="20"/>
                <w:highlight w:val="white"/>
              </w:rPr>
              <w:t>/jednostki</w:t>
            </w:r>
          </w:p>
        </w:tc>
        <w:tc>
          <w:tcPr>
            <w:tcW w:w="7005" w:type="dxa"/>
            <w:gridSpan w:val="4"/>
            <w:tcBorders>
              <w:top w:val="single" w:sz="4" w:space="0" w:color="000000"/>
              <w:left w:val="single" w:sz="4" w:space="0" w:color="000000"/>
            </w:tcBorders>
          </w:tcPr>
          <w:p w:rsidR="006C76C0" w:rsidRDefault="006C76C0" w:rsidP="00E75B81">
            <w:pPr>
              <w:jc w:val="both"/>
              <w:rPr>
                <w:rFonts w:ascii="Arial" w:eastAsia="Arial" w:hAnsi="Arial" w:cs="Arial"/>
                <w:sz w:val="20"/>
                <w:szCs w:val="20"/>
              </w:rPr>
            </w:pPr>
            <w:r>
              <w:rPr>
                <w:rFonts w:ascii="Arial" w:eastAsia="Arial" w:hAnsi="Arial" w:cs="Arial"/>
                <w:color w:val="333333"/>
                <w:sz w:val="20"/>
                <w:szCs w:val="20"/>
                <w:highlight w:val="white"/>
              </w:rPr>
              <w:t>Wydział Nauk Politycznych i Studiów Międzynarodowych jest jedną z największych tego typu jednostek dydaktyczno-badawczych w Polsce i Europie Środkowej. Oferta dydaktyczna obejmuje: bezpieczeństwo wewnętrzne, europeistykę, politologię, politykę społeczną, studia euroazjatyckie oraz stosunki międzynarodowe. Studia regularnie uzyskują najwyższe oceny Polskiej Komisji Akredytacyjnej, a także zajmują pierwsze miejsca w prestiżowych rankingach jakości kształcenia.</w:t>
            </w:r>
            <w:r>
              <w:rPr>
                <w:rFonts w:ascii="Arial" w:eastAsia="Arial" w:hAnsi="Arial" w:cs="Arial"/>
                <w:sz w:val="20"/>
                <w:szCs w:val="20"/>
              </w:rPr>
              <w:t xml:space="preserve"> </w:t>
            </w:r>
          </w:p>
          <w:p w:rsidR="006C76C0" w:rsidRDefault="006C76C0" w:rsidP="006C76C0">
            <w:pPr>
              <w:rPr>
                <w:rFonts w:ascii="Arial" w:eastAsia="Arial" w:hAnsi="Arial" w:cs="Arial"/>
                <w:sz w:val="20"/>
                <w:szCs w:val="20"/>
              </w:rPr>
            </w:pPr>
          </w:p>
          <w:p w:rsidR="006C76C0" w:rsidRDefault="006C76C0" w:rsidP="006C76C0">
            <w:pPr>
              <w:rPr>
                <w:rFonts w:ascii="Arial" w:eastAsia="Arial" w:hAnsi="Arial" w:cs="Arial"/>
                <w:sz w:val="20"/>
                <w:szCs w:val="20"/>
              </w:rPr>
            </w:pPr>
            <w:r>
              <w:rPr>
                <w:rFonts w:ascii="Arial" w:eastAsia="Arial" w:hAnsi="Arial" w:cs="Arial"/>
                <w:sz w:val="20"/>
                <w:szCs w:val="20"/>
              </w:rPr>
              <w:t xml:space="preserve">link: </w:t>
            </w:r>
            <w:hyperlink r:id="rId17">
              <w:r>
                <w:rPr>
                  <w:rFonts w:ascii="Arial" w:eastAsia="Arial" w:hAnsi="Arial" w:cs="Arial"/>
                  <w:color w:val="1155CC"/>
                  <w:sz w:val="20"/>
                  <w:szCs w:val="20"/>
                  <w:u w:val="single"/>
                </w:rPr>
                <w:t>wnpism.uw.edu.pl</w:t>
              </w:r>
            </w:hyperlink>
          </w:p>
          <w:p w:rsidR="006C76C0" w:rsidRDefault="006C76C0" w:rsidP="006C76C0">
            <w:pPr>
              <w:rPr>
                <w:rFonts w:ascii="Arial" w:eastAsia="Arial" w:hAnsi="Arial" w:cs="Arial"/>
                <w:sz w:val="20"/>
                <w:szCs w:val="20"/>
              </w:rPr>
            </w:pPr>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jc w:val="both"/>
              <w:rPr>
                <w:rFonts w:ascii="Arial" w:eastAsia="Arial" w:hAnsi="Arial" w:cs="Arial"/>
                <w:sz w:val="20"/>
                <w:szCs w:val="20"/>
                <w:highlight w:val="white"/>
              </w:rPr>
            </w:pPr>
            <w:r>
              <w:rPr>
                <w:rFonts w:ascii="Arial" w:eastAsia="Arial" w:hAnsi="Arial" w:cs="Arial"/>
                <w:sz w:val="20"/>
                <w:szCs w:val="20"/>
                <w:highlight w:val="white"/>
              </w:rPr>
              <w:lastRenderedPageBreak/>
              <w:t>Profil dydaktyczny wydziału/</w:t>
            </w:r>
          </w:p>
          <w:p w:rsidR="006C76C0" w:rsidRDefault="006C76C0" w:rsidP="006C76C0">
            <w:pPr>
              <w:jc w:val="both"/>
              <w:rPr>
                <w:rFonts w:ascii="Arial" w:eastAsia="Arial" w:hAnsi="Arial" w:cs="Arial"/>
                <w:sz w:val="20"/>
                <w:szCs w:val="20"/>
                <w:highlight w:val="white"/>
              </w:rPr>
            </w:pPr>
            <w:r>
              <w:rPr>
                <w:rFonts w:ascii="Arial" w:eastAsia="Arial" w:hAnsi="Arial" w:cs="Arial"/>
                <w:sz w:val="20"/>
                <w:szCs w:val="20"/>
                <w:highlight w:val="white"/>
              </w:rPr>
              <w:t>jednostki</w:t>
            </w:r>
          </w:p>
        </w:tc>
        <w:tc>
          <w:tcPr>
            <w:tcW w:w="7005" w:type="dxa"/>
            <w:gridSpan w:val="4"/>
            <w:tcBorders>
              <w:top w:val="single" w:sz="4" w:space="0" w:color="000000"/>
              <w:left w:val="single" w:sz="4" w:space="0" w:color="000000"/>
              <w:bottom w:val="single" w:sz="4" w:space="0" w:color="000000"/>
            </w:tcBorders>
          </w:tcPr>
          <w:p w:rsidR="006C76C0" w:rsidRDefault="006C76C0" w:rsidP="006C76C0">
            <w:pPr>
              <w:shd w:val="clear" w:color="auto" w:fill="FFFFFF"/>
              <w:spacing w:after="520"/>
              <w:jc w:val="both"/>
              <w:rPr>
                <w:rFonts w:ascii="Arial" w:eastAsia="Arial" w:hAnsi="Arial" w:cs="Arial"/>
                <w:sz w:val="20"/>
                <w:szCs w:val="20"/>
              </w:rPr>
            </w:pPr>
            <w:r>
              <w:rPr>
                <w:rFonts w:ascii="Arial" w:eastAsia="Arial" w:hAnsi="Arial" w:cs="Arial"/>
                <w:sz w:val="20"/>
                <w:szCs w:val="20"/>
              </w:rPr>
              <w:t xml:space="preserve">Oferta dydaktyczna </w:t>
            </w:r>
            <w:r>
              <w:rPr>
                <w:rFonts w:ascii="Arial" w:eastAsia="Arial" w:hAnsi="Arial" w:cs="Arial"/>
                <w:color w:val="333333"/>
                <w:sz w:val="20"/>
                <w:szCs w:val="20"/>
                <w:highlight w:val="white"/>
              </w:rPr>
              <w:t xml:space="preserve">Wydział Nauk Politycznych i Studiów Międzynarodowych </w:t>
            </w:r>
            <w:r>
              <w:rPr>
                <w:rFonts w:ascii="Arial" w:eastAsia="Arial" w:hAnsi="Arial" w:cs="Arial"/>
                <w:sz w:val="20"/>
                <w:szCs w:val="20"/>
              </w:rPr>
              <w:t>składa się z siedmiu niezwykle atrakcyjnych i prestiżowych kierunków studiów w języku polskim (bezpieczeństwo wewnętrzne, europeistyka, organizowanie rynku pracy, politologia, polityka społeczna, stosunki międzynarodowe, studia euroazjatyckie) oraz pięciu w języku angielskim (</w:t>
            </w:r>
            <w:proofErr w:type="spellStart"/>
            <w:r>
              <w:rPr>
                <w:rFonts w:ascii="Arial" w:eastAsia="Arial" w:hAnsi="Arial" w:cs="Arial"/>
                <w:sz w:val="20"/>
                <w:szCs w:val="20"/>
              </w:rPr>
              <w:t>European</w:t>
            </w:r>
            <w:proofErr w:type="spellEnd"/>
            <w:r>
              <w:rPr>
                <w:rFonts w:ascii="Arial" w:eastAsia="Arial" w:hAnsi="Arial" w:cs="Arial"/>
                <w:sz w:val="20"/>
                <w:szCs w:val="20"/>
              </w:rPr>
              <w:t xml:space="preserve"> </w:t>
            </w:r>
            <w:proofErr w:type="spellStart"/>
            <w:r>
              <w:rPr>
                <w:rFonts w:ascii="Arial" w:eastAsia="Arial" w:hAnsi="Arial" w:cs="Arial"/>
                <w:sz w:val="20"/>
                <w:szCs w:val="20"/>
              </w:rPr>
              <w:t>Politics</w:t>
            </w:r>
            <w:proofErr w:type="spellEnd"/>
            <w:r>
              <w:rPr>
                <w:rFonts w:ascii="Arial" w:eastAsia="Arial" w:hAnsi="Arial" w:cs="Arial"/>
                <w:sz w:val="20"/>
                <w:szCs w:val="20"/>
              </w:rPr>
              <w:t xml:space="preserve"> and </w:t>
            </w:r>
            <w:proofErr w:type="spellStart"/>
            <w:r>
              <w:rPr>
                <w:rFonts w:ascii="Arial" w:eastAsia="Arial" w:hAnsi="Arial" w:cs="Arial"/>
                <w:sz w:val="20"/>
                <w:szCs w:val="20"/>
              </w:rPr>
              <w:t>Economics</w:t>
            </w:r>
            <w:proofErr w:type="spellEnd"/>
            <w:r>
              <w:rPr>
                <w:rFonts w:ascii="Arial" w:eastAsia="Arial" w:hAnsi="Arial" w:cs="Arial"/>
                <w:sz w:val="20"/>
                <w:szCs w:val="20"/>
              </w:rPr>
              <w:t xml:space="preserve">, </w:t>
            </w:r>
            <w:proofErr w:type="spellStart"/>
            <w:r>
              <w:rPr>
                <w:rFonts w:ascii="Arial" w:eastAsia="Arial" w:hAnsi="Arial" w:cs="Arial"/>
                <w:sz w:val="20"/>
                <w:szCs w:val="20"/>
              </w:rPr>
              <w:t>Undergraduate</w:t>
            </w:r>
            <w:proofErr w:type="spellEnd"/>
            <w:r>
              <w:rPr>
                <w:rFonts w:ascii="Arial" w:eastAsia="Arial" w:hAnsi="Arial" w:cs="Arial"/>
                <w:sz w:val="20"/>
                <w:szCs w:val="20"/>
              </w:rPr>
              <w:t xml:space="preserve"> &amp; </w:t>
            </w:r>
            <w:proofErr w:type="spellStart"/>
            <w:r>
              <w:rPr>
                <w:rFonts w:ascii="Arial" w:eastAsia="Arial" w:hAnsi="Arial" w:cs="Arial"/>
                <w:sz w:val="20"/>
                <w:szCs w:val="20"/>
              </w:rPr>
              <w:t>Graduate</w:t>
            </w:r>
            <w:proofErr w:type="spellEnd"/>
            <w:r>
              <w:rPr>
                <w:rFonts w:ascii="Arial" w:eastAsia="Arial" w:hAnsi="Arial" w:cs="Arial"/>
                <w:sz w:val="20"/>
                <w:szCs w:val="20"/>
              </w:rPr>
              <w:t xml:space="preserve">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in International Relations, </w:t>
            </w:r>
            <w:proofErr w:type="spellStart"/>
            <w:r>
              <w:rPr>
                <w:rFonts w:ascii="Arial" w:eastAsia="Arial" w:hAnsi="Arial" w:cs="Arial"/>
                <w:sz w:val="20"/>
                <w:szCs w:val="20"/>
              </w:rPr>
              <w:t>Undergraduate</w:t>
            </w:r>
            <w:proofErr w:type="spellEnd"/>
            <w:r>
              <w:rPr>
                <w:rFonts w:ascii="Arial" w:eastAsia="Arial" w:hAnsi="Arial" w:cs="Arial"/>
                <w:sz w:val="20"/>
                <w:szCs w:val="20"/>
              </w:rPr>
              <w:t xml:space="preserve"> &amp; </w:t>
            </w:r>
            <w:proofErr w:type="spellStart"/>
            <w:r>
              <w:rPr>
                <w:rFonts w:ascii="Arial" w:eastAsia="Arial" w:hAnsi="Arial" w:cs="Arial"/>
                <w:sz w:val="20"/>
                <w:szCs w:val="20"/>
              </w:rPr>
              <w:t>Graduate</w:t>
            </w:r>
            <w:proofErr w:type="spellEnd"/>
            <w:r>
              <w:rPr>
                <w:rFonts w:ascii="Arial" w:eastAsia="Arial" w:hAnsi="Arial" w:cs="Arial"/>
                <w:sz w:val="20"/>
                <w:szCs w:val="20"/>
              </w:rPr>
              <w:t xml:space="preserve">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in </w:t>
            </w:r>
            <w:proofErr w:type="spellStart"/>
            <w:r>
              <w:rPr>
                <w:rFonts w:ascii="Arial" w:eastAsia="Arial" w:hAnsi="Arial" w:cs="Arial"/>
                <w:sz w:val="20"/>
                <w:szCs w:val="20"/>
              </w:rPr>
              <w:t>Political</w:t>
            </w:r>
            <w:proofErr w:type="spellEnd"/>
            <w:r>
              <w:rPr>
                <w:rFonts w:ascii="Arial" w:eastAsia="Arial" w:hAnsi="Arial" w:cs="Arial"/>
                <w:sz w:val="20"/>
                <w:szCs w:val="20"/>
              </w:rPr>
              <w:t xml:space="preserve"> Science), od lat cieszących się niesłabnącą popularnością wśród maturzystów. Dodatkowo Wydział Nauk Politycznych i Studiów Międzynarodowych UW posiada bogatą ofertę studiów podyplomowych, prowadzi także kształcenie na studiach doktoranckich. Studenci WNPISM nie tylko zdobywają wszechstronne i przydatne w późniejszym życiu zawodowym wykształcenie, ale też rozwijają swoje zainteresowania i pasje, zgodnie z wiekową tradycją uniwersytecką. Co roku kilkuset najlepszych studentów ma okazję wyjechać na kilkumiesięczne studia do liczących się uniwersytetów zagranicznych, zarówno w Europie, jak i na całym świecie. Na Wydziale działa aktywny ruch naukowy, skupiający studentów prowadzących samodzielne badania i realizujących autorskie projekty w kołach naukowych. Najbardziej aktywni studenci mają możliwość zdobycia cennego doświadczenia w ramach struktury prężnego samorządu studentów, którego funkcjonowanie jest ważnym elementem życia akademickiego na Wydziale. Nasi Absolwenci to nowocześni i wszechstronnie wykształceni fachowcy, niezwykle cenieni na rynku pracy, co potwierdzają wszelkiego rodzaju rankingi i statystyki – to również znani uczestnicy życia publicznego, eksperci o ogólnokrajowej i międzynarodowej renomie, komentatorzy życia politycznego. Dziennikarze, politycy, managerowie najwyższego szczebla – wielu z nich pierwsze kroki w swych dziedzinach stawiało w naszych murach.</w:t>
            </w:r>
            <w:r w:rsidR="00E75B81">
              <w:rPr>
                <w:rFonts w:ascii="Arial" w:eastAsia="Arial" w:hAnsi="Arial" w:cs="Arial"/>
                <w:sz w:val="20"/>
                <w:szCs w:val="20"/>
              </w:rPr>
              <w:t xml:space="preserve"> </w:t>
            </w:r>
            <w:r>
              <w:rPr>
                <w:rFonts w:ascii="Arial" w:eastAsia="Arial" w:hAnsi="Arial" w:cs="Arial"/>
                <w:sz w:val="20"/>
                <w:szCs w:val="20"/>
              </w:rPr>
              <w:t xml:space="preserve">Profesorowie, wykładowcy i pracownicy Wydziału Nauk Politycznych i Studiów Międzynarodowych UW to unikatowy w skali kraju zespół teoretyków i praktyków, aktywnie uczestniczących w życiu publicznym, doskonałych dydaktyków i badaczy, uznanych ekspertów i autorytetów w swoich dziedzinach. </w:t>
            </w:r>
          </w:p>
          <w:p w:rsidR="006C76C0" w:rsidRDefault="006C76C0" w:rsidP="006C76C0">
            <w:pPr>
              <w:shd w:val="clear" w:color="auto" w:fill="FFFFFF"/>
              <w:spacing w:after="520"/>
              <w:jc w:val="both"/>
              <w:rPr>
                <w:rFonts w:ascii="Arial" w:eastAsia="Arial" w:hAnsi="Arial" w:cs="Arial"/>
                <w:sz w:val="20"/>
                <w:szCs w:val="20"/>
              </w:rPr>
            </w:pPr>
            <w:r>
              <w:rPr>
                <w:rFonts w:ascii="Arial" w:eastAsia="Arial" w:hAnsi="Arial" w:cs="Arial"/>
                <w:sz w:val="20"/>
                <w:szCs w:val="20"/>
              </w:rPr>
              <w:t xml:space="preserve">link: </w:t>
            </w:r>
            <w:hyperlink r:id="rId18">
              <w:r>
                <w:rPr>
                  <w:rFonts w:ascii="Arial" w:eastAsia="Arial" w:hAnsi="Arial" w:cs="Arial"/>
                  <w:color w:val="1155CC"/>
                  <w:sz w:val="20"/>
                  <w:szCs w:val="20"/>
                  <w:u w:val="single"/>
                </w:rPr>
                <w:t>https://wnpism.uw.edu.pl/o-wydziale-2/</w:t>
              </w:r>
            </w:hyperlink>
          </w:p>
        </w:tc>
      </w:tr>
      <w:tr w:rsidR="006C76C0">
        <w:tc>
          <w:tcPr>
            <w:tcW w:w="2850" w:type="dxa"/>
            <w:tcBorders>
              <w:top w:val="single" w:sz="4" w:space="0" w:color="000000"/>
              <w:bottom w:val="single" w:sz="4" w:space="0" w:color="000000"/>
              <w:right w:val="single" w:sz="4" w:space="0" w:color="000000"/>
            </w:tcBorders>
          </w:tcPr>
          <w:p w:rsidR="006C76C0" w:rsidRDefault="006C76C0" w:rsidP="006C76C0">
            <w:pPr>
              <w:spacing w:after="120"/>
              <w:jc w:val="both"/>
              <w:rPr>
                <w:rFonts w:ascii="Arial" w:eastAsia="Arial" w:hAnsi="Arial" w:cs="Arial"/>
                <w:sz w:val="20"/>
                <w:szCs w:val="20"/>
                <w:highlight w:val="yellow"/>
              </w:rPr>
            </w:pPr>
            <w:r w:rsidRPr="00E75B81">
              <w:rPr>
                <w:rFonts w:ascii="Arial" w:eastAsia="Arial" w:hAnsi="Arial" w:cs="Arial"/>
                <w:sz w:val="20"/>
                <w:szCs w:val="20"/>
              </w:rPr>
              <w:t>Inne informacje</w:t>
            </w:r>
          </w:p>
        </w:tc>
        <w:tc>
          <w:tcPr>
            <w:tcW w:w="7005" w:type="dxa"/>
            <w:gridSpan w:val="4"/>
            <w:tcBorders>
              <w:top w:val="single" w:sz="4" w:space="0" w:color="000000"/>
              <w:left w:val="single" w:sz="4" w:space="0" w:color="000000"/>
              <w:bottom w:val="single" w:sz="4" w:space="0" w:color="000000"/>
            </w:tcBorders>
          </w:tcPr>
          <w:p w:rsidR="006C76C0" w:rsidRDefault="006C76C0" w:rsidP="006C76C0">
            <w:pPr>
              <w:spacing w:after="120"/>
              <w:rPr>
                <w:rFonts w:ascii="Arial" w:eastAsia="Arial" w:hAnsi="Arial" w:cs="Arial"/>
                <w:i/>
                <w:iCs/>
                <w:sz w:val="20"/>
                <w:szCs w:val="20"/>
              </w:rPr>
            </w:pPr>
          </w:p>
        </w:tc>
      </w:tr>
      <w:tr w:rsidR="006C76C0">
        <w:trPr>
          <w:gridAfter w:val="2"/>
          <w:wAfter w:w="255" w:type="dxa"/>
        </w:trPr>
        <w:tc>
          <w:tcPr>
            <w:tcW w:w="9600" w:type="dxa"/>
            <w:gridSpan w:val="3"/>
            <w:tcBorders>
              <w:top w:val="single" w:sz="4" w:space="0" w:color="000000"/>
            </w:tcBorders>
          </w:tcPr>
          <w:p w:rsidR="006C76C0" w:rsidRDefault="006C76C0" w:rsidP="006C76C0">
            <w:pPr>
              <w:spacing w:after="120"/>
              <w:jc w:val="both"/>
              <w:rPr>
                <w:rFonts w:ascii="Arial" w:eastAsia="Arial" w:hAnsi="Arial" w:cs="Arial"/>
                <w:sz w:val="20"/>
                <w:szCs w:val="20"/>
              </w:rPr>
            </w:pPr>
            <w:r>
              <w:rPr>
                <w:rFonts w:ascii="Arial" w:eastAsia="Arial" w:hAnsi="Arial" w:cs="Arial"/>
                <w:sz w:val="20"/>
                <w:szCs w:val="20"/>
              </w:rPr>
              <w:t xml:space="preserve">Na Uniwersytecie Warszawskim obowiązuje procedura zgłaszania przez sygnalistów naruszeń prawa i podejmowania działań następczych. </w:t>
            </w:r>
            <w:r>
              <w:rPr>
                <w:rFonts w:ascii="Arial" w:eastAsia="Arial" w:hAnsi="Arial" w:cs="Arial"/>
                <w:b/>
                <w:bCs/>
                <w:sz w:val="20"/>
                <w:szCs w:val="20"/>
              </w:rPr>
              <w:t xml:space="preserve">Więcej </w:t>
            </w:r>
            <w:r>
              <w:rPr>
                <w:rFonts w:ascii="Arial" w:eastAsia="Arial" w:hAnsi="Arial" w:cs="Arial"/>
                <w:sz w:val="20"/>
                <w:szCs w:val="20"/>
              </w:rPr>
              <w:t xml:space="preserve">na ten temat jak i na temat przetwarzania danych osobowych osób kandydujących </w:t>
            </w:r>
            <w:hyperlink r:id="rId19">
              <w:r>
                <w:rPr>
                  <w:rFonts w:ascii="Arial" w:eastAsia="Arial" w:hAnsi="Arial" w:cs="Arial"/>
                  <w:i/>
                  <w:iCs/>
                  <w:color w:val="0563C1"/>
                  <w:sz w:val="20"/>
                  <w:szCs w:val="20"/>
                  <w:u w:val="single"/>
                </w:rPr>
                <w:t>link</w:t>
              </w:r>
            </w:hyperlink>
          </w:p>
          <w:p w:rsidR="006C76C0" w:rsidRDefault="006C76C0" w:rsidP="006C76C0">
            <w:pPr>
              <w:spacing w:after="120"/>
              <w:rPr>
                <w:rFonts w:ascii="Arial" w:eastAsia="Arial" w:hAnsi="Arial" w:cs="Arial"/>
                <w:i/>
                <w:iCs/>
                <w:sz w:val="20"/>
                <w:szCs w:val="20"/>
              </w:rPr>
            </w:pPr>
          </w:p>
        </w:tc>
      </w:tr>
      <w:tr w:rsidR="006C76C0">
        <w:trPr>
          <w:gridAfter w:val="2"/>
          <w:wAfter w:w="255" w:type="dxa"/>
        </w:trPr>
        <w:tc>
          <w:tcPr>
            <w:tcW w:w="9600" w:type="dxa"/>
            <w:gridSpan w:val="3"/>
          </w:tcPr>
          <w:p w:rsidR="006C76C0" w:rsidRDefault="006C76C0" w:rsidP="006C76C0">
            <w:pPr>
              <w:tabs>
                <w:tab w:val="left" w:pos="1134"/>
              </w:tabs>
              <w:spacing w:before="120" w:after="120"/>
              <w:rPr>
                <w:rFonts w:ascii="Arial" w:eastAsia="Arial" w:hAnsi="Arial" w:cs="Arial"/>
                <w:sz w:val="20"/>
                <w:szCs w:val="20"/>
              </w:rPr>
            </w:pPr>
            <w:r>
              <w:rPr>
                <w:rFonts w:ascii="Arial" w:eastAsia="Arial" w:hAnsi="Arial" w:cs="Arial"/>
                <w:sz w:val="20"/>
                <w:szCs w:val="20"/>
              </w:rPr>
              <w:t xml:space="preserve">Uniwersytet Warszawski jest laureatem wyróżnienia HR Excellence in </w:t>
            </w:r>
            <w:proofErr w:type="spellStart"/>
            <w:r>
              <w:rPr>
                <w:rFonts w:ascii="Arial" w:eastAsia="Arial" w:hAnsi="Arial" w:cs="Arial"/>
                <w:sz w:val="20"/>
                <w:szCs w:val="20"/>
              </w:rPr>
              <w:t>Research</w:t>
            </w:r>
            <w:proofErr w:type="spellEnd"/>
            <w:r>
              <w:rPr>
                <w:rFonts w:ascii="Arial" w:eastAsia="Arial" w:hAnsi="Arial" w:cs="Arial"/>
                <w:sz w:val="20"/>
                <w:szCs w:val="20"/>
              </w:rPr>
              <w:t xml:space="preserve"> przyznawanego przez Komisję Europejską instytucjom przestrzegającym Europejskiej Karty Naukowca. </w:t>
            </w:r>
            <w:r>
              <w:rPr>
                <w:noProof/>
                <w:lang w:val="pl-PL"/>
              </w:rPr>
              <w:drawing>
                <wp:anchor distT="0" distB="0" distL="114300" distR="114300" simplePos="0" relativeHeight="251660288" behindDoc="0" locked="0" layoutInCell="1" hidden="0" allowOverlap="1" wp14:anchorId="6C0D30AD" wp14:editId="511143B9">
                  <wp:simplePos x="0" y="0"/>
                  <wp:positionH relativeFrom="column">
                    <wp:posOffset>4385945</wp:posOffset>
                  </wp:positionH>
                  <wp:positionV relativeFrom="paragraph">
                    <wp:posOffset>0</wp:posOffset>
                  </wp:positionV>
                  <wp:extent cx="1151890" cy="7810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151890" cy="781050"/>
                          </a:xfrm>
                          <a:prstGeom prst="rect">
                            <a:avLst/>
                          </a:prstGeom>
                          <a:ln/>
                        </pic:spPr>
                      </pic:pic>
                    </a:graphicData>
                  </a:graphic>
                </wp:anchor>
              </w:drawing>
            </w:r>
          </w:p>
          <w:p w:rsidR="006C76C0" w:rsidRDefault="006C76C0" w:rsidP="006C76C0">
            <w:pPr>
              <w:spacing w:after="120"/>
              <w:rPr>
                <w:rFonts w:ascii="Arial" w:eastAsia="Arial" w:hAnsi="Arial" w:cs="Arial"/>
                <w:i/>
                <w:iCs/>
                <w:sz w:val="20"/>
                <w:szCs w:val="20"/>
                <w:highlight w:val="yellow"/>
              </w:rPr>
            </w:pPr>
          </w:p>
        </w:tc>
      </w:tr>
    </w:tbl>
    <w:p w:rsidR="00195830" w:rsidRDefault="00195830">
      <w:pPr>
        <w:rPr>
          <w:rFonts w:ascii="Arial" w:eastAsia="Arial" w:hAnsi="Arial" w:cs="Arial"/>
          <w:sz w:val="20"/>
          <w:szCs w:val="20"/>
        </w:rPr>
      </w:pPr>
    </w:p>
    <w:p w:rsidR="00195830" w:rsidRDefault="00195830">
      <w:pPr>
        <w:spacing w:after="0" w:line="240" w:lineRule="auto"/>
        <w:jc w:val="center"/>
        <w:rPr>
          <w:rFonts w:ascii="Arial" w:eastAsia="Arial" w:hAnsi="Arial" w:cs="Arial"/>
        </w:rPr>
      </w:pPr>
    </w:p>
    <w:p w:rsidR="00195830" w:rsidRDefault="00195830">
      <w:pPr>
        <w:spacing w:after="0" w:line="240" w:lineRule="auto"/>
        <w:jc w:val="center"/>
        <w:rPr>
          <w:rFonts w:ascii="Arial" w:eastAsia="Arial" w:hAnsi="Arial" w:cs="Arial"/>
        </w:rPr>
      </w:pPr>
    </w:p>
    <w:p w:rsidR="00195830" w:rsidRDefault="00195830">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p w:rsidR="00BF2422" w:rsidRDefault="00BF2422">
      <w:pPr>
        <w:spacing w:after="0" w:line="240" w:lineRule="auto"/>
        <w:jc w:val="center"/>
        <w:rPr>
          <w:rFonts w:ascii="Arial" w:eastAsia="Arial" w:hAnsi="Arial" w:cs="Arial"/>
        </w:rPr>
      </w:pPr>
    </w:p>
    <w:tbl>
      <w:tblPr>
        <w:tblW w:w="14400" w:type="dxa"/>
        <w:tblBorders>
          <w:top w:val="nil"/>
          <w:left w:val="nil"/>
          <w:bottom w:val="nil"/>
          <w:right w:val="nil"/>
          <w:insideH w:val="nil"/>
          <w:insideV w:val="nil"/>
        </w:tblBorders>
        <w:tblLayout w:type="fixed"/>
        <w:tblLook w:val="0400" w:firstRow="0" w:lastRow="0" w:firstColumn="0" w:lastColumn="0" w:noHBand="0" w:noVBand="1"/>
      </w:tblPr>
      <w:tblGrid>
        <w:gridCol w:w="5328"/>
        <w:gridCol w:w="4536"/>
        <w:gridCol w:w="4536"/>
      </w:tblGrid>
      <w:tr w:rsidR="00726110" w:rsidTr="00A31D5C">
        <w:trPr>
          <w:gridAfter w:val="2"/>
          <w:wAfter w:w="9072" w:type="dxa"/>
        </w:trPr>
        <w:tc>
          <w:tcPr>
            <w:tcW w:w="5328" w:type="dxa"/>
            <w:tcBorders>
              <w:top w:val="nil"/>
              <w:left w:val="nil"/>
              <w:bottom w:val="nil"/>
              <w:right w:val="nil"/>
            </w:tcBorders>
          </w:tcPr>
          <w:p w:rsidR="00726110" w:rsidRPr="006C76C0" w:rsidRDefault="00726110" w:rsidP="00823DB0">
            <w:pPr>
              <w:spacing w:after="120"/>
              <w:ind w:right="-5966"/>
              <w:jc w:val="right"/>
              <w:rPr>
                <w:noProof/>
              </w:rPr>
            </w:pPr>
          </w:p>
        </w:tc>
      </w:tr>
      <w:tr w:rsidR="00A31D5C" w:rsidTr="00A31D5C">
        <w:tc>
          <w:tcPr>
            <w:tcW w:w="5328" w:type="dxa"/>
            <w:tcBorders>
              <w:top w:val="nil"/>
              <w:left w:val="nil"/>
              <w:bottom w:val="nil"/>
              <w:right w:val="nil"/>
            </w:tcBorders>
          </w:tcPr>
          <w:p w:rsidR="00A31D5C" w:rsidRPr="006C76C0" w:rsidRDefault="00A31D5C" w:rsidP="00A31D5C">
            <w:pPr>
              <w:spacing w:after="120"/>
              <w:jc w:val="right"/>
              <w:rPr>
                <w:noProof/>
              </w:rPr>
            </w:pPr>
            <w:r>
              <w:rPr>
                <w:noProof/>
                <w:lang w:val="pl-PL"/>
              </w:rPr>
              <w:drawing>
                <wp:inline distT="0" distB="0" distL="0" distR="0" wp14:anchorId="3775444D" wp14:editId="28CA126B">
                  <wp:extent cx="2155297" cy="922903"/>
                  <wp:effectExtent l="0" t="0" r="0" b="0"/>
                  <wp:docPr id="4" name="image2.png" descr="logo uw - strona główna"/>
                  <wp:cNvGraphicFramePr/>
                  <a:graphic xmlns:a="http://schemas.openxmlformats.org/drawingml/2006/main">
                    <a:graphicData uri="http://schemas.openxmlformats.org/drawingml/2006/picture">
                      <pic:pic xmlns:pic="http://schemas.openxmlformats.org/drawingml/2006/picture">
                        <pic:nvPicPr>
                          <pic:cNvPr id="0" name="image2.png" descr="logo uw - strona główna"/>
                          <pic:cNvPicPr preferRelativeResize="0"/>
                        </pic:nvPicPr>
                        <pic:blipFill>
                          <a:blip r:embed="rId8"/>
                          <a:srcRect/>
                          <a:stretch>
                            <a:fillRect/>
                          </a:stretch>
                        </pic:blipFill>
                        <pic:spPr>
                          <a:xfrm>
                            <a:off x="0" y="0"/>
                            <a:ext cx="2155297" cy="922903"/>
                          </a:xfrm>
                          <a:prstGeom prst="rect">
                            <a:avLst/>
                          </a:prstGeom>
                          <a:ln/>
                        </pic:spPr>
                      </pic:pic>
                    </a:graphicData>
                  </a:graphic>
                </wp:inline>
              </w:drawing>
            </w:r>
          </w:p>
        </w:tc>
        <w:tc>
          <w:tcPr>
            <w:tcW w:w="4536" w:type="dxa"/>
          </w:tcPr>
          <w:p w:rsidR="00A31D5C" w:rsidRPr="008873A5" w:rsidRDefault="00A31D5C" w:rsidP="00A31D5C">
            <w:pPr>
              <w:spacing w:after="120"/>
              <w:rPr>
                <w:rFonts w:ascii="Arial" w:eastAsia="Times New Roman" w:hAnsi="Arial" w:cs="Arial"/>
                <w:i/>
                <w:sz w:val="20"/>
                <w:szCs w:val="20"/>
              </w:rPr>
            </w:pPr>
            <w:r>
              <w:rPr>
                <w:rFonts w:ascii="Arial" w:eastAsia="Times New Roman" w:hAnsi="Arial" w:cs="Arial"/>
                <w:i/>
                <w:noProof/>
                <w:sz w:val="20"/>
                <w:szCs w:val="20"/>
                <w:lang w:val="pl-PL"/>
              </w:rPr>
              <w:drawing>
                <wp:anchor distT="0" distB="0" distL="114300" distR="114300" simplePos="0" relativeHeight="251664384" behindDoc="0" locked="0" layoutInCell="1" allowOverlap="1" wp14:anchorId="0824E3C4" wp14:editId="0A427EE5">
                  <wp:simplePos x="0" y="0"/>
                  <wp:positionH relativeFrom="column">
                    <wp:posOffset>68580</wp:posOffset>
                  </wp:positionH>
                  <wp:positionV relativeFrom="paragraph">
                    <wp:posOffset>46990</wp:posOffset>
                  </wp:positionV>
                  <wp:extent cx="2737485" cy="657225"/>
                  <wp:effectExtent l="0" t="0" r="5715"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wnpism_uw_krzywe-wieksze_UW-bez_tla_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7485" cy="657225"/>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Pr>
          <w:p w:rsidR="00A31D5C" w:rsidRDefault="00A31D5C" w:rsidP="00A31D5C">
            <w:pPr>
              <w:spacing w:after="120"/>
              <w:jc w:val="right"/>
              <w:rPr>
                <w:rFonts w:ascii="Arial" w:eastAsia="Times New Roman" w:hAnsi="Arial" w:cs="Arial"/>
                <w:b/>
                <w:sz w:val="24"/>
                <w:szCs w:val="24"/>
              </w:rPr>
            </w:pPr>
          </w:p>
        </w:tc>
      </w:tr>
      <w:tr w:rsidR="00A31D5C" w:rsidTr="00A31D5C">
        <w:tc>
          <w:tcPr>
            <w:tcW w:w="5328" w:type="dxa"/>
          </w:tcPr>
          <w:p w:rsidR="00A31D5C" w:rsidRDefault="00A31D5C" w:rsidP="00A31D5C">
            <w:pPr>
              <w:spacing w:after="120"/>
              <w:jc w:val="right"/>
              <w:rPr>
                <w:rFonts w:ascii="Arial" w:eastAsia="Arial" w:hAnsi="Arial" w:cs="Arial"/>
                <w:b/>
                <w:sz w:val="24"/>
                <w:szCs w:val="24"/>
              </w:rPr>
            </w:pPr>
          </w:p>
        </w:tc>
        <w:tc>
          <w:tcPr>
            <w:tcW w:w="4536" w:type="dxa"/>
          </w:tcPr>
          <w:p w:rsidR="00A31D5C" w:rsidRDefault="00A31D5C" w:rsidP="00A31D5C">
            <w:pPr>
              <w:spacing w:after="120"/>
              <w:rPr>
                <w:noProof/>
              </w:rPr>
            </w:pPr>
          </w:p>
        </w:tc>
        <w:tc>
          <w:tcPr>
            <w:tcW w:w="4536" w:type="dxa"/>
          </w:tcPr>
          <w:p w:rsidR="00A31D5C" w:rsidRPr="008873A5" w:rsidRDefault="00A31D5C" w:rsidP="00A31D5C">
            <w:pPr>
              <w:spacing w:after="120"/>
              <w:jc w:val="right"/>
              <w:rPr>
                <w:rFonts w:ascii="Arial" w:eastAsia="Times New Roman" w:hAnsi="Arial" w:cs="Arial"/>
                <w:i/>
                <w:sz w:val="20"/>
                <w:szCs w:val="20"/>
              </w:rPr>
            </w:pPr>
          </w:p>
        </w:tc>
      </w:tr>
    </w:tbl>
    <w:tbl>
      <w:tblPr>
        <w:tblStyle w:val="a"/>
        <w:tblW w:w="98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50"/>
        <w:gridCol w:w="2112"/>
        <w:gridCol w:w="4788"/>
        <w:gridCol w:w="105"/>
      </w:tblGrid>
      <w:tr w:rsidR="00187C84" w:rsidTr="00BE67D7">
        <w:tc>
          <w:tcPr>
            <w:tcW w:w="4962" w:type="dxa"/>
            <w:gridSpan w:val="2"/>
          </w:tcPr>
          <w:p w:rsidR="00187C84" w:rsidRDefault="00187C84" w:rsidP="00BE67D7">
            <w:pPr>
              <w:spacing w:after="120"/>
              <w:rPr>
                <w:rFonts w:ascii="Arial" w:eastAsia="Arial" w:hAnsi="Arial" w:cs="Arial"/>
                <w:i/>
                <w:iCs/>
                <w:sz w:val="20"/>
                <w:szCs w:val="20"/>
              </w:rPr>
            </w:pPr>
          </w:p>
        </w:tc>
        <w:tc>
          <w:tcPr>
            <w:tcW w:w="4893" w:type="dxa"/>
            <w:gridSpan w:val="2"/>
          </w:tcPr>
          <w:p w:rsidR="00187C84" w:rsidRDefault="00187C84" w:rsidP="00A31D5C">
            <w:pPr>
              <w:spacing w:after="120"/>
              <w:ind w:right="3860"/>
              <w:jc w:val="right"/>
              <w:rPr>
                <w:rFonts w:ascii="Arial" w:eastAsia="Arial" w:hAnsi="Arial" w:cs="Arial"/>
                <w:b/>
                <w:sz w:val="24"/>
                <w:szCs w:val="24"/>
              </w:rPr>
            </w:pPr>
          </w:p>
        </w:tc>
      </w:tr>
      <w:tr w:rsidR="00187C84" w:rsidTr="00BE67D7">
        <w:tc>
          <w:tcPr>
            <w:tcW w:w="4962" w:type="dxa"/>
            <w:gridSpan w:val="2"/>
          </w:tcPr>
          <w:p w:rsidR="00187C84" w:rsidRDefault="00187C84" w:rsidP="00BE67D7">
            <w:pPr>
              <w:spacing w:after="120"/>
            </w:pPr>
          </w:p>
        </w:tc>
        <w:tc>
          <w:tcPr>
            <w:tcW w:w="4893" w:type="dxa"/>
            <w:gridSpan w:val="2"/>
          </w:tcPr>
          <w:p w:rsidR="00187C84" w:rsidRDefault="00187C84" w:rsidP="00BE67D7">
            <w:pPr>
              <w:spacing w:after="120"/>
              <w:jc w:val="right"/>
              <w:rPr>
                <w:rFonts w:ascii="Arial" w:eastAsia="Arial" w:hAnsi="Arial" w:cs="Arial"/>
                <w:i/>
                <w:iCs/>
                <w:sz w:val="20"/>
                <w:szCs w:val="20"/>
              </w:rPr>
            </w:pPr>
          </w:p>
        </w:tc>
      </w:tr>
      <w:tr w:rsidR="00187C84" w:rsidTr="00BE67D7">
        <w:trPr>
          <w:gridAfter w:val="1"/>
          <w:wAfter w:w="105" w:type="dxa"/>
        </w:trPr>
        <w:tc>
          <w:tcPr>
            <w:tcW w:w="9750" w:type="dxa"/>
            <w:gridSpan w:val="3"/>
            <w:tcBorders>
              <w:bottom w:val="single" w:sz="4" w:space="0" w:color="000000"/>
            </w:tcBorders>
          </w:tcPr>
          <w:p w:rsidR="00187C84" w:rsidRDefault="00187C84" w:rsidP="00A31D5C">
            <w:pPr>
              <w:spacing w:line="276" w:lineRule="auto"/>
              <w:jc w:val="center"/>
              <w:rPr>
                <w:rStyle w:val="rynqvb"/>
                <w:lang w:val="en"/>
              </w:rPr>
            </w:pPr>
            <w:r>
              <w:rPr>
                <w:rStyle w:val="rynqvb"/>
                <w:lang w:val="en"/>
              </w:rPr>
              <w:t>COMPETITION ANNOUNCEMENT</w:t>
            </w:r>
          </w:p>
          <w:p w:rsidR="00187C84" w:rsidRDefault="00187C84" w:rsidP="00BE67D7">
            <w:pPr>
              <w:spacing w:line="276" w:lineRule="auto"/>
              <w:jc w:val="center"/>
              <w:rPr>
                <w:rFonts w:ascii="Arial" w:eastAsia="Arial" w:hAnsi="Arial" w:cs="Arial"/>
                <w:b/>
                <w:bCs/>
                <w:color w:val="2F5496"/>
                <w:sz w:val="20"/>
                <w:szCs w:val="20"/>
              </w:rPr>
            </w:pPr>
          </w:p>
          <w:p w:rsidR="00187C84" w:rsidRDefault="00187C84" w:rsidP="00187C84">
            <w:pPr>
              <w:jc w:val="both"/>
              <w:rPr>
                <w:rFonts w:asciiTheme="majorHAnsi" w:eastAsia="Times New Roman" w:hAnsiTheme="majorHAnsi" w:cstheme="majorHAnsi"/>
                <w:lang w:val="en"/>
              </w:rPr>
            </w:pPr>
            <w:r w:rsidRPr="00187C84">
              <w:rPr>
                <w:rFonts w:asciiTheme="majorHAnsi" w:eastAsia="Times New Roman" w:hAnsiTheme="majorHAnsi" w:cstheme="majorHAnsi"/>
                <w:lang w:val="en"/>
              </w:rPr>
              <w:t xml:space="preserve">Dean Dr. Tomasz Godlewski, with the consent of the Rector of the University of Warsaw, announces a competition for the position of Assistant Professor (F/M) in the research program/project/undertaking entitled "Mobilizing around inequality: navigating the context of powers, state potential, and political actors in Eastern Europe." </w:t>
            </w:r>
          </w:p>
          <w:p w:rsidR="00187C84" w:rsidRDefault="00187C84" w:rsidP="00187C84">
            <w:pPr>
              <w:jc w:val="both"/>
              <w:rPr>
                <w:rFonts w:asciiTheme="majorHAnsi" w:eastAsia="Times New Roman" w:hAnsiTheme="majorHAnsi" w:cstheme="majorHAnsi"/>
                <w:lang w:val="en"/>
              </w:rPr>
            </w:pPr>
          </w:p>
          <w:p w:rsidR="00187C84" w:rsidRPr="00FC3205" w:rsidRDefault="00187C84" w:rsidP="00FC3205">
            <w:pPr>
              <w:jc w:val="both"/>
              <w:rPr>
                <w:rFonts w:asciiTheme="majorHAnsi" w:eastAsia="Times New Roman" w:hAnsiTheme="majorHAnsi" w:cstheme="majorHAnsi"/>
                <w:lang w:val="pl-PL"/>
              </w:rPr>
            </w:pPr>
            <w:r w:rsidRPr="00187C84">
              <w:rPr>
                <w:rFonts w:asciiTheme="majorHAnsi" w:eastAsia="Times New Roman" w:hAnsiTheme="majorHAnsi" w:cstheme="majorHAnsi"/>
                <w:lang w:val="en"/>
              </w:rPr>
              <w:t>About the program/project/undertaking:</w:t>
            </w:r>
          </w:p>
          <w:tbl>
            <w:tblPr>
              <w:tblStyle w:val="a0"/>
              <w:tblW w:w="9529"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584"/>
              <w:gridCol w:w="6945"/>
            </w:tblGrid>
            <w:tr w:rsidR="00187C84" w:rsidTr="00BE67D7">
              <w:tc>
                <w:tcPr>
                  <w:tcW w:w="2584" w:type="dxa"/>
                </w:tcPr>
                <w:p w:rsidR="00187C84" w:rsidRDefault="00282F10" w:rsidP="00282F10">
                  <w:pPr>
                    <w:spacing w:after="120"/>
                    <w:jc w:val="both"/>
                    <w:rPr>
                      <w:rFonts w:ascii="Arial" w:eastAsia="Arial" w:hAnsi="Arial" w:cs="Arial"/>
                      <w:sz w:val="20"/>
                      <w:szCs w:val="20"/>
                    </w:rPr>
                  </w:pPr>
                  <w:r>
                    <w:rPr>
                      <w:rStyle w:val="rynqvb"/>
                      <w:lang w:val="en"/>
                    </w:rPr>
                    <w:t xml:space="preserve">Title of the </w:t>
                  </w:r>
                  <w:r w:rsidRPr="006363CE">
                    <w:rPr>
                      <w:rStyle w:val="rynqvb"/>
                      <w:strike/>
                      <w:lang w:val="en"/>
                    </w:rPr>
                    <w:t>program</w:t>
                  </w:r>
                  <w:r>
                    <w:rPr>
                      <w:rStyle w:val="rynqvb"/>
                      <w:lang w:val="en"/>
                    </w:rPr>
                    <w:t>/project/</w:t>
                  </w:r>
                  <w:r w:rsidRPr="006363CE">
                    <w:rPr>
                      <w:rStyle w:val="rynqvb"/>
                      <w:strike/>
                      <w:lang w:val="en"/>
                    </w:rPr>
                    <w:t>venture</w:t>
                  </w:r>
                  <w:r>
                    <w:rPr>
                      <w:rStyle w:val="rynqvb"/>
                      <w:lang w:val="en"/>
                    </w:rPr>
                    <w:t xml:space="preserve">: </w:t>
                  </w:r>
                </w:p>
              </w:tc>
              <w:tc>
                <w:tcPr>
                  <w:tcW w:w="6945" w:type="dxa"/>
                </w:tcPr>
                <w:p w:rsidR="00187C84" w:rsidRDefault="00282F10" w:rsidP="00BE67D7">
                  <w:pPr>
                    <w:spacing w:after="120"/>
                    <w:jc w:val="both"/>
                    <w:rPr>
                      <w:rFonts w:ascii="Arial" w:eastAsia="Arial" w:hAnsi="Arial" w:cs="Arial"/>
                      <w:sz w:val="20"/>
                      <w:szCs w:val="20"/>
                    </w:rPr>
                  </w:pPr>
                  <w:r>
                    <w:rPr>
                      <w:rStyle w:val="rynqvb"/>
                      <w:lang w:val="en"/>
                    </w:rPr>
                    <w:t>"Mobilizing around inequality: navigating the context of powers, state capacity and political actors in Eastern Europe"</w:t>
                  </w:r>
                </w:p>
              </w:tc>
            </w:tr>
            <w:tr w:rsidR="00187C84" w:rsidTr="00BE67D7">
              <w:tc>
                <w:tcPr>
                  <w:tcW w:w="2584" w:type="dxa"/>
                </w:tcPr>
                <w:p w:rsidR="00187C84" w:rsidRDefault="00282F10" w:rsidP="00BE67D7">
                  <w:pPr>
                    <w:spacing w:after="120"/>
                    <w:jc w:val="both"/>
                    <w:rPr>
                      <w:rFonts w:ascii="Arial" w:eastAsia="Arial" w:hAnsi="Arial" w:cs="Arial"/>
                      <w:sz w:val="20"/>
                      <w:szCs w:val="20"/>
                    </w:rPr>
                  </w:pPr>
                  <w:r>
                    <w:rPr>
                      <w:rStyle w:val="rynqvb"/>
                      <w:lang w:val="en"/>
                    </w:rPr>
                    <w:t xml:space="preserve">Type of </w:t>
                  </w:r>
                  <w:r w:rsidRPr="006363CE">
                    <w:rPr>
                      <w:rStyle w:val="rynqvb"/>
                      <w:strike/>
                      <w:lang w:val="en"/>
                    </w:rPr>
                    <w:t>program/</w:t>
                  </w:r>
                  <w:r>
                    <w:rPr>
                      <w:rStyle w:val="rynqvb"/>
                      <w:lang w:val="en"/>
                    </w:rPr>
                    <w:t>project/</w:t>
                  </w:r>
                  <w:r w:rsidRPr="006363CE">
                    <w:rPr>
                      <w:rStyle w:val="rynqvb"/>
                      <w:strike/>
                      <w:lang w:val="en"/>
                    </w:rPr>
                    <w:t>venture</w:t>
                  </w:r>
                </w:p>
              </w:tc>
              <w:tc>
                <w:tcPr>
                  <w:tcW w:w="6945" w:type="dxa"/>
                </w:tcPr>
                <w:p w:rsidR="00187C84" w:rsidRDefault="00187C84" w:rsidP="00BE67D7">
                  <w:pPr>
                    <w:pBdr>
                      <w:top w:val="nil"/>
                      <w:left w:val="nil"/>
                      <w:bottom w:val="nil"/>
                      <w:right w:val="nil"/>
                      <w:between w:val="nil"/>
                    </w:pBdr>
                    <w:spacing w:after="120"/>
                    <w:jc w:val="both"/>
                    <w:rPr>
                      <w:rFonts w:ascii="Arial" w:eastAsia="Arial" w:hAnsi="Arial" w:cs="Arial"/>
                      <w:color w:val="000000"/>
                      <w:sz w:val="20"/>
                      <w:szCs w:val="20"/>
                    </w:rPr>
                  </w:pPr>
                  <w:proofErr w:type="spellStart"/>
                  <w:r>
                    <w:rPr>
                      <w:rFonts w:ascii="Arial" w:eastAsia="Arial" w:hAnsi="Arial" w:cs="Arial"/>
                      <w:color w:val="000000"/>
                      <w:sz w:val="20"/>
                      <w:szCs w:val="20"/>
                    </w:rPr>
                    <w:t>Weave</w:t>
                  </w:r>
                  <w:proofErr w:type="spellEnd"/>
                  <w:r>
                    <w:rPr>
                      <w:rFonts w:ascii="Arial" w:eastAsia="Arial" w:hAnsi="Arial" w:cs="Arial"/>
                      <w:color w:val="000000"/>
                      <w:sz w:val="20"/>
                      <w:szCs w:val="20"/>
                    </w:rPr>
                    <w:t>-UNISONO</w:t>
                  </w:r>
                </w:p>
              </w:tc>
            </w:tr>
            <w:tr w:rsidR="00187C84" w:rsidTr="00BE67D7">
              <w:tc>
                <w:tcPr>
                  <w:tcW w:w="2584" w:type="dxa"/>
                </w:tcPr>
                <w:p w:rsidR="00187C84" w:rsidRDefault="00282F10" w:rsidP="00BE67D7">
                  <w:pPr>
                    <w:spacing w:after="120"/>
                    <w:jc w:val="both"/>
                    <w:rPr>
                      <w:rFonts w:ascii="Arial" w:eastAsia="Arial" w:hAnsi="Arial" w:cs="Arial"/>
                      <w:sz w:val="20"/>
                      <w:szCs w:val="20"/>
                    </w:rPr>
                  </w:pPr>
                  <w:r>
                    <w:rPr>
                      <w:rStyle w:val="rynqvb"/>
                      <w:lang w:val="en"/>
                    </w:rPr>
                    <w:t xml:space="preserve">Type of </w:t>
                  </w:r>
                  <w:r w:rsidRPr="006363CE">
                    <w:rPr>
                      <w:rStyle w:val="rynqvb"/>
                      <w:strike/>
                      <w:lang w:val="en"/>
                    </w:rPr>
                    <w:t>program</w:t>
                  </w:r>
                  <w:r>
                    <w:rPr>
                      <w:rStyle w:val="rynqvb"/>
                      <w:lang w:val="en"/>
                    </w:rPr>
                    <w:t>/project/</w:t>
                  </w:r>
                  <w:r w:rsidRPr="006363CE">
                    <w:rPr>
                      <w:rStyle w:val="rynqvb"/>
                      <w:strike/>
                      <w:lang w:val="en"/>
                    </w:rPr>
                    <w:t>venture</w:t>
                  </w:r>
                </w:p>
              </w:tc>
              <w:tc>
                <w:tcPr>
                  <w:tcW w:w="6945" w:type="dxa"/>
                </w:tcPr>
                <w:p w:rsidR="00187C84" w:rsidRDefault="00282F10" w:rsidP="00BE67D7">
                  <w:pPr>
                    <w:spacing w:after="120"/>
                    <w:jc w:val="both"/>
                    <w:rPr>
                      <w:rFonts w:ascii="Arial" w:eastAsia="Arial" w:hAnsi="Arial" w:cs="Arial"/>
                      <w:sz w:val="20"/>
                      <w:szCs w:val="20"/>
                    </w:rPr>
                  </w:pPr>
                  <w:r>
                    <w:rPr>
                      <w:rStyle w:val="rynqvb"/>
                      <w:lang w:val="en"/>
                    </w:rPr>
                    <w:t>National Science Centre</w:t>
                  </w:r>
                </w:p>
              </w:tc>
            </w:tr>
            <w:tr w:rsidR="00187C84" w:rsidTr="00BE67D7">
              <w:tc>
                <w:tcPr>
                  <w:tcW w:w="2584" w:type="dxa"/>
                </w:tcPr>
                <w:p w:rsidR="00187C84" w:rsidRDefault="00282F10" w:rsidP="00BE67D7">
                  <w:pPr>
                    <w:spacing w:after="120"/>
                    <w:jc w:val="both"/>
                    <w:rPr>
                      <w:rFonts w:ascii="Arial" w:eastAsia="Arial" w:hAnsi="Arial" w:cs="Arial"/>
                      <w:sz w:val="20"/>
                      <w:szCs w:val="20"/>
                    </w:rPr>
                  </w:pPr>
                  <w:r>
                    <w:rPr>
                      <w:rStyle w:val="rynqvb"/>
                      <w:lang w:val="en"/>
                    </w:rPr>
                    <w:t xml:space="preserve">Duration of the </w:t>
                  </w:r>
                  <w:r w:rsidRPr="006363CE">
                    <w:rPr>
                      <w:rStyle w:val="rynqvb"/>
                      <w:strike/>
                      <w:lang w:val="en"/>
                    </w:rPr>
                    <w:t>program</w:t>
                  </w:r>
                  <w:r>
                    <w:rPr>
                      <w:rStyle w:val="rynqvb"/>
                      <w:lang w:val="en"/>
                    </w:rPr>
                    <w:t>/project/</w:t>
                  </w:r>
                  <w:r w:rsidRPr="006363CE">
                    <w:rPr>
                      <w:rStyle w:val="rynqvb"/>
                      <w:strike/>
                      <w:lang w:val="en"/>
                    </w:rPr>
                    <w:t>venture</w:t>
                  </w:r>
                </w:p>
              </w:tc>
              <w:tc>
                <w:tcPr>
                  <w:tcW w:w="6945" w:type="dxa"/>
                </w:tcPr>
                <w:p w:rsidR="00187C84" w:rsidRDefault="00555FF7" w:rsidP="00BE67D7">
                  <w:pPr>
                    <w:spacing w:after="0" w:line="240" w:lineRule="auto"/>
                    <w:rPr>
                      <w:rFonts w:ascii="Arial" w:eastAsia="Arial" w:hAnsi="Arial" w:cs="Arial"/>
                      <w:sz w:val="20"/>
                      <w:szCs w:val="20"/>
                    </w:rPr>
                  </w:pPr>
                  <w:r>
                    <w:rPr>
                      <w:rStyle w:val="rynqvb"/>
                      <w:lang w:val="en"/>
                    </w:rPr>
                    <w:t>36 months</w:t>
                  </w:r>
                </w:p>
              </w:tc>
            </w:tr>
            <w:tr w:rsidR="00187C84" w:rsidTr="00BE67D7">
              <w:tc>
                <w:tcPr>
                  <w:tcW w:w="2584" w:type="dxa"/>
                </w:tcPr>
                <w:p w:rsidR="00187C84" w:rsidRDefault="00555FF7" w:rsidP="00BE67D7">
                  <w:pPr>
                    <w:spacing w:after="120"/>
                    <w:jc w:val="both"/>
                    <w:rPr>
                      <w:rFonts w:ascii="Arial" w:eastAsia="Arial" w:hAnsi="Arial" w:cs="Arial"/>
                      <w:sz w:val="20"/>
                      <w:szCs w:val="20"/>
                    </w:rPr>
                  </w:pPr>
                  <w:r w:rsidRPr="006363CE">
                    <w:rPr>
                      <w:rStyle w:val="rynqvb"/>
                      <w:strike/>
                      <w:lang w:val="en"/>
                    </w:rPr>
                    <w:t>Program</w:t>
                  </w:r>
                  <w:r>
                    <w:rPr>
                      <w:rStyle w:val="rynqvb"/>
                      <w:lang w:val="en"/>
                    </w:rPr>
                    <w:t>/Project/</w:t>
                  </w:r>
                  <w:r w:rsidRPr="006363CE">
                    <w:rPr>
                      <w:rStyle w:val="rynqvb"/>
                      <w:strike/>
                      <w:lang w:val="en"/>
                    </w:rPr>
                    <w:t>Enterprise</w:t>
                  </w:r>
                  <w:r>
                    <w:rPr>
                      <w:rStyle w:val="rynqvb"/>
                      <w:lang w:val="en"/>
                    </w:rPr>
                    <w:t xml:space="preserve"> Manager</w:t>
                  </w:r>
                </w:p>
              </w:tc>
              <w:tc>
                <w:tcPr>
                  <w:tcW w:w="6945" w:type="dxa"/>
                </w:tcPr>
                <w:p w:rsidR="00187C84" w:rsidRDefault="00187C84" w:rsidP="00BE67D7">
                  <w:pPr>
                    <w:spacing w:after="120"/>
                    <w:jc w:val="both"/>
                    <w:rPr>
                      <w:rFonts w:ascii="Arial" w:eastAsia="Arial" w:hAnsi="Arial" w:cs="Arial"/>
                      <w:sz w:val="20"/>
                      <w:szCs w:val="20"/>
                    </w:rPr>
                  </w:pPr>
                  <w:r>
                    <w:rPr>
                      <w:rFonts w:ascii="Arial" w:eastAsia="Arial" w:hAnsi="Arial" w:cs="Arial"/>
                      <w:sz w:val="20"/>
                      <w:szCs w:val="20"/>
                    </w:rPr>
                    <w:t>Prof. dr hab. Natalia Garner (Letki)</w:t>
                  </w:r>
                </w:p>
              </w:tc>
            </w:tr>
            <w:tr w:rsidR="00187C84" w:rsidTr="00BE67D7">
              <w:tc>
                <w:tcPr>
                  <w:tcW w:w="2584" w:type="dxa"/>
                </w:tcPr>
                <w:p w:rsidR="00187C84" w:rsidRDefault="00555FF7" w:rsidP="00BE67D7">
                  <w:pPr>
                    <w:spacing w:after="120"/>
                    <w:jc w:val="both"/>
                    <w:rPr>
                      <w:rFonts w:ascii="Arial" w:eastAsia="Arial" w:hAnsi="Arial" w:cs="Arial"/>
                      <w:sz w:val="20"/>
                      <w:szCs w:val="20"/>
                      <w:highlight w:val="white"/>
                    </w:rPr>
                  </w:pPr>
                  <w:r>
                    <w:rPr>
                      <w:rStyle w:val="rynqvb"/>
                      <w:lang w:val="en"/>
                    </w:rPr>
                    <w:t>Program description/ project/venture</w:t>
                  </w:r>
                </w:p>
              </w:tc>
              <w:tc>
                <w:tcPr>
                  <w:tcW w:w="6945" w:type="dxa"/>
                </w:tcPr>
                <w:p w:rsidR="00187C84" w:rsidRPr="00555FF7" w:rsidRDefault="00555FF7" w:rsidP="00555FF7">
                  <w:pPr>
                    <w:jc w:val="both"/>
                  </w:pPr>
                  <w:r>
                    <w:rPr>
                      <w:rStyle w:val="rynqvb"/>
                      <w:lang w:val="en"/>
                    </w:rPr>
                    <w:t>The research project aims to gain insight into the perceptions and responses of Eastern Europeans to various inequalities—economic, ethnic, gender, and sexual orientation—and to explain why some of these issues become politicized, while others are perceived as secondary. The project focuses on five countries: Bulgaria, Croatia, Hungary, Poland, and Romania.</w:t>
                  </w:r>
                  <w:r>
                    <w:rPr>
                      <w:rStyle w:val="hwtze"/>
                      <w:lang w:val="en"/>
                    </w:rPr>
                    <w:t xml:space="preserve"> </w:t>
                  </w:r>
                  <w:r>
                    <w:rPr>
                      <w:rStyle w:val="rynqvb"/>
                      <w:lang w:val="en"/>
                    </w:rPr>
                    <w:t>It addresses four main research questions.</w:t>
                  </w:r>
                  <w:r>
                    <w:rPr>
                      <w:rStyle w:val="hwtze"/>
                      <w:lang w:val="en"/>
                    </w:rPr>
                    <w:t xml:space="preserve"> </w:t>
                  </w:r>
                  <w:r>
                    <w:rPr>
                      <w:rStyle w:val="rynqvb"/>
                      <w:lang w:val="en"/>
                    </w:rPr>
                    <w:t>On the one hand, we ask which forms of inequality are most important to citizens;</w:t>
                  </w:r>
                  <w:r>
                    <w:rPr>
                      <w:rStyle w:val="hwtze"/>
                      <w:lang w:val="en"/>
                    </w:rPr>
                    <w:t xml:space="preserve"> </w:t>
                  </w:r>
                  <w:r>
                    <w:rPr>
                      <w:rStyle w:val="rynqvb"/>
                      <w:lang w:val="en"/>
                    </w:rPr>
                    <w:t>how this influences their political attitudes and preferences for public policies; and how perceptions of state effectiveness shape support for redistributive policies.</w:t>
                  </w:r>
                  <w:r>
                    <w:rPr>
                      <w:rStyle w:val="hwtze"/>
                      <w:lang w:val="en"/>
                    </w:rPr>
                    <w:t xml:space="preserve"> </w:t>
                  </w:r>
                  <w:r>
                    <w:rPr>
                      <w:rStyle w:val="rynqvb"/>
                      <w:lang w:val="en"/>
                    </w:rPr>
                    <w:t>On the supply side, we analyze how political actors—parties and social movements—respond to these expectations and why their strategies sometimes align with citizens' preferences and sometimes not. The project will employ a variety of research methods.</w:t>
                  </w:r>
                  <w:r>
                    <w:rPr>
                      <w:rStyle w:val="hwtze"/>
                      <w:lang w:val="en"/>
                    </w:rPr>
                    <w:t xml:space="preserve"> </w:t>
                  </w:r>
                  <w:r>
                    <w:rPr>
                      <w:rStyle w:val="rynqvb"/>
                      <w:lang w:val="en"/>
                    </w:rPr>
                    <w:t>Focus groups will uncover how ordinary people understand inequality and what influences their trust or distrust in state intervention.</w:t>
                  </w:r>
                  <w:r>
                    <w:rPr>
                      <w:rStyle w:val="hwtze"/>
                      <w:lang w:val="en"/>
                    </w:rPr>
                    <w:t xml:space="preserve"> </w:t>
                  </w:r>
                  <w:r>
                    <w:rPr>
                      <w:rStyle w:val="rynqvb"/>
                      <w:lang w:val="en"/>
                    </w:rPr>
                    <w:t>Extensive survey research and survey experiments will assess how different scenarios of inequality and state action influence support for redistribution.</w:t>
                  </w:r>
                  <w:r>
                    <w:rPr>
                      <w:rStyle w:val="hwtze"/>
                      <w:lang w:val="en"/>
                    </w:rPr>
                    <w:t xml:space="preserve"> </w:t>
                  </w:r>
                  <w:r>
                    <w:rPr>
                      <w:rStyle w:val="rynqvb"/>
                      <w:lang w:val="en"/>
                    </w:rPr>
                    <w:t>Finally, interviews with political actors will help explain their choices regarding emphasizing certain dimensions of inequality over others. By combining the perspectives of citizens and political actors, the project will shed light on why inequality becomes politically salient in some cases and not in others.</w:t>
                  </w:r>
                  <w:r>
                    <w:rPr>
                      <w:rStyle w:val="hwtze"/>
                      <w:lang w:val="en"/>
                    </w:rPr>
                    <w:t xml:space="preserve"> </w:t>
                  </w:r>
                  <w:r>
                    <w:rPr>
                      <w:rStyle w:val="rynqvb"/>
                      <w:lang w:val="en"/>
                    </w:rPr>
                    <w:t xml:space="preserve">The results will inform both academic debates and public </w:t>
                  </w:r>
                  <w:r>
                    <w:rPr>
                      <w:rStyle w:val="rynqvb"/>
                      <w:lang w:val="en"/>
                    </w:rPr>
                    <w:lastRenderedPageBreak/>
                    <w:t>policy strategies, providing evidence-based knowledge that fosters social cohesion and more effective responses to inequality in Eastern Europe.</w:t>
                  </w:r>
                </w:p>
              </w:tc>
            </w:tr>
          </w:tbl>
          <w:p w:rsidR="00187C84" w:rsidRDefault="00187C84" w:rsidP="00BE67D7">
            <w:pPr>
              <w:spacing w:after="120"/>
              <w:jc w:val="both"/>
              <w:rPr>
                <w:rFonts w:ascii="Arial" w:eastAsia="Arial" w:hAnsi="Arial" w:cs="Arial"/>
                <w:sz w:val="20"/>
                <w:szCs w:val="20"/>
              </w:rPr>
            </w:pPr>
          </w:p>
          <w:p w:rsidR="00187C84" w:rsidRDefault="00FC3205" w:rsidP="00BE67D7">
            <w:pPr>
              <w:spacing w:after="120"/>
              <w:ind w:right="372"/>
              <w:jc w:val="both"/>
              <w:rPr>
                <w:rFonts w:ascii="Arial" w:eastAsia="Arial" w:hAnsi="Arial" w:cs="Arial"/>
                <w:b/>
                <w:bCs/>
                <w:sz w:val="20"/>
                <w:szCs w:val="20"/>
              </w:rPr>
            </w:pPr>
            <w:r>
              <w:rPr>
                <w:rStyle w:val="rynqvb"/>
                <w:lang w:val="en"/>
              </w:rPr>
              <w:t>About the position:</w:t>
            </w:r>
          </w:p>
        </w:tc>
      </w:tr>
      <w:tr w:rsidR="00187C84" w:rsidTr="00BE67D7">
        <w:tc>
          <w:tcPr>
            <w:tcW w:w="2850" w:type="dxa"/>
            <w:tcBorders>
              <w:top w:val="single" w:sz="4" w:space="0" w:color="000000"/>
              <w:bottom w:val="single" w:sz="4" w:space="0" w:color="000000"/>
              <w:right w:val="single" w:sz="4" w:space="0" w:color="000000"/>
            </w:tcBorders>
          </w:tcPr>
          <w:p w:rsidR="00187C84" w:rsidRDefault="00FC3205" w:rsidP="00BE67D7">
            <w:pPr>
              <w:spacing w:after="120"/>
              <w:rPr>
                <w:rFonts w:ascii="Arial" w:eastAsia="Arial" w:hAnsi="Arial" w:cs="Arial"/>
                <w:sz w:val="20"/>
                <w:szCs w:val="20"/>
              </w:rPr>
            </w:pPr>
            <w:r>
              <w:rPr>
                <w:rStyle w:val="rynqvb"/>
                <w:lang w:val="en"/>
              </w:rPr>
              <w:lastRenderedPageBreak/>
              <w:t>Position name (F/M)</w:t>
            </w:r>
          </w:p>
        </w:tc>
        <w:tc>
          <w:tcPr>
            <w:tcW w:w="7005" w:type="dxa"/>
            <w:gridSpan w:val="3"/>
            <w:tcBorders>
              <w:top w:val="single" w:sz="4" w:space="0" w:color="000000"/>
              <w:left w:val="single" w:sz="4" w:space="0" w:color="000000"/>
              <w:bottom w:val="single" w:sz="4" w:space="0" w:color="000000"/>
            </w:tcBorders>
          </w:tcPr>
          <w:p w:rsidR="00187C84" w:rsidRDefault="00435B76" w:rsidP="00BE67D7">
            <w:pPr>
              <w:spacing w:after="120"/>
              <w:rPr>
                <w:rFonts w:ascii="Arial" w:eastAsia="Arial" w:hAnsi="Arial" w:cs="Arial"/>
                <w:sz w:val="20"/>
                <w:szCs w:val="20"/>
              </w:rPr>
            </w:pPr>
            <w:r>
              <w:rPr>
                <w:rStyle w:val="rynqvb"/>
                <w:lang w:val="en"/>
              </w:rPr>
              <w:t>Assistant professor</w:t>
            </w:r>
          </w:p>
        </w:tc>
      </w:tr>
      <w:tr w:rsidR="00187C84" w:rsidTr="00BE67D7">
        <w:tc>
          <w:tcPr>
            <w:tcW w:w="2850" w:type="dxa"/>
            <w:tcBorders>
              <w:top w:val="single" w:sz="4" w:space="0" w:color="000000"/>
              <w:bottom w:val="single" w:sz="4" w:space="0" w:color="000000"/>
              <w:right w:val="single" w:sz="4" w:space="0" w:color="000000"/>
            </w:tcBorders>
          </w:tcPr>
          <w:p w:rsidR="00187C84" w:rsidRDefault="00FC3205" w:rsidP="00FC3205">
            <w:pPr>
              <w:spacing w:after="120"/>
              <w:ind w:right="451"/>
              <w:rPr>
                <w:rFonts w:ascii="Arial" w:eastAsia="Arial" w:hAnsi="Arial" w:cs="Arial"/>
                <w:sz w:val="20"/>
                <w:szCs w:val="20"/>
              </w:rPr>
            </w:pPr>
            <w:r>
              <w:rPr>
                <w:rStyle w:val="rynqvb"/>
                <w:lang w:val="en"/>
              </w:rPr>
              <w:t xml:space="preserve">Organizational unit </w:t>
            </w:r>
          </w:p>
        </w:tc>
        <w:tc>
          <w:tcPr>
            <w:tcW w:w="7005" w:type="dxa"/>
            <w:gridSpan w:val="3"/>
            <w:tcBorders>
              <w:top w:val="single" w:sz="4" w:space="0" w:color="000000"/>
              <w:left w:val="single" w:sz="4" w:space="0" w:color="000000"/>
              <w:bottom w:val="single" w:sz="4" w:space="0" w:color="000000"/>
            </w:tcBorders>
          </w:tcPr>
          <w:p w:rsidR="00187C84" w:rsidRDefault="00FC3205" w:rsidP="00BE67D7">
            <w:pPr>
              <w:spacing w:after="120"/>
              <w:rPr>
                <w:rFonts w:ascii="Arial" w:eastAsia="Arial" w:hAnsi="Arial" w:cs="Arial"/>
                <w:sz w:val="20"/>
                <w:szCs w:val="20"/>
              </w:rPr>
            </w:pPr>
            <w:r>
              <w:rPr>
                <w:rStyle w:val="rynqvb"/>
                <w:lang w:val="en"/>
              </w:rPr>
              <w:t>Faculty of Political Science and International Studies</w:t>
            </w:r>
          </w:p>
        </w:tc>
      </w:tr>
      <w:tr w:rsidR="00187C84" w:rsidTr="00BE67D7">
        <w:tc>
          <w:tcPr>
            <w:tcW w:w="2850" w:type="dxa"/>
            <w:tcBorders>
              <w:top w:val="single" w:sz="4" w:space="0" w:color="000000"/>
              <w:bottom w:val="single" w:sz="4" w:space="0" w:color="000000"/>
              <w:right w:val="single" w:sz="4" w:space="0" w:color="000000"/>
            </w:tcBorders>
          </w:tcPr>
          <w:p w:rsidR="00187C84" w:rsidRDefault="00FC3205" w:rsidP="00BE67D7">
            <w:pPr>
              <w:spacing w:after="120"/>
              <w:rPr>
                <w:rFonts w:ascii="Arial" w:eastAsia="Arial" w:hAnsi="Arial" w:cs="Arial"/>
                <w:sz w:val="20"/>
                <w:szCs w:val="20"/>
              </w:rPr>
            </w:pPr>
            <w:r>
              <w:rPr>
                <w:rStyle w:val="rynqvb"/>
                <w:lang w:val="en"/>
              </w:rPr>
              <w:t>Group of employees</w:t>
            </w:r>
          </w:p>
        </w:tc>
        <w:tc>
          <w:tcPr>
            <w:tcW w:w="7005" w:type="dxa"/>
            <w:gridSpan w:val="3"/>
            <w:tcBorders>
              <w:top w:val="single" w:sz="4" w:space="0" w:color="000000"/>
              <w:left w:val="single" w:sz="4" w:space="0" w:color="000000"/>
              <w:bottom w:val="single" w:sz="4" w:space="0" w:color="000000"/>
            </w:tcBorders>
          </w:tcPr>
          <w:p w:rsidR="00187C84" w:rsidRDefault="00F56903" w:rsidP="00BE67D7">
            <w:pPr>
              <w:rPr>
                <w:rFonts w:ascii="Arial" w:eastAsia="Arial" w:hAnsi="Arial" w:cs="Arial"/>
                <w:sz w:val="20"/>
                <w:szCs w:val="20"/>
              </w:rPr>
            </w:pPr>
            <w:r>
              <w:rPr>
                <w:rStyle w:val="rynqvb"/>
                <w:lang w:val="en"/>
              </w:rPr>
              <w:t>Research</w:t>
            </w:r>
          </w:p>
        </w:tc>
      </w:tr>
      <w:tr w:rsidR="00187C84" w:rsidTr="00BE67D7">
        <w:tc>
          <w:tcPr>
            <w:tcW w:w="2850" w:type="dxa"/>
            <w:tcBorders>
              <w:top w:val="single" w:sz="4" w:space="0" w:color="000000"/>
              <w:bottom w:val="single" w:sz="4" w:space="0" w:color="000000"/>
              <w:right w:val="single" w:sz="4" w:space="0" w:color="000000"/>
            </w:tcBorders>
          </w:tcPr>
          <w:p w:rsidR="00187C84" w:rsidRDefault="00F56903" w:rsidP="00BE67D7">
            <w:pPr>
              <w:spacing w:after="120"/>
              <w:jc w:val="both"/>
              <w:rPr>
                <w:rFonts w:ascii="Arial" w:eastAsia="Arial" w:hAnsi="Arial" w:cs="Arial"/>
                <w:sz w:val="20"/>
                <w:szCs w:val="20"/>
                <w:highlight w:val="white"/>
              </w:rPr>
            </w:pPr>
            <w:r>
              <w:rPr>
                <w:rStyle w:val="rynqvb"/>
                <w:lang w:val="en"/>
              </w:rPr>
              <w:t>Job Profile</w:t>
            </w:r>
            <w:r>
              <w:rPr>
                <w:rFonts w:ascii="Arial" w:eastAsia="Arial" w:hAnsi="Arial" w:cs="Arial"/>
                <w:sz w:val="20"/>
                <w:szCs w:val="20"/>
                <w:highlight w:val="white"/>
              </w:rPr>
              <w:t xml:space="preserve"> </w:t>
            </w:r>
            <w:r w:rsidR="00187C84">
              <w:rPr>
                <w:rFonts w:ascii="Arial" w:eastAsia="Arial" w:hAnsi="Arial" w:cs="Arial"/>
                <w:sz w:val="20"/>
                <w:szCs w:val="20"/>
                <w:highlight w:val="white"/>
              </w:rPr>
              <w:t>(R1-R4)</w:t>
            </w:r>
            <w:r w:rsidR="00187C84">
              <w:rPr>
                <w:rFonts w:ascii="Arial" w:eastAsia="Arial" w:hAnsi="Arial" w:cs="Arial"/>
                <w:sz w:val="20"/>
                <w:szCs w:val="20"/>
                <w:highlight w:val="white"/>
                <w:vertAlign w:val="superscript"/>
              </w:rPr>
              <w:footnoteReference w:id="7"/>
            </w:r>
          </w:p>
        </w:tc>
        <w:tc>
          <w:tcPr>
            <w:tcW w:w="7005" w:type="dxa"/>
            <w:gridSpan w:val="3"/>
            <w:tcBorders>
              <w:top w:val="single" w:sz="4" w:space="0" w:color="000000"/>
              <w:left w:val="single" w:sz="4" w:space="0" w:color="000000"/>
              <w:bottom w:val="single" w:sz="4" w:space="0" w:color="000000"/>
            </w:tcBorders>
          </w:tcPr>
          <w:p w:rsidR="00187C84" w:rsidRDefault="00187C84" w:rsidP="00BE67D7">
            <w:pPr>
              <w:spacing w:after="120"/>
              <w:rPr>
                <w:rFonts w:ascii="Arial" w:eastAsia="Arial" w:hAnsi="Arial" w:cs="Arial"/>
                <w:sz w:val="20"/>
                <w:szCs w:val="20"/>
              </w:rPr>
            </w:pPr>
            <w:r>
              <w:rPr>
                <w:rFonts w:ascii="Arial" w:eastAsia="Arial" w:hAnsi="Arial" w:cs="Arial"/>
                <w:sz w:val="20"/>
                <w:szCs w:val="20"/>
              </w:rPr>
              <w:t>R2</w:t>
            </w:r>
          </w:p>
        </w:tc>
      </w:tr>
      <w:tr w:rsidR="00187C84" w:rsidTr="00BE67D7">
        <w:tc>
          <w:tcPr>
            <w:tcW w:w="2850" w:type="dxa"/>
            <w:tcBorders>
              <w:top w:val="single" w:sz="4" w:space="0" w:color="000000"/>
              <w:bottom w:val="single" w:sz="4" w:space="0" w:color="000000"/>
              <w:right w:val="single" w:sz="4" w:space="0" w:color="000000"/>
            </w:tcBorders>
          </w:tcPr>
          <w:p w:rsidR="00187C84" w:rsidRDefault="00F56903" w:rsidP="00BE67D7">
            <w:pPr>
              <w:spacing w:after="120"/>
              <w:jc w:val="both"/>
              <w:rPr>
                <w:rFonts w:ascii="Arial" w:eastAsia="Arial" w:hAnsi="Arial" w:cs="Arial"/>
                <w:sz w:val="20"/>
                <w:szCs w:val="20"/>
              </w:rPr>
            </w:pPr>
            <w:r>
              <w:rPr>
                <w:rStyle w:val="rynqvb"/>
                <w:lang w:val="en"/>
              </w:rPr>
              <w:t>Scientific discipline</w:t>
            </w:r>
            <w:r>
              <w:rPr>
                <w:rFonts w:ascii="Arial" w:eastAsia="Arial" w:hAnsi="Arial" w:cs="Arial"/>
                <w:sz w:val="20"/>
                <w:szCs w:val="20"/>
                <w:vertAlign w:val="superscript"/>
              </w:rPr>
              <w:t xml:space="preserve"> </w:t>
            </w:r>
            <w:r w:rsidR="00187C84">
              <w:rPr>
                <w:rFonts w:ascii="Arial" w:eastAsia="Arial" w:hAnsi="Arial" w:cs="Arial"/>
                <w:sz w:val="20"/>
                <w:szCs w:val="20"/>
                <w:vertAlign w:val="superscript"/>
              </w:rPr>
              <w:footnoteReference w:id="8"/>
            </w:r>
          </w:p>
        </w:tc>
        <w:tc>
          <w:tcPr>
            <w:tcW w:w="7005" w:type="dxa"/>
            <w:gridSpan w:val="3"/>
            <w:tcBorders>
              <w:top w:val="single" w:sz="4" w:space="0" w:color="000000"/>
              <w:left w:val="single" w:sz="4" w:space="0" w:color="000000"/>
              <w:bottom w:val="single" w:sz="4" w:space="0" w:color="000000"/>
            </w:tcBorders>
          </w:tcPr>
          <w:p w:rsidR="00187C84" w:rsidRDefault="00F56903" w:rsidP="00BE67D7">
            <w:pPr>
              <w:rPr>
                <w:rFonts w:ascii="Arial" w:eastAsia="Arial" w:hAnsi="Arial" w:cs="Arial"/>
                <w:sz w:val="20"/>
                <w:szCs w:val="20"/>
              </w:rPr>
            </w:pPr>
            <w:r>
              <w:rPr>
                <w:rStyle w:val="rynqvb"/>
                <w:lang w:val="en"/>
              </w:rPr>
              <w:t>political and administrative sciences</w:t>
            </w:r>
          </w:p>
        </w:tc>
      </w:tr>
      <w:tr w:rsidR="00187C84" w:rsidTr="00BE67D7">
        <w:tc>
          <w:tcPr>
            <w:tcW w:w="2850" w:type="dxa"/>
            <w:tcBorders>
              <w:top w:val="single" w:sz="4" w:space="0" w:color="000000"/>
              <w:bottom w:val="single" w:sz="4" w:space="0" w:color="000000"/>
              <w:right w:val="single" w:sz="4" w:space="0" w:color="000000"/>
            </w:tcBorders>
          </w:tcPr>
          <w:p w:rsidR="00187C84" w:rsidRDefault="00F56903" w:rsidP="00BE67D7">
            <w:pPr>
              <w:spacing w:after="120"/>
              <w:jc w:val="both"/>
              <w:rPr>
                <w:rFonts w:ascii="Arial" w:eastAsia="Arial" w:hAnsi="Arial" w:cs="Arial"/>
                <w:sz w:val="20"/>
                <w:szCs w:val="20"/>
              </w:rPr>
            </w:pPr>
            <w:r>
              <w:rPr>
                <w:rStyle w:val="rynqvb"/>
                <w:lang w:val="en"/>
              </w:rPr>
              <w:t>Number of positions</w:t>
            </w:r>
          </w:p>
        </w:tc>
        <w:tc>
          <w:tcPr>
            <w:tcW w:w="7005" w:type="dxa"/>
            <w:gridSpan w:val="3"/>
            <w:tcBorders>
              <w:top w:val="single" w:sz="4" w:space="0" w:color="000000"/>
              <w:left w:val="single" w:sz="4" w:space="0" w:color="000000"/>
              <w:bottom w:val="single" w:sz="4" w:space="0" w:color="000000"/>
            </w:tcBorders>
          </w:tcPr>
          <w:p w:rsidR="00187C84" w:rsidRDefault="00187C84" w:rsidP="00BE67D7">
            <w:pPr>
              <w:spacing w:after="120"/>
              <w:rPr>
                <w:rFonts w:ascii="Arial" w:eastAsia="Arial" w:hAnsi="Arial" w:cs="Arial"/>
                <w:sz w:val="20"/>
                <w:szCs w:val="20"/>
              </w:rPr>
            </w:pPr>
            <w:r>
              <w:rPr>
                <w:rFonts w:ascii="Arial" w:eastAsia="Arial" w:hAnsi="Arial" w:cs="Arial"/>
                <w:sz w:val="20"/>
                <w:szCs w:val="20"/>
              </w:rPr>
              <w:t>1</w:t>
            </w:r>
          </w:p>
        </w:tc>
      </w:tr>
      <w:tr w:rsidR="00187C84" w:rsidTr="00BE67D7">
        <w:tc>
          <w:tcPr>
            <w:tcW w:w="2850" w:type="dxa"/>
            <w:tcBorders>
              <w:top w:val="single" w:sz="4" w:space="0" w:color="000000"/>
              <w:bottom w:val="single" w:sz="4" w:space="0" w:color="000000"/>
              <w:right w:val="single" w:sz="4" w:space="0" w:color="000000"/>
            </w:tcBorders>
          </w:tcPr>
          <w:p w:rsidR="00187C84" w:rsidRDefault="007C1588" w:rsidP="00BE67D7">
            <w:pPr>
              <w:spacing w:after="120"/>
              <w:rPr>
                <w:rFonts w:ascii="Arial" w:eastAsia="Arial" w:hAnsi="Arial" w:cs="Arial"/>
                <w:sz w:val="20"/>
                <w:szCs w:val="20"/>
              </w:rPr>
            </w:pPr>
            <w:r>
              <w:rPr>
                <w:rStyle w:val="rynqvb"/>
                <w:lang w:val="en"/>
              </w:rPr>
              <w:t>Form of employment and working hours</w:t>
            </w:r>
          </w:p>
        </w:tc>
        <w:tc>
          <w:tcPr>
            <w:tcW w:w="7005" w:type="dxa"/>
            <w:gridSpan w:val="3"/>
            <w:tcBorders>
              <w:top w:val="single" w:sz="4" w:space="0" w:color="000000"/>
              <w:left w:val="single" w:sz="4" w:space="0" w:color="000000"/>
              <w:bottom w:val="single" w:sz="4" w:space="0" w:color="000000"/>
            </w:tcBorders>
          </w:tcPr>
          <w:p w:rsidR="00187C84" w:rsidRDefault="007C1588" w:rsidP="00BE67D7">
            <w:pPr>
              <w:spacing w:after="120"/>
              <w:rPr>
                <w:rFonts w:ascii="Arial" w:eastAsia="Arial" w:hAnsi="Arial" w:cs="Arial"/>
                <w:sz w:val="20"/>
                <w:szCs w:val="20"/>
              </w:rPr>
            </w:pPr>
            <w:r>
              <w:rPr>
                <w:rStyle w:val="rynqvb"/>
                <w:lang w:val="en"/>
              </w:rPr>
              <w:t>Fixed-term contract, full-time</w:t>
            </w:r>
          </w:p>
        </w:tc>
      </w:tr>
      <w:tr w:rsidR="00187C84" w:rsidTr="00BE67D7">
        <w:tc>
          <w:tcPr>
            <w:tcW w:w="2850" w:type="dxa"/>
            <w:tcBorders>
              <w:top w:val="single" w:sz="4" w:space="0" w:color="000000"/>
              <w:bottom w:val="single" w:sz="4" w:space="0" w:color="000000"/>
              <w:right w:val="single" w:sz="4" w:space="0" w:color="000000"/>
            </w:tcBorders>
          </w:tcPr>
          <w:p w:rsidR="00187C84" w:rsidRDefault="00F56903" w:rsidP="00BE67D7">
            <w:pPr>
              <w:spacing w:after="120"/>
              <w:rPr>
                <w:rFonts w:ascii="Arial" w:eastAsia="Arial" w:hAnsi="Arial" w:cs="Arial"/>
                <w:sz w:val="20"/>
                <w:szCs w:val="20"/>
              </w:rPr>
            </w:pPr>
            <w:r>
              <w:rPr>
                <w:rStyle w:val="rynqvb"/>
                <w:lang w:val="en"/>
              </w:rPr>
              <w:t>Estimated start date and duration of employment</w:t>
            </w:r>
          </w:p>
        </w:tc>
        <w:tc>
          <w:tcPr>
            <w:tcW w:w="7005" w:type="dxa"/>
            <w:gridSpan w:val="3"/>
            <w:tcBorders>
              <w:top w:val="single" w:sz="4" w:space="0" w:color="000000"/>
              <w:left w:val="single" w:sz="4" w:space="0" w:color="000000"/>
              <w:bottom w:val="single" w:sz="4" w:space="0" w:color="000000"/>
            </w:tcBorders>
          </w:tcPr>
          <w:p w:rsidR="00187C84" w:rsidRDefault="00F56903" w:rsidP="00F56903">
            <w:pPr>
              <w:rPr>
                <w:rFonts w:ascii="Arial" w:eastAsia="Arial" w:hAnsi="Arial" w:cs="Arial"/>
                <w:sz w:val="20"/>
                <w:szCs w:val="20"/>
              </w:rPr>
            </w:pPr>
            <w:r>
              <w:rPr>
                <w:rStyle w:val="rynqvb"/>
                <w:lang w:val="en"/>
              </w:rPr>
              <w:t>From October 1, 2026, for a period of 36 months</w:t>
            </w:r>
          </w:p>
        </w:tc>
      </w:tr>
      <w:tr w:rsidR="00187C84" w:rsidTr="00BE67D7">
        <w:tc>
          <w:tcPr>
            <w:tcW w:w="2850" w:type="dxa"/>
            <w:tcBorders>
              <w:top w:val="single" w:sz="4" w:space="0" w:color="000000"/>
              <w:bottom w:val="single" w:sz="4" w:space="0" w:color="000000"/>
              <w:right w:val="single" w:sz="4" w:space="0" w:color="000000"/>
            </w:tcBorders>
          </w:tcPr>
          <w:p w:rsidR="00187C84" w:rsidRPr="003A54F8" w:rsidRDefault="00F56903" w:rsidP="00BE67D7">
            <w:pPr>
              <w:spacing w:after="120"/>
              <w:rPr>
                <w:rFonts w:ascii="Arial" w:eastAsia="Arial" w:hAnsi="Arial" w:cs="Arial"/>
                <w:sz w:val="20"/>
                <w:szCs w:val="20"/>
              </w:rPr>
            </w:pPr>
            <w:r>
              <w:rPr>
                <w:rStyle w:val="rynqvb"/>
                <w:lang w:val="en"/>
              </w:rPr>
              <w:t>Remuneration</w:t>
            </w:r>
          </w:p>
        </w:tc>
        <w:tc>
          <w:tcPr>
            <w:tcW w:w="7005" w:type="dxa"/>
            <w:gridSpan w:val="3"/>
            <w:tcBorders>
              <w:top w:val="single" w:sz="4" w:space="0" w:color="000000"/>
              <w:left w:val="single" w:sz="4" w:space="0" w:color="000000"/>
              <w:bottom w:val="single" w:sz="4" w:space="0" w:color="000000"/>
            </w:tcBorders>
          </w:tcPr>
          <w:p w:rsidR="00187C84" w:rsidRPr="00F56903" w:rsidRDefault="00F56903" w:rsidP="00F56903">
            <w:pPr>
              <w:jc w:val="both"/>
              <w:rPr>
                <w:rFonts w:asciiTheme="majorHAnsi" w:eastAsia="Times New Roman" w:hAnsiTheme="majorHAnsi" w:cstheme="majorHAnsi"/>
                <w:lang w:val="pl-PL"/>
              </w:rPr>
            </w:pPr>
            <w:r w:rsidRPr="00F56903">
              <w:rPr>
                <w:rFonts w:asciiTheme="majorHAnsi" w:eastAsia="Times New Roman" w:hAnsiTheme="majorHAnsi" w:cstheme="majorHAnsi"/>
                <w:lang w:val="en"/>
              </w:rPr>
              <w:t>basic salary PLN 7,366 - 8,987 gross per month plus 13th salary and seniority allowance</w:t>
            </w:r>
          </w:p>
        </w:tc>
      </w:tr>
      <w:tr w:rsidR="00187C84" w:rsidTr="00BE67D7">
        <w:tc>
          <w:tcPr>
            <w:tcW w:w="2850" w:type="dxa"/>
            <w:tcBorders>
              <w:top w:val="single" w:sz="4" w:space="0" w:color="000000"/>
              <w:bottom w:val="single" w:sz="4" w:space="0" w:color="000000"/>
              <w:right w:val="single" w:sz="4" w:space="0" w:color="000000"/>
            </w:tcBorders>
          </w:tcPr>
          <w:p w:rsidR="00187C84" w:rsidRDefault="00F56903" w:rsidP="00BE67D7">
            <w:pPr>
              <w:spacing w:after="120"/>
              <w:rPr>
                <w:rFonts w:ascii="Arial" w:eastAsia="Arial" w:hAnsi="Arial" w:cs="Arial"/>
                <w:sz w:val="20"/>
                <w:szCs w:val="20"/>
              </w:rPr>
            </w:pPr>
            <w:r>
              <w:rPr>
                <w:rStyle w:val="rynqvb"/>
                <w:lang w:val="en"/>
              </w:rPr>
              <w:t>Other working conditions</w:t>
            </w:r>
          </w:p>
        </w:tc>
        <w:tc>
          <w:tcPr>
            <w:tcW w:w="7005" w:type="dxa"/>
            <w:gridSpan w:val="3"/>
            <w:tcBorders>
              <w:top w:val="single" w:sz="4" w:space="0" w:color="000000"/>
              <w:left w:val="single" w:sz="4" w:space="0" w:color="000000"/>
              <w:bottom w:val="single" w:sz="4" w:space="0" w:color="000000"/>
            </w:tcBorders>
          </w:tcPr>
          <w:p w:rsidR="00001600" w:rsidRPr="00001600" w:rsidRDefault="00001600" w:rsidP="00001600">
            <w:pPr>
              <w:numPr>
                <w:ilvl w:val="0"/>
                <w:numId w:val="2"/>
              </w:numPr>
              <w:pBdr>
                <w:top w:val="nil"/>
                <w:left w:val="nil"/>
                <w:bottom w:val="nil"/>
                <w:right w:val="nil"/>
                <w:between w:val="nil"/>
              </w:pBdr>
              <w:spacing w:line="259" w:lineRule="auto"/>
              <w:ind w:left="398"/>
              <w:rPr>
                <w:rStyle w:val="rynqvb"/>
                <w:rFonts w:ascii="Arial" w:eastAsia="Arial" w:hAnsi="Arial" w:cs="Arial"/>
                <w:i/>
                <w:iCs/>
                <w:color w:val="000000"/>
                <w:sz w:val="20"/>
                <w:szCs w:val="20"/>
              </w:rPr>
            </w:pPr>
            <w:r>
              <w:rPr>
                <w:rStyle w:val="rynqvb"/>
                <w:lang w:val="en"/>
              </w:rPr>
              <w:t xml:space="preserve">Place of work: WNPiSM, </w:t>
            </w:r>
            <w:proofErr w:type="spellStart"/>
            <w:r>
              <w:rPr>
                <w:rStyle w:val="rynqvb"/>
                <w:lang w:val="en"/>
              </w:rPr>
              <w:t>Krakowskie</w:t>
            </w:r>
            <w:proofErr w:type="spellEnd"/>
            <w:r>
              <w:rPr>
                <w:rStyle w:val="rynqvb"/>
                <w:lang w:val="en"/>
              </w:rPr>
              <w:t xml:space="preserve"> </w:t>
            </w:r>
            <w:proofErr w:type="spellStart"/>
            <w:r>
              <w:rPr>
                <w:rStyle w:val="rynqvb"/>
                <w:lang w:val="en"/>
              </w:rPr>
              <w:t>Przedmieście</w:t>
            </w:r>
            <w:proofErr w:type="spellEnd"/>
            <w:r>
              <w:rPr>
                <w:rStyle w:val="rynqvb"/>
                <w:lang w:val="en"/>
              </w:rPr>
              <w:t xml:space="preserve"> 26/28 </w:t>
            </w:r>
          </w:p>
          <w:p w:rsidR="00187C84" w:rsidRDefault="00001600" w:rsidP="00001600">
            <w:pPr>
              <w:numPr>
                <w:ilvl w:val="0"/>
                <w:numId w:val="2"/>
              </w:numPr>
              <w:pBdr>
                <w:top w:val="nil"/>
                <w:left w:val="nil"/>
                <w:bottom w:val="nil"/>
                <w:right w:val="nil"/>
                <w:between w:val="nil"/>
              </w:pBdr>
              <w:spacing w:line="259" w:lineRule="auto"/>
              <w:ind w:left="398"/>
              <w:rPr>
                <w:rFonts w:ascii="Arial" w:eastAsia="Arial" w:hAnsi="Arial" w:cs="Arial"/>
                <w:i/>
                <w:iCs/>
                <w:color w:val="000000"/>
                <w:sz w:val="20"/>
                <w:szCs w:val="20"/>
              </w:rPr>
            </w:pPr>
            <w:r>
              <w:rPr>
                <w:rStyle w:val="rynqvb"/>
                <w:lang w:val="en"/>
              </w:rPr>
              <w:t xml:space="preserve">Professional development opportunities: … More information: </w:t>
            </w:r>
            <w:hyperlink r:id="rId22">
              <w:r w:rsidR="00187C84">
                <w:rPr>
                  <w:rFonts w:ascii="Arial" w:eastAsia="Arial" w:hAnsi="Arial" w:cs="Arial"/>
                  <w:i/>
                  <w:iCs/>
                  <w:color w:val="0563C1"/>
                  <w:sz w:val="20"/>
                  <w:szCs w:val="20"/>
                  <w:u w:val="single"/>
                </w:rPr>
                <w:t>link</w:t>
              </w:r>
            </w:hyperlink>
          </w:p>
        </w:tc>
      </w:tr>
      <w:tr w:rsidR="00187C84" w:rsidTr="00BE67D7">
        <w:tc>
          <w:tcPr>
            <w:tcW w:w="2850" w:type="dxa"/>
            <w:tcBorders>
              <w:top w:val="single" w:sz="4" w:space="0" w:color="000000"/>
              <w:bottom w:val="single" w:sz="4" w:space="0" w:color="000000"/>
              <w:right w:val="single" w:sz="4" w:space="0" w:color="000000"/>
            </w:tcBorders>
          </w:tcPr>
          <w:p w:rsidR="00187C84" w:rsidRDefault="00001600" w:rsidP="00BE67D7">
            <w:pPr>
              <w:spacing w:after="120"/>
              <w:rPr>
                <w:rFonts w:ascii="Arial" w:eastAsia="Arial" w:hAnsi="Arial" w:cs="Arial"/>
                <w:sz w:val="20"/>
                <w:szCs w:val="20"/>
              </w:rPr>
            </w:pPr>
            <w:r>
              <w:rPr>
                <w:rStyle w:val="rynqvb"/>
                <w:lang w:val="en"/>
              </w:rPr>
              <w:t>Basic duties</w:t>
            </w:r>
          </w:p>
        </w:tc>
        <w:tc>
          <w:tcPr>
            <w:tcW w:w="7005" w:type="dxa"/>
            <w:gridSpan w:val="3"/>
            <w:tcBorders>
              <w:top w:val="single" w:sz="4" w:space="0" w:color="000000"/>
              <w:left w:val="single" w:sz="4" w:space="0" w:color="000000"/>
              <w:bottom w:val="single" w:sz="4" w:space="0" w:color="000000"/>
            </w:tcBorders>
          </w:tcPr>
          <w:p w:rsidR="00D710E7" w:rsidRDefault="00001600" w:rsidP="00D710E7">
            <w:pPr>
              <w:ind w:left="-5"/>
              <w:jc w:val="both"/>
              <w:rPr>
                <w:rStyle w:val="rynqvb"/>
                <w:lang w:val="en"/>
              </w:rPr>
            </w:pPr>
            <w:r>
              <w:rPr>
                <w:rStyle w:val="rynqvb"/>
                <w:lang w:val="en"/>
              </w:rPr>
              <w:t>- Preparing a literature review for a survey study of p</w:t>
            </w:r>
            <w:r w:rsidR="00D710E7">
              <w:rPr>
                <w:rStyle w:val="rynqvb"/>
                <w:lang w:val="en"/>
              </w:rPr>
              <w:t>erceptions of social inequality;</w:t>
            </w:r>
          </w:p>
          <w:p w:rsidR="00D710E7" w:rsidRDefault="00001600" w:rsidP="00D710E7">
            <w:pPr>
              <w:ind w:left="-5"/>
              <w:jc w:val="both"/>
              <w:rPr>
                <w:rStyle w:val="rynqvb"/>
                <w:lang w:val="en"/>
              </w:rPr>
            </w:pPr>
            <w:r>
              <w:rPr>
                <w:rStyle w:val="rynqvb"/>
                <w:lang w:val="en"/>
              </w:rPr>
              <w:t>- Participating in the design of the questionnaire</w:t>
            </w:r>
            <w:r w:rsidR="00D710E7">
              <w:rPr>
                <w:rStyle w:val="rynqvb"/>
                <w:lang w:val="en"/>
              </w:rPr>
              <w:t>;</w:t>
            </w:r>
            <w:r>
              <w:rPr>
                <w:rStyle w:val="rynqvb"/>
                <w:lang w:val="en"/>
              </w:rPr>
              <w:t xml:space="preserve"> </w:t>
            </w:r>
          </w:p>
          <w:p w:rsidR="00D710E7" w:rsidRDefault="00001600" w:rsidP="00D710E7">
            <w:pPr>
              <w:ind w:left="-5"/>
              <w:jc w:val="both"/>
              <w:rPr>
                <w:rStyle w:val="rynqvb"/>
                <w:lang w:val="en"/>
              </w:rPr>
            </w:pPr>
            <w:r>
              <w:rPr>
                <w:rStyle w:val="rynqvb"/>
                <w:lang w:val="en"/>
              </w:rPr>
              <w:t>- Participating in the design of survey experiments</w:t>
            </w:r>
            <w:r w:rsidR="00D710E7">
              <w:rPr>
                <w:rStyle w:val="rynqvb"/>
                <w:lang w:val="en"/>
              </w:rPr>
              <w:t>;</w:t>
            </w:r>
            <w:r>
              <w:rPr>
                <w:rStyle w:val="rynqvb"/>
                <w:lang w:val="en"/>
              </w:rPr>
              <w:t xml:space="preserve"> </w:t>
            </w:r>
          </w:p>
          <w:p w:rsidR="00D710E7" w:rsidRDefault="00001600" w:rsidP="00D710E7">
            <w:pPr>
              <w:ind w:left="-5"/>
              <w:jc w:val="both"/>
              <w:rPr>
                <w:rStyle w:val="rynqvb"/>
                <w:lang w:val="en"/>
              </w:rPr>
            </w:pPr>
            <w:r>
              <w:rPr>
                <w:rStyle w:val="rynqvb"/>
                <w:lang w:val="en"/>
              </w:rPr>
              <w:t>- Preparing and registering a pre-analysis plan</w:t>
            </w:r>
            <w:r w:rsidR="00D710E7">
              <w:rPr>
                <w:rStyle w:val="rynqvb"/>
                <w:lang w:val="en"/>
              </w:rPr>
              <w:t>;</w:t>
            </w:r>
            <w:r>
              <w:rPr>
                <w:rStyle w:val="rynqvb"/>
                <w:lang w:val="en"/>
              </w:rPr>
              <w:t xml:space="preserve"> </w:t>
            </w:r>
          </w:p>
          <w:p w:rsidR="00D710E7" w:rsidRDefault="00001600" w:rsidP="00D710E7">
            <w:pPr>
              <w:ind w:left="-5"/>
              <w:jc w:val="both"/>
              <w:rPr>
                <w:rStyle w:val="rynqvb"/>
                <w:lang w:val="en"/>
              </w:rPr>
            </w:pPr>
            <w:r>
              <w:rPr>
                <w:rStyle w:val="rynqvb"/>
                <w:lang w:val="en"/>
              </w:rPr>
              <w:t>- Coordinating the implementation of focus groups</w:t>
            </w:r>
            <w:r w:rsidR="00D710E7">
              <w:rPr>
                <w:rStyle w:val="rynqvb"/>
                <w:lang w:val="en"/>
              </w:rPr>
              <w:t>;</w:t>
            </w:r>
            <w:r>
              <w:rPr>
                <w:rStyle w:val="rynqvb"/>
                <w:lang w:val="en"/>
              </w:rPr>
              <w:t xml:space="preserve"> </w:t>
            </w:r>
          </w:p>
          <w:p w:rsidR="00D710E7" w:rsidRDefault="00001600" w:rsidP="00D710E7">
            <w:pPr>
              <w:ind w:left="-5"/>
              <w:jc w:val="both"/>
              <w:rPr>
                <w:rStyle w:val="rynqvb"/>
                <w:lang w:val="en"/>
              </w:rPr>
            </w:pPr>
            <w:r>
              <w:rPr>
                <w:rStyle w:val="rynqvb"/>
                <w:lang w:val="en"/>
              </w:rPr>
              <w:t>- Collaborating on the implementation of a public opinion survey</w:t>
            </w:r>
            <w:r w:rsidR="00D710E7">
              <w:rPr>
                <w:rStyle w:val="rynqvb"/>
                <w:lang w:val="en"/>
              </w:rPr>
              <w:t>;</w:t>
            </w:r>
            <w:r>
              <w:rPr>
                <w:rStyle w:val="rynqvb"/>
                <w:lang w:val="en"/>
              </w:rPr>
              <w:t xml:space="preserve"> </w:t>
            </w:r>
          </w:p>
          <w:p w:rsidR="00D710E7" w:rsidRDefault="00001600" w:rsidP="00D710E7">
            <w:pPr>
              <w:ind w:left="-5"/>
              <w:jc w:val="both"/>
              <w:rPr>
                <w:rStyle w:val="rynqvb"/>
                <w:lang w:val="en"/>
              </w:rPr>
            </w:pPr>
            <w:r>
              <w:rPr>
                <w:rStyle w:val="rynqvb"/>
                <w:lang w:val="en"/>
              </w:rPr>
              <w:t>- Preparing code for analyses</w:t>
            </w:r>
            <w:r w:rsidR="00D710E7">
              <w:rPr>
                <w:rStyle w:val="rynqvb"/>
                <w:lang w:val="en"/>
              </w:rPr>
              <w:t>;</w:t>
            </w:r>
            <w:r>
              <w:rPr>
                <w:rStyle w:val="rynqvb"/>
                <w:lang w:val="en"/>
              </w:rPr>
              <w:t xml:space="preserve"> </w:t>
            </w:r>
          </w:p>
          <w:p w:rsidR="00D710E7" w:rsidRDefault="00001600" w:rsidP="00D710E7">
            <w:pPr>
              <w:ind w:left="-5"/>
              <w:jc w:val="both"/>
              <w:rPr>
                <w:rStyle w:val="rynqvb"/>
                <w:lang w:val="en"/>
              </w:rPr>
            </w:pPr>
            <w:r>
              <w:rPr>
                <w:rStyle w:val="rynqvb"/>
                <w:lang w:val="en"/>
              </w:rPr>
              <w:t>- Actively participating in publishing the survey results and collaborating on the preparation of policy briefs</w:t>
            </w:r>
            <w:r w:rsidR="00D710E7">
              <w:rPr>
                <w:rStyle w:val="rynqvb"/>
                <w:lang w:val="en"/>
              </w:rPr>
              <w:t>;</w:t>
            </w:r>
            <w:r>
              <w:rPr>
                <w:rStyle w:val="rynqvb"/>
                <w:lang w:val="en"/>
              </w:rPr>
              <w:t xml:space="preserve"> </w:t>
            </w:r>
          </w:p>
          <w:p w:rsidR="00187C84" w:rsidRDefault="00001600" w:rsidP="00D710E7">
            <w:pPr>
              <w:ind w:left="-5"/>
              <w:jc w:val="both"/>
              <w:rPr>
                <w:rFonts w:ascii="Arial" w:eastAsia="Arial" w:hAnsi="Arial" w:cs="Arial"/>
                <w:i/>
                <w:iCs/>
                <w:sz w:val="20"/>
                <w:szCs w:val="20"/>
              </w:rPr>
            </w:pPr>
            <w:r>
              <w:rPr>
                <w:rStyle w:val="rynqvb"/>
                <w:lang w:val="en"/>
              </w:rPr>
              <w:t>- Participating in and co-organizing seminars and scientific conferences More: General Responsibilities of an Academic Teacher</w:t>
            </w:r>
            <w:r w:rsidR="00187C84">
              <w:rPr>
                <w:rFonts w:ascii="Arial" w:eastAsia="Arial" w:hAnsi="Arial" w:cs="Arial"/>
                <w:i/>
                <w:iCs/>
                <w:sz w:val="20"/>
                <w:szCs w:val="20"/>
              </w:rPr>
              <w:t xml:space="preserve"> </w:t>
            </w:r>
          </w:p>
        </w:tc>
      </w:tr>
      <w:tr w:rsidR="00187C84" w:rsidTr="00BE67D7">
        <w:tc>
          <w:tcPr>
            <w:tcW w:w="2850" w:type="dxa"/>
            <w:tcBorders>
              <w:top w:val="single" w:sz="4" w:space="0" w:color="000000"/>
              <w:bottom w:val="single" w:sz="4" w:space="0" w:color="000000"/>
              <w:right w:val="single" w:sz="4" w:space="0" w:color="000000"/>
            </w:tcBorders>
          </w:tcPr>
          <w:p w:rsidR="00187C84" w:rsidRPr="007C1588" w:rsidRDefault="007C1588" w:rsidP="007C1588">
            <w:r>
              <w:rPr>
                <w:rStyle w:val="rynqvb"/>
                <w:lang w:val="en"/>
              </w:rPr>
              <w:t>Conditions for entering the competition</w:t>
            </w:r>
            <w:r w:rsidR="00187C84">
              <w:rPr>
                <w:rFonts w:ascii="Arial" w:eastAsia="Arial" w:hAnsi="Arial" w:cs="Arial"/>
                <w:sz w:val="20"/>
                <w:szCs w:val="20"/>
                <w:vertAlign w:val="superscript"/>
              </w:rPr>
              <w:footnoteReference w:id="9"/>
            </w:r>
          </w:p>
        </w:tc>
        <w:tc>
          <w:tcPr>
            <w:tcW w:w="7005" w:type="dxa"/>
            <w:gridSpan w:val="3"/>
            <w:tcBorders>
              <w:top w:val="single" w:sz="4" w:space="0" w:color="000000"/>
              <w:left w:val="single" w:sz="4" w:space="0" w:color="000000"/>
              <w:bottom w:val="single" w:sz="4" w:space="0" w:color="000000"/>
            </w:tcBorders>
          </w:tcPr>
          <w:p w:rsidR="007C1588" w:rsidRDefault="007C1588" w:rsidP="007C1588">
            <w:pPr>
              <w:rPr>
                <w:rStyle w:val="rynqvb"/>
                <w:lang w:val="en"/>
              </w:rPr>
            </w:pPr>
            <w:r>
              <w:rPr>
                <w:rStyle w:val="rynqvb"/>
                <w:lang w:val="en"/>
              </w:rPr>
              <w:t xml:space="preserve">- meeting the requirements specified in Article 113 of the Law on Higher Education and Science (Journal of Laws 2024, item 1571); </w:t>
            </w:r>
          </w:p>
          <w:p w:rsidR="007C1588" w:rsidRDefault="007C1588" w:rsidP="007C1588">
            <w:pPr>
              <w:rPr>
                <w:rStyle w:val="rynqvb"/>
                <w:lang w:val="en"/>
              </w:rPr>
            </w:pPr>
            <w:r>
              <w:rPr>
                <w:rStyle w:val="rynqvb"/>
                <w:lang w:val="en"/>
              </w:rPr>
              <w:t xml:space="preserve">- at least a doctoral degree (obtained by the date of employment) in one of the following disciplines is required: sociology, political science, psychology, economics, or international relations; </w:t>
            </w:r>
          </w:p>
          <w:p w:rsidR="007C1588" w:rsidRDefault="007C1588" w:rsidP="007C1588">
            <w:pPr>
              <w:rPr>
                <w:rStyle w:val="rynqvb"/>
                <w:lang w:val="en"/>
              </w:rPr>
            </w:pPr>
            <w:r>
              <w:rPr>
                <w:rStyle w:val="rynqvb"/>
                <w:lang w:val="en"/>
              </w:rPr>
              <w:t xml:space="preserve">- significant scientific achievements; </w:t>
            </w:r>
          </w:p>
          <w:p w:rsidR="007C1588" w:rsidRDefault="007C1588" w:rsidP="007C1588">
            <w:pPr>
              <w:rPr>
                <w:rStyle w:val="rynqvb"/>
                <w:lang w:val="en"/>
              </w:rPr>
            </w:pPr>
            <w:r>
              <w:rPr>
                <w:rStyle w:val="rynqvb"/>
                <w:lang w:val="en"/>
              </w:rPr>
              <w:t xml:space="preserve">- international experience; </w:t>
            </w:r>
          </w:p>
          <w:p w:rsidR="007C1588" w:rsidRDefault="007C1588" w:rsidP="007C1588">
            <w:pPr>
              <w:rPr>
                <w:rStyle w:val="rynqvb"/>
                <w:lang w:val="en"/>
              </w:rPr>
            </w:pPr>
            <w:r>
              <w:rPr>
                <w:rStyle w:val="rynqvb"/>
                <w:lang w:val="en"/>
              </w:rPr>
              <w:t xml:space="preserve">- a plan for further research activities; </w:t>
            </w:r>
          </w:p>
          <w:p w:rsidR="007C1588" w:rsidRDefault="007C1588" w:rsidP="007C1588">
            <w:pPr>
              <w:rPr>
                <w:rStyle w:val="rynqvb"/>
                <w:lang w:val="en"/>
              </w:rPr>
            </w:pPr>
            <w:r>
              <w:rPr>
                <w:rStyle w:val="rynqvb"/>
                <w:lang w:val="en"/>
              </w:rPr>
              <w:t xml:space="preserve">- documented experience in quantitative data analysis </w:t>
            </w:r>
          </w:p>
          <w:p w:rsidR="007C1588" w:rsidRDefault="007C1588" w:rsidP="007C1588">
            <w:pPr>
              <w:rPr>
                <w:rStyle w:val="rynqvb"/>
                <w:lang w:val="en"/>
              </w:rPr>
            </w:pPr>
            <w:r>
              <w:rPr>
                <w:rStyle w:val="rynqvb"/>
                <w:lang w:val="en"/>
              </w:rPr>
              <w:t xml:space="preserve">- very good command of English </w:t>
            </w:r>
          </w:p>
          <w:p w:rsidR="007C1588" w:rsidRDefault="007C1588" w:rsidP="007C1588">
            <w:pPr>
              <w:rPr>
                <w:rStyle w:val="rynqvb"/>
                <w:lang w:val="en"/>
              </w:rPr>
            </w:pPr>
            <w:r>
              <w:rPr>
                <w:rStyle w:val="rynqvb"/>
                <w:lang w:val="en"/>
              </w:rPr>
              <w:t xml:space="preserve">- very good knowledge of Stata and/or R packages </w:t>
            </w:r>
          </w:p>
          <w:p w:rsidR="007C1588" w:rsidRDefault="007C1588" w:rsidP="007C1588">
            <w:pPr>
              <w:rPr>
                <w:rStyle w:val="rynqvb"/>
                <w:lang w:val="en"/>
              </w:rPr>
            </w:pPr>
            <w:r>
              <w:rPr>
                <w:rStyle w:val="rynqvb"/>
                <w:lang w:val="en"/>
              </w:rPr>
              <w:t xml:space="preserve">- publication experience </w:t>
            </w:r>
          </w:p>
          <w:p w:rsidR="007C1588" w:rsidRDefault="007C1588" w:rsidP="007C1588">
            <w:pPr>
              <w:rPr>
                <w:rStyle w:val="rynqvb"/>
                <w:lang w:val="en"/>
              </w:rPr>
            </w:pPr>
            <w:r>
              <w:rPr>
                <w:rStyle w:val="rynqvb"/>
                <w:lang w:val="en"/>
              </w:rPr>
              <w:lastRenderedPageBreak/>
              <w:t xml:space="preserve">- teamwork skills </w:t>
            </w:r>
          </w:p>
          <w:p w:rsidR="00187C84" w:rsidRDefault="007C1588" w:rsidP="007C1588">
            <w:pPr>
              <w:rPr>
                <w:rFonts w:ascii="Arial" w:eastAsia="Arial" w:hAnsi="Arial" w:cs="Arial"/>
                <w:sz w:val="20"/>
                <w:szCs w:val="20"/>
              </w:rPr>
            </w:pPr>
            <w:r>
              <w:rPr>
                <w:rStyle w:val="rynqvb"/>
                <w:lang w:val="en"/>
              </w:rPr>
              <w:t>- at least one letter of recommendation</w:t>
            </w:r>
          </w:p>
        </w:tc>
      </w:tr>
      <w:tr w:rsidR="00187C84" w:rsidTr="00BE67D7">
        <w:tc>
          <w:tcPr>
            <w:tcW w:w="2850" w:type="dxa"/>
            <w:tcBorders>
              <w:top w:val="single" w:sz="4" w:space="0" w:color="000000"/>
              <w:bottom w:val="single" w:sz="4" w:space="0" w:color="000000"/>
              <w:right w:val="single" w:sz="4" w:space="0" w:color="000000"/>
            </w:tcBorders>
          </w:tcPr>
          <w:p w:rsidR="00187C84" w:rsidRDefault="007C1588" w:rsidP="00BE67D7">
            <w:pPr>
              <w:spacing w:after="120"/>
              <w:rPr>
                <w:rFonts w:ascii="Arial" w:eastAsia="Arial" w:hAnsi="Arial" w:cs="Arial"/>
                <w:sz w:val="20"/>
                <w:szCs w:val="20"/>
              </w:rPr>
            </w:pPr>
            <w:r>
              <w:rPr>
                <w:rStyle w:val="rynqvb"/>
                <w:lang w:val="en"/>
              </w:rPr>
              <w:lastRenderedPageBreak/>
              <w:t>In addition, we expect</w:t>
            </w:r>
            <w:r w:rsidR="00187C84">
              <w:rPr>
                <w:rFonts w:ascii="Arial" w:eastAsia="Arial" w:hAnsi="Arial" w:cs="Arial"/>
                <w:sz w:val="20"/>
                <w:szCs w:val="20"/>
                <w:vertAlign w:val="superscript"/>
              </w:rPr>
              <w:footnoteReference w:id="10"/>
            </w:r>
          </w:p>
        </w:tc>
        <w:tc>
          <w:tcPr>
            <w:tcW w:w="7005" w:type="dxa"/>
            <w:gridSpan w:val="3"/>
            <w:tcBorders>
              <w:top w:val="single" w:sz="4" w:space="0" w:color="000000"/>
              <w:left w:val="single" w:sz="4" w:space="0" w:color="000000"/>
              <w:bottom w:val="single" w:sz="4" w:space="0" w:color="000000"/>
            </w:tcBorders>
          </w:tcPr>
          <w:p w:rsidR="00187C84" w:rsidRDefault="007C1588" w:rsidP="007C1588">
            <w:pPr>
              <w:rPr>
                <w:rFonts w:ascii="Arial" w:eastAsia="Arial" w:hAnsi="Arial" w:cs="Arial"/>
                <w:i/>
                <w:iCs/>
                <w:sz w:val="20"/>
                <w:szCs w:val="20"/>
              </w:rPr>
            </w:pPr>
            <w:r>
              <w:rPr>
                <w:rStyle w:val="rynqvb"/>
                <w:lang w:val="en"/>
              </w:rPr>
              <w:t>In the event of employment, we expect the University of Warsaw to be your primary place of work.</w:t>
            </w:r>
          </w:p>
        </w:tc>
      </w:tr>
      <w:tr w:rsidR="00187C84" w:rsidTr="00BE67D7">
        <w:tc>
          <w:tcPr>
            <w:tcW w:w="2850" w:type="dxa"/>
            <w:tcBorders>
              <w:top w:val="single" w:sz="4" w:space="0" w:color="000000"/>
              <w:bottom w:val="single" w:sz="4" w:space="0" w:color="000000"/>
              <w:right w:val="single" w:sz="4" w:space="0" w:color="000000"/>
            </w:tcBorders>
          </w:tcPr>
          <w:p w:rsidR="007C1588" w:rsidRPr="007C1588" w:rsidRDefault="007C1588" w:rsidP="007C1588">
            <w:pPr>
              <w:jc w:val="both"/>
              <w:rPr>
                <w:rFonts w:asciiTheme="majorHAnsi" w:eastAsia="Times New Roman" w:hAnsiTheme="majorHAnsi" w:cstheme="majorHAnsi"/>
                <w:lang w:val="pl-PL"/>
              </w:rPr>
            </w:pPr>
            <w:r w:rsidRPr="007C1588">
              <w:rPr>
                <w:rFonts w:asciiTheme="majorHAnsi" w:eastAsia="Times New Roman" w:hAnsiTheme="majorHAnsi" w:cstheme="majorHAnsi"/>
                <w:lang w:val="en"/>
              </w:rPr>
              <w:t>Criteria for evaluating candidates in the competition</w:t>
            </w:r>
          </w:p>
          <w:p w:rsidR="00187C84" w:rsidRDefault="00187C84" w:rsidP="00BE67D7">
            <w:pPr>
              <w:spacing w:after="120"/>
              <w:rPr>
                <w:rFonts w:ascii="Arial" w:eastAsia="Arial" w:hAnsi="Arial" w:cs="Arial"/>
                <w:sz w:val="20"/>
                <w:szCs w:val="20"/>
              </w:rPr>
            </w:pPr>
          </w:p>
        </w:tc>
        <w:tc>
          <w:tcPr>
            <w:tcW w:w="7005" w:type="dxa"/>
            <w:gridSpan w:val="3"/>
            <w:tcBorders>
              <w:top w:val="single" w:sz="4" w:space="0" w:color="000000"/>
              <w:left w:val="single" w:sz="4" w:space="0" w:color="000000"/>
              <w:bottom w:val="single" w:sz="4" w:space="0" w:color="000000"/>
            </w:tcBorders>
          </w:tcPr>
          <w:p w:rsidR="007C1588" w:rsidRDefault="007C1588" w:rsidP="007C1588">
            <w:pPr>
              <w:rPr>
                <w:rStyle w:val="rynqvb"/>
                <w:lang w:val="en"/>
              </w:rPr>
            </w:pPr>
            <w:r>
              <w:rPr>
                <w:rStyle w:val="rynqvb"/>
                <w:lang w:val="en"/>
              </w:rPr>
              <w:t xml:space="preserve">- Scientific achievements, including international publications, research internships, and participation in workshops and conferences (30%); </w:t>
            </w:r>
          </w:p>
          <w:p w:rsidR="007C1588" w:rsidRDefault="007C1588" w:rsidP="007C1588">
            <w:pPr>
              <w:rPr>
                <w:rStyle w:val="rynqvb"/>
                <w:lang w:val="en"/>
              </w:rPr>
            </w:pPr>
            <w:r>
              <w:rPr>
                <w:rStyle w:val="rynqvb"/>
                <w:lang w:val="en"/>
              </w:rPr>
              <w:t xml:space="preserve">- Research interests, qualifications, and thematic and methodological fit for the project (50%); </w:t>
            </w:r>
          </w:p>
          <w:p w:rsidR="00187C84" w:rsidRDefault="007C1588" w:rsidP="007C1588">
            <w:pPr>
              <w:rPr>
                <w:rFonts w:ascii="Arial" w:eastAsia="Arial" w:hAnsi="Arial" w:cs="Arial"/>
                <w:sz w:val="20"/>
                <w:szCs w:val="20"/>
              </w:rPr>
            </w:pPr>
            <w:r>
              <w:rPr>
                <w:rStyle w:val="rynqvb"/>
                <w:lang w:val="en"/>
              </w:rPr>
              <w:t>- Letters of recommendation (20%)</w:t>
            </w:r>
          </w:p>
        </w:tc>
      </w:tr>
      <w:tr w:rsidR="00187C84" w:rsidTr="00BE67D7">
        <w:tc>
          <w:tcPr>
            <w:tcW w:w="9855" w:type="dxa"/>
            <w:gridSpan w:val="4"/>
            <w:tcBorders>
              <w:top w:val="single" w:sz="4" w:space="0" w:color="000000"/>
              <w:bottom w:val="single" w:sz="4" w:space="0" w:color="000000"/>
            </w:tcBorders>
          </w:tcPr>
          <w:p w:rsidR="00187C84" w:rsidRDefault="00187C84" w:rsidP="00BE67D7">
            <w:pPr>
              <w:spacing w:after="120"/>
              <w:rPr>
                <w:rFonts w:ascii="Arial" w:eastAsia="Arial" w:hAnsi="Arial" w:cs="Arial"/>
                <w:sz w:val="20"/>
                <w:szCs w:val="20"/>
                <w:highlight w:val="yellow"/>
              </w:rPr>
            </w:pPr>
            <w:r w:rsidRPr="00FC06BE">
              <w:rPr>
                <w:rFonts w:ascii="Arial" w:eastAsia="Arial" w:hAnsi="Arial" w:cs="Arial"/>
                <w:i/>
                <w:iCs/>
                <w:sz w:val="20"/>
                <w:szCs w:val="20"/>
              </w:rPr>
              <w:t xml:space="preserve">Stanowisko </w:t>
            </w:r>
            <w:r w:rsidRPr="00FC06BE">
              <w:rPr>
                <w:rFonts w:ascii="Arial" w:eastAsia="Arial" w:hAnsi="Arial" w:cs="Arial"/>
                <w:i/>
                <w:iCs/>
                <w:strike/>
                <w:sz w:val="20"/>
                <w:szCs w:val="20"/>
              </w:rPr>
              <w:t>związane</w:t>
            </w:r>
            <w:r w:rsidRPr="00FC06BE">
              <w:rPr>
                <w:rFonts w:ascii="Arial" w:eastAsia="Arial" w:hAnsi="Arial" w:cs="Arial"/>
                <w:i/>
                <w:iCs/>
                <w:sz w:val="20"/>
                <w:szCs w:val="20"/>
              </w:rPr>
              <w:t>/niezwiązane</w:t>
            </w:r>
            <w:r w:rsidRPr="00FC06BE">
              <w:rPr>
                <w:rFonts w:ascii="Arial" w:eastAsia="Arial" w:hAnsi="Arial" w:cs="Arial"/>
                <w:i/>
                <w:iCs/>
                <w:sz w:val="20"/>
                <w:szCs w:val="20"/>
                <w:vertAlign w:val="superscript"/>
              </w:rPr>
              <w:footnoteReference w:id="11"/>
            </w:r>
            <w:r w:rsidRPr="00FC06BE">
              <w:rPr>
                <w:rFonts w:ascii="Arial" w:eastAsia="Arial" w:hAnsi="Arial" w:cs="Arial"/>
                <w:i/>
                <w:iCs/>
                <w:sz w:val="20"/>
                <w:szCs w:val="20"/>
              </w:rPr>
              <w:t xml:space="preserve"> z działalnością objętą ochroną małoletnich.</w:t>
            </w:r>
            <w:r>
              <w:rPr>
                <w:rFonts w:ascii="Arial" w:eastAsia="Arial" w:hAnsi="Arial" w:cs="Arial"/>
                <w:i/>
                <w:iCs/>
                <w:sz w:val="20"/>
                <w:szCs w:val="20"/>
                <w:highlight w:val="yellow"/>
              </w:rPr>
              <w:t xml:space="preserve"> </w:t>
            </w:r>
          </w:p>
        </w:tc>
      </w:tr>
      <w:tr w:rsidR="00187C84" w:rsidTr="00BE67D7">
        <w:tc>
          <w:tcPr>
            <w:tcW w:w="4962" w:type="dxa"/>
            <w:gridSpan w:val="2"/>
            <w:tcBorders>
              <w:bottom w:val="single" w:sz="4" w:space="0" w:color="000000"/>
            </w:tcBorders>
          </w:tcPr>
          <w:p w:rsidR="00187C84" w:rsidRDefault="00187C84" w:rsidP="00BE67D7">
            <w:pPr>
              <w:spacing w:after="120"/>
              <w:rPr>
                <w:rFonts w:ascii="Arial" w:eastAsia="Arial" w:hAnsi="Arial" w:cs="Arial"/>
                <w:b/>
                <w:bCs/>
                <w:sz w:val="20"/>
                <w:szCs w:val="20"/>
              </w:rPr>
            </w:pPr>
          </w:p>
          <w:p w:rsidR="00187C84" w:rsidRPr="007C1588" w:rsidRDefault="007C1588" w:rsidP="00BE67D7">
            <w:pPr>
              <w:spacing w:after="120"/>
              <w:rPr>
                <w:rFonts w:ascii="Arial" w:eastAsia="Arial" w:hAnsi="Arial" w:cs="Arial"/>
                <w:b/>
                <w:bCs/>
                <w:sz w:val="20"/>
                <w:szCs w:val="20"/>
              </w:rPr>
            </w:pPr>
            <w:r w:rsidRPr="007C1588">
              <w:rPr>
                <w:rStyle w:val="rynqvb"/>
                <w:b/>
                <w:lang w:val="en"/>
              </w:rPr>
              <w:t>About the rules of the competition:</w:t>
            </w:r>
          </w:p>
        </w:tc>
        <w:tc>
          <w:tcPr>
            <w:tcW w:w="4893" w:type="dxa"/>
            <w:gridSpan w:val="2"/>
            <w:tcBorders>
              <w:bottom w:val="single" w:sz="4" w:space="0" w:color="000000"/>
            </w:tcBorders>
          </w:tcPr>
          <w:p w:rsidR="00187C84" w:rsidRDefault="00187C84" w:rsidP="00BE67D7">
            <w:pPr>
              <w:spacing w:after="120"/>
              <w:rPr>
                <w:rFonts w:ascii="Arial" w:eastAsia="Arial" w:hAnsi="Arial" w:cs="Arial"/>
                <w:b/>
                <w:bCs/>
                <w:sz w:val="20"/>
                <w:szCs w:val="20"/>
              </w:rPr>
            </w:pPr>
          </w:p>
        </w:tc>
      </w:tr>
      <w:tr w:rsidR="00187C84" w:rsidTr="00BE67D7">
        <w:tc>
          <w:tcPr>
            <w:tcW w:w="2850" w:type="dxa"/>
            <w:tcBorders>
              <w:top w:val="single" w:sz="4" w:space="0" w:color="000000"/>
              <w:bottom w:val="single" w:sz="4" w:space="0" w:color="000000"/>
              <w:right w:val="single" w:sz="4" w:space="0" w:color="000000"/>
            </w:tcBorders>
          </w:tcPr>
          <w:p w:rsidR="00187C84" w:rsidRDefault="007C1588" w:rsidP="00BE67D7">
            <w:pPr>
              <w:spacing w:after="120"/>
              <w:rPr>
                <w:rFonts w:ascii="Arial" w:eastAsia="Arial" w:hAnsi="Arial" w:cs="Arial"/>
                <w:b/>
                <w:bCs/>
                <w:sz w:val="20"/>
                <w:szCs w:val="20"/>
              </w:rPr>
            </w:pPr>
            <w:r>
              <w:rPr>
                <w:rStyle w:val="rynqvb"/>
                <w:lang w:val="en"/>
              </w:rPr>
              <w:t>Advertisement reference number</w:t>
            </w:r>
          </w:p>
        </w:tc>
        <w:tc>
          <w:tcPr>
            <w:tcW w:w="7005" w:type="dxa"/>
            <w:gridSpan w:val="3"/>
            <w:tcBorders>
              <w:top w:val="single" w:sz="4" w:space="0" w:color="000000"/>
              <w:left w:val="single" w:sz="4" w:space="0" w:color="000000"/>
              <w:bottom w:val="single" w:sz="4" w:space="0" w:color="000000"/>
            </w:tcBorders>
          </w:tcPr>
          <w:p w:rsidR="00187C84" w:rsidRDefault="00187C84" w:rsidP="00BE67D7">
            <w:pPr>
              <w:spacing w:after="120"/>
              <w:rPr>
                <w:rFonts w:ascii="Arial" w:eastAsia="Arial" w:hAnsi="Arial" w:cs="Arial"/>
                <w:b/>
                <w:bCs/>
                <w:sz w:val="20"/>
                <w:szCs w:val="20"/>
              </w:rPr>
            </w:pPr>
            <w:r>
              <w:rPr>
                <w:rFonts w:ascii="Arial" w:eastAsia="Arial" w:hAnsi="Arial" w:cs="Arial"/>
                <w:b/>
                <w:bCs/>
                <w:sz w:val="20"/>
                <w:szCs w:val="20"/>
              </w:rPr>
              <w:t>WNPISM 1220-09-26</w:t>
            </w:r>
          </w:p>
        </w:tc>
      </w:tr>
      <w:tr w:rsidR="00187C84" w:rsidTr="00BE67D7">
        <w:tc>
          <w:tcPr>
            <w:tcW w:w="2850" w:type="dxa"/>
            <w:tcBorders>
              <w:top w:val="single" w:sz="4" w:space="0" w:color="000000"/>
              <w:bottom w:val="single" w:sz="4" w:space="0" w:color="000000"/>
              <w:right w:val="single" w:sz="4" w:space="0" w:color="000000"/>
            </w:tcBorders>
          </w:tcPr>
          <w:p w:rsidR="00187C84" w:rsidRDefault="007C1588" w:rsidP="00BE67D7">
            <w:pPr>
              <w:spacing w:after="120"/>
              <w:rPr>
                <w:rFonts w:ascii="Arial" w:eastAsia="Arial" w:hAnsi="Arial" w:cs="Arial"/>
                <w:sz w:val="20"/>
                <w:szCs w:val="20"/>
              </w:rPr>
            </w:pPr>
            <w:r>
              <w:rPr>
                <w:rStyle w:val="rynqvb"/>
                <w:lang w:val="en"/>
              </w:rPr>
              <w:t>Keywords</w:t>
            </w:r>
          </w:p>
        </w:tc>
        <w:tc>
          <w:tcPr>
            <w:tcW w:w="7005" w:type="dxa"/>
            <w:gridSpan w:val="3"/>
            <w:tcBorders>
              <w:top w:val="single" w:sz="4" w:space="0" w:color="000000"/>
              <w:left w:val="single" w:sz="4" w:space="0" w:color="000000"/>
              <w:bottom w:val="single" w:sz="4" w:space="0" w:color="000000"/>
            </w:tcBorders>
          </w:tcPr>
          <w:p w:rsidR="00187C84" w:rsidRDefault="005468C6" w:rsidP="00BE67D7">
            <w:pPr>
              <w:rPr>
                <w:rFonts w:ascii="Arial" w:eastAsia="Arial" w:hAnsi="Arial" w:cs="Arial"/>
                <w:sz w:val="20"/>
                <w:szCs w:val="20"/>
              </w:rPr>
            </w:pPr>
            <w:r>
              <w:rPr>
                <w:rStyle w:val="rynqvb"/>
                <w:lang w:val="en"/>
              </w:rPr>
              <w:t>inequality, political mobilization, survey, experiment, social science</w:t>
            </w:r>
          </w:p>
        </w:tc>
      </w:tr>
      <w:tr w:rsidR="00187C84" w:rsidTr="00BE67D7">
        <w:tc>
          <w:tcPr>
            <w:tcW w:w="2850" w:type="dxa"/>
            <w:tcBorders>
              <w:top w:val="single" w:sz="4" w:space="0" w:color="000000"/>
              <w:bottom w:val="single" w:sz="4" w:space="0" w:color="000000"/>
              <w:right w:val="single" w:sz="4" w:space="0" w:color="000000"/>
            </w:tcBorders>
          </w:tcPr>
          <w:p w:rsidR="00187C84" w:rsidRPr="00FC06BE" w:rsidRDefault="005468C6" w:rsidP="00BE67D7">
            <w:pPr>
              <w:spacing w:after="120"/>
              <w:rPr>
                <w:rFonts w:ascii="Arial" w:eastAsia="Arial" w:hAnsi="Arial" w:cs="Arial"/>
                <w:sz w:val="20"/>
                <w:szCs w:val="20"/>
              </w:rPr>
            </w:pPr>
            <w:r>
              <w:rPr>
                <w:rStyle w:val="rynqvb"/>
                <w:lang w:val="en"/>
              </w:rPr>
              <w:t>Application deadline</w:t>
            </w:r>
            <w:r w:rsidRPr="00FC06BE">
              <w:rPr>
                <w:rFonts w:ascii="Arial" w:eastAsia="Arial" w:hAnsi="Arial" w:cs="Arial"/>
                <w:sz w:val="20"/>
                <w:szCs w:val="20"/>
                <w:vertAlign w:val="superscript"/>
              </w:rPr>
              <w:t xml:space="preserve"> </w:t>
            </w:r>
            <w:r w:rsidR="00187C84" w:rsidRPr="00FC06BE">
              <w:rPr>
                <w:rFonts w:ascii="Arial" w:eastAsia="Arial" w:hAnsi="Arial" w:cs="Arial"/>
                <w:sz w:val="20"/>
                <w:szCs w:val="20"/>
                <w:vertAlign w:val="superscript"/>
              </w:rPr>
              <w:footnoteReference w:id="12"/>
            </w:r>
          </w:p>
        </w:tc>
        <w:tc>
          <w:tcPr>
            <w:tcW w:w="7005" w:type="dxa"/>
            <w:gridSpan w:val="3"/>
            <w:tcBorders>
              <w:top w:val="single" w:sz="4" w:space="0" w:color="000000"/>
              <w:left w:val="single" w:sz="4" w:space="0" w:color="000000"/>
              <w:bottom w:val="single" w:sz="4" w:space="0" w:color="000000"/>
            </w:tcBorders>
          </w:tcPr>
          <w:p w:rsidR="00187C84" w:rsidRPr="00C35702" w:rsidRDefault="00C35702" w:rsidP="00BE67D7">
            <w:pPr>
              <w:spacing w:after="120"/>
              <w:rPr>
                <w:rFonts w:ascii="Arial" w:eastAsia="Arial" w:hAnsi="Arial" w:cs="Arial"/>
                <w:b/>
                <w:sz w:val="20"/>
                <w:szCs w:val="20"/>
              </w:rPr>
            </w:pPr>
            <w:r>
              <w:rPr>
                <w:rFonts w:ascii="Arial" w:eastAsia="Arial" w:hAnsi="Arial" w:cs="Arial"/>
                <w:b/>
                <w:sz w:val="20"/>
                <w:szCs w:val="20"/>
              </w:rPr>
              <w:t>22.07.2026</w:t>
            </w:r>
          </w:p>
        </w:tc>
      </w:tr>
      <w:tr w:rsidR="00187C84" w:rsidTr="00BE67D7">
        <w:tc>
          <w:tcPr>
            <w:tcW w:w="2850" w:type="dxa"/>
            <w:tcBorders>
              <w:top w:val="single" w:sz="4" w:space="0" w:color="000000"/>
              <w:bottom w:val="single" w:sz="4" w:space="0" w:color="000000"/>
              <w:right w:val="single" w:sz="4" w:space="0" w:color="000000"/>
            </w:tcBorders>
          </w:tcPr>
          <w:p w:rsidR="00187C84" w:rsidRPr="00FC06BE" w:rsidRDefault="005468C6" w:rsidP="00BE67D7">
            <w:pPr>
              <w:spacing w:after="120"/>
              <w:rPr>
                <w:rFonts w:ascii="Arial" w:eastAsia="Arial" w:hAnsi="Arial" w:cs="Arial"/>
                <w:sz w:val="20"/>
                <w:szCs w:val="20"/>
              </w:rPr>
            </w:pPr>
            <w:r>
              <w:rPr>
                <w:rStyle w:val="rynqvb"/>
                <w:lang w:val="en"/>
              </w:rPr>
              <w:t>How to submit an application</w:t>
            </w:r>
          </w:p>
        </w:tc>
        <w:tc>
          <w:tcPr>
            <w:tcW w:w="7005" w:type="dxa"/>
            <w:gridSpan w:val="3"/>
            <w:tcBorders>
              <w:top w:val="single" w:sz="4" w:space="0" w:color="000000"/>
              <w:left w:val="single" w:sz="4" w:space="0" w:color="000000"/>
              <w:bottom w:val="single" w:sz="4" w:space="0" w:color="000000"/>
            </w:tcBorders>
          </w:tcPr>
          <w:p w:rsidR="00187C84" w:rsidRDefault="005468C6" w:rsidP="005468C6">
            <w:pPr>
              <w:pBdr>
                <w:top w:val="nil"/>
                <w:left w:val="nil"/>
                <w:bottom w:val="nil"/>
                <w:right w:val="nil"/>
                <w:between w:val="nil"/>
              </w:pBdr>
              <w:spacing w:line="259" w:lineRule="auto"/>
              <w:ind w:firstLine="23"/>
              <w:jc w:val="both"/>
              <w:rPr>
                <w:rFonts w:ascii="Arial" w:eastAsia="Arial" w:hAnsi="Arial" w:cs="Arial"/>
                <w:color w:val="000000"/>
                <w:sz w:val="20"/>
                <w:szCs w:val="20"/>
              </w:rPr>
            </w:pPr>
            <w:r>
              <w:rPr>
                <w:rStyle w:val="rynqvb"/>
                <w:lang w:val="en"/>
              </w:rPr>
              <w:t>by e-mail to: wnpism@uw.edu.pl;</w:t>
            </w:r>
            <w:r>
              <w:rPr>
                <w:rStyle w:val="hwtze"/>
                <w:lang w:val="en"/>
              </w:rPr>
              <w:t xml:space="preserve"> </w:t>
            </w:r>
            <w:r>
              <w:rPr>
                <w:rStyle w:val="rynqvb"/>
                <w:lang w:val="en"/>
              </w:rPr>
              <w:t>in the subject line please write "Application for Assistant Professor – your name and surname and the reference number of the advertisement)</w:t>
            </w:r>
          </w:p>
        </w:tc>
      </w:tr>
      <w:tr w:rsidR="00187C84" w:rsidTr="00BE67D7">
        <w:tc>
          <w:tcPr>
            <w:tcW w:w="2850" w:type="dxa"/>
            <w:tcBorders>
              <w:top w:val="single" w:sz="4" w:space="0" w:color="000000"/>
              <w:bottom w:val="single" w:sz="4" w:space="0" w:color="000000"/>
              <w:right w:val="single" w:sz="4" w:space="0" w:color="000000"/>
            </w:tcBorders>
          </w:tcPr>
          <w:p w:rsidR="00187C84" w:rsidRPr="00FC06BE" w:rsidRDefault="005468C6" w:rsidP="00BE67D7">
            <w:pPr>
              <w:spacing w:after="120"/>
              <w:rPr>
                <w:rFonts w:ascii="Arial" w:eastAsia="Arial" w:hAnsi="Arial" w:cs="Arial"/>
                <w:sz w:val="20"/>
                <w:szCs w:val="20"/>
              </w:rPr>
            </w:pPr>
            <w:r>
              <w:rPr>
                <w:rStyle w:val="rynqvb"/>
                <w:lang w:val="en"/>
              </w:rPr>
              <w:t>Required documents</w:t>
            </w:r>
          </w:p>
        </w:tc>
        <w:tc>
          <w:tcPr>
            <w:tcW w:w="7005" w:type="dxa"/>
            <w:gridSpan w:val="3"/>
            <w:tcBorders>
              <w:top w:val="single" w:sz="4" w:space="0" w:color="000000"/>
              <w:left w:val="single" w:sz="4" w:space="0" w:color="000000"/>
              <w:bottom w:val="single" w:sz="4" w:space="0" w:color="000000"/>
            </w:tcBorders>
          </w:tcPr>
          <w:p w:rsidR="005468C6" w:rsidRDefault="005468C6" w:rsidP="00BE67D7">
            <w:pPr>
              <w:ind w:left="-5"/>
              <w:rPr>
                <w:rStyle w:val="rynqvb"/>
                <w:lang w:val="en"/>
              </w:rPr>
            </w:pPr>
            <w:r>
              <w:rPr>
                <w:rStyle w:val="rynqvb"/>
                <w:lang w:val="en"/>
              </w:rPr>
              <w:t>– Applicant questionnaire</w:t>
            </w:r>
            <w:r w:rsidR="00E52297">
              <w:rPr>
                <w:rFonts w:ascii="Arial" w:eastAsia="Arial" w:hAnsi="Arial" w:cs="Arial"/>
                <w:i/>
                <w:color w:val="000000"/>
                <w:sz w:val="20"/>
                <w:szCs w:val="20"/>
              </w:rPr>
              <w:t xml:space="preserve"> </w:t>
            </w:r>
            <w:hyperlink r:id="rId23" w:history="1">
              <w:r w:rsidR="00E52297">
                <w:rPr>
                  <w:rStyle w:val="Hipercze"/>
                  <w:rFonts w:ascii="Arial" w:eastAsia="Arial" w:hAnsi="Arial" w:cs="Arial"/>
                  <w:i/>
                  <w:color w:val="0563C1"/>
                  <w:sz w:val="20"/>
                  <w:szCs w:val="20"/>
                </w:rPr>
                <w:t>link</w:t>
              </w:r>
            </w:hyperlink>
            <w:r>
              <w:rPr>
                <w:rStyle w:val="rynqvb"/>
                <w:lang w:val="en"/>
              </w:rPr>
              <w:t xml:space="preserve">;  </w:t>
            </w:r>
          </w:p>
          <w:p w:rsidR="005468C6" w:rsidRDefault="005468C6" w:rsidP="00BE67D7">
            <w:pPr>
              <w:ind w:left="-5"/>
              <w:rPr>
                <w:rStyle w:val="rynqvb"/>
                <w:lang w:val="en"/>
              </w:rPr>
            </w:pPr>
            <w:r>
              <w:rPr>
                <w:rStyle w:val="rynqvb"/>
                <w:lang w:val="en"/>
              </w:rPr>
              <w:t xml:space="preserve">– CV with a list of publications/conference papers/achievements; </w:t>
            </w:r>
          </w:p>
          <w:p w:rsidR="005468C6" w:rsidRDefault="005468C6" w:rsidP="00BE67D7">
            <w:pPr>
              <w:ind w:left="-5"/>
              <w:rPr>
                <w:rStyle w:val="rynqvb"/>
                <w:lang w:val="en"/>
              </w:rPr>
            </w:pPr>
            <w:r>
              <w:rPr>
                <w:rStyle w:val="rynqvb"/>
                <w:lang w:val="en"/>
              </w:rPr>
              <w:t xml:space="preserve">– Cover letter describing the candidate's research interests and research plan; </w:t>
            </w:r>
          </w:p>
          <w:p w:rsidR="005468C6" w:rsidRDefault="005468C6" w:rsidP="00BE67D7">
            <w:pPr>
              <w:ind w:left="-5"/>
              <w:rPr>
                <w:rStyle w:val="rynqvb"/>
                <w:lang w:val="en"/>
              </w:rPr>
            </w:pPr>
            <w:r>
              <w:rPr>
                <w:rStyle w:val="rynqvb"/>
                <w:lang w:val="en"/>
              </w:rPr>
              <w:t xml:space="preserve">– Scan of doctoral diploma; </w:t>
            </w:r>
          </w:p>
          <w:p w:rsidR="005468C6" w:rsidRDefault="005468C6" w:rsidP="00BE67D7">
            <w:pPr>
              <w:ind w:left="-5"/>
              <w:rPr>
                <w:rStyle w:val="rynqvb"/>
                <w:lang w:val="en"/>
              </w:rPr>
            </w:pPr>
            <w:r>
              <w:rPr>
                <w:rStyle w:val="rynqvb"/>
                <w:lang w:val="en"/>
              </w:rPr>
              <w:t xml:space="preserve">– Letter of recommendation (at least one) </w:t>
            </w:r>
          </w:p>
          <w:p w:rsidR="00187C84" w:rsidRDefault="005468C6" w:rsidP="00BE67D7">
            <w:pPr>
              <w:ind w:left="-5"/>
              <w:rPr>
                <w:rFonts w:ascii="Arial" w:eastAsia="Arial" w:hAnsi="Arial" w:cs="Arial"/>
                <w:sz w:val="20"/>
                <w:szCs w:val="20"/>
              </w:rPr>
            </w:pPr>
            <w:r>
              <w:rPr>
                <w:rStyle w:val="rynqvb"/>
                <w:lang w:val="en"/>
              </w:rPr>
              <w:t>Please ensure your application is complete and submit it by the deadline!</w:t>
            </w:r>
          </w:p>
        </w:tc>
      </w:tr>
      <w:tr w:rsidR="00187C84" w:rsidTr="00BE67D7">
        <w:tc>
          <w:tcPr>
            <w:tcW w:w="9855" w:type="dxa"/>
            <w:gridSpan w:val="4"/>
            <w:tcBorders>
              <w:top w:val="single" w:sz="4" w:space="0" w:color="000000"/>
              <w:bottom w:val="single" w:sz="4" w:space="0" w:color="000000"/>
            </w:tcBorders>
          </w:tcPr>
          <w:p w:rsidR="00187C84" w:rsidRDefault="00B75F70" w:rsidP="00BE67D7">
            <w:pPr>
              <w:spacing w:after="120"/>
              <w:jc w:val="both"/>
              <w:rPr>
                <w:rFonts w:ascii="Arial" w:eastAsia="Arial" w:hAnsi="Arial" w:cs="Arial"/>
                <w:sz w:val="20"/>
                <w:szCs w:val="20"/>
              </w:rPr>
            </w:pPr>
            <w:r>
              <w:rPr>
                <w:rFonts w:ascii="Arial" w:hAnsi="Arial" w:cs="Arial"/>
                <w:sz w:val="20"/>
                <w:szCs w:val="20"/>
                <w:lang w:val="en"/>
              </w:rPr>
              <w:t>The competition is the first stage of the recruitment process, please read the Policy of Open, Transparent and Merit-Based Recruitment at the University of Warsaw</w:t>
            </w:r>
            <w:r>
              <w:t xml:space="preserve"> </w:t>
            </w:r>
            <w:hyperlink r:id="rId24">
              <w:r w:rsidR="00187C84">
                <w:rPr>
                  <w:rFonts w:ascii="Arial" w:eastAsia="Arial" w:hAnsi="Arial" w:cs="Arial"/>
                  <w:i/>
                  <w:iCs/>
                  <w:color w:val="0563C1"/>
                  <w:sz w:val="20"/>
                  <w:szCs w:val="20"/>
                  <w:u w:val="single"/>
                </w:rPr>
                <w:t>link</w:t>
              </w:r>
            </w:hyperlink>
          </w:p>
        </w:tc>
      </w:tr>
      <w:tr w:rsidR="00187C84" w:rsidTr="00BE67D7">
        <w:tc>
          <w:tcPr>
            <w:tcW w:w="2850" w:type="dxa"/>
            <w:tcBorders>
              <w:top w:val="single" w:sz="4" w:space="0" w:color="000000"/>
              <w:bottom w:val="single" w:sz="4" w:space="0" w:color="000000"/>
              <w:right w:val="single" w:sz="4" w:space="0" w:color="000000"/>
            </w:tcBorders>
          </w:tcPr>
          <w:p w:rsidR="00187C84" w:rsidRDefault="00B75F70" w:rsidP="00BE67D7">
            <w:pPr>
              <w:spacing w:after="120"/>
              <w:rPr>
                <w:rFonts w:ascii="Arial" w:eastAsia="Arial" w:hAnsi="Arial" w:cs="Arial"/>
                <w:sz w:val="20"/>
                <w:szCs w:val="20"/>
              </w:rPr>
            </w:pPr>
            <w:proofErr w:type="spellStart"/>
            <w:r w:rsidRPr="00B72BD9">
              <w:rPr>
                <w:rFonts w:ascii="Arial" w:hAnsi="Arial" w:cs="Arial"/>
                <w:sz w:val="20"/>
                <w:szCs w:val="20"/>
              </w:rPr>
              <w:t>Stages</w:t>
            </w:r>
            <w:proofErr w:type="spellEnd"/>
            <w:r w:rsidRPr="00B72BD9">
              <w:rPr>
                <w:rFonts w:ascii="Arial" w:hAnsi="Arial" w:cs="Arial"/>
                <w:sz w:val="20"/>
                <w:szCs w:val="20"/>
              </w:rPr>
              <w:t xml:space="preserve"> of </w:t>
            </w:r>
            <w:proofErr w:type="spellStart"/>
            <w:r w:rsidRPr="00B72BD9">
              <w:rPr>
                <w:rFonts w:ascii="Arial" w:hAnsi="Arial" w:cs="Arial"/>
                <w:sz w:val="20"/>
                <w:szCs w:val="20"/>
              </w:rPr>
              <w:t>competiton</w:t>
            </w:r>
            <w:proofErr w:type="spellEnd"/>
          </w:p>
        </w:tc>
        <w:tc>
          <w:tcPr>
            <w:tcW w:w="7005" w:type="dxa"/>
            <w:gridSpan w:val="3"/>
            <w:tcBorders>
              <w:top w:val="single" w:sz="4" w:space="0" w:color="000000"/>
              <w:left w:val="single" w:sz="4" w:space="0" w:color="000000"/>
              <w:bottom w:val="single" w:sz="4" w:space="0" w:color="000000"/>
            </w:tcBorders>
          </w:tcPr>
          <w:p w:rsidR="00B75F70" w:rsidRPr="00B72BD9" w:rsidRDefault="00B75F70" w:rsidP="00B75F70">
            <w:pPr>
              <w:spacing w:after="120"/>
              <w:ind w:left="-49"/>
              <w:rPr>
                <w:rFonts w:ascii="Arial" w:eastAsia="Times New Roman" w:hAnsi="Arial" w:cs="Arial"/>
                <w:i/>
                <w:sz w:val="20"/>
                <w:szCs w:val="20"/>
                <w:lang w:val="en-GB"/>
              </w:rPr>
            </w:pPr>
            <w:r w:rsidRPr="00B72BD9">
              <w:rPr>
                <w:rFonts w:ascii="Arial" w:eastAsia="Times New Roman" w:hAnsi="Arial" w:cs="Arial"/>
                <w:i/>
                <w:sz w:val="20"/>
                <w:szCs w:val="20"/>
                <w:lang w:val="en-GB"/>
              </w:rPr>
              <w:t xml:space="preserve">The competition consists of the following stages: </w:t>
            </w:r>
          </w:p>
          <w:p w:rsidR="00B75F70" w:rsidRPr="00B72BD9" w:rsidRDefault="00B75F70" w:rsidP="00B75F70">
            <w:pPr>
              <w:pStyle w:val="Akapitzlist"/>
              <w:numPr>
                <w:ilvl w:val="0"/>
                <w:numId w:val="3"/>
              </w:numPr>
              <w:spacing w:after="120"/>
              <w:rPr>
                <w:rFonts w:ascii="Arial" w:eastAsia="Times New Roman" w:hAnsi="Arial" w:cs="Arial"/>
                <w:i/>
                <w:sz w:val="20"/>
                <w:szCs w:val="20"/>
                <w:lang w:val="en-GB" w:eastAsia="pl-PL"/>
              </w:rPr>
            </w:pPr>
            <w:r w:rsidRPr="00B72BD9">
              <w:rPr>
                <w:rFonts w:ascii="Arial" w:eastAsia="Times New Roman" w:hAnsi="Arial" w:cs="Arial"/>
                <w:i/>
                <w:sz w:val="20"/>
                <w:szCs w:val="20"/>
                <w:lang w:val="en-GB" w:eastAsia="pl-PL"/>
              </w:rPr>
              <w:t>Stage I - formal evaluation of documents,</w:t>
            </w:r>
          </w:p>
          <w:p w:rsidR="00B75F70" w:rsidRPr="00B72BD9" w:rsidRDefault="00B75F70" w:rsidP="00B75F70">
            <w:pPr>
              <w:pStyle w:val="Akapitzlist"/>
              <w:numPr>
                <w:ilvl w:val="0"/>
                <w:numId w:val="3"/>
              </w:numPr>
              <w:spacing w:after="120"/>
              <w:rPr>
                <w:rFonts w:ascii="Arial" w:eastAsia="Times New Roman" w:hAnsi="Arial" w:cs="Arial"/>
                <w:i/>
                <w:sz w:val="20"/>
                <w:szCs w:val="20"/>
                <w:lang w:val="en-GB" w:eastAsia="pl-PL"/>
              </w:rPr>
            </w:pPr>
            <w:r w:rsidRPr="00B72BD9">
              <w:rPr>
                <w:rFonts w:ascii="Arial" w:eastAsia="Times New Roman" w:hAnsi="Arial" w:cs="Arial"/>
                <w:i/>
                <w:sz w:val="20"/>
                <w:szCs w:val="20"/>
                <w:lang w:val="en-GB" w:eastAsia="pl-PL"/>
              </w:rPr>
              <w:t>Stage II - substantive evaluation on the basis of submitted documents,</w:t>
            </w:r>
          </w:p>
          <w:p w:rsidR="00B75F70" w:rsidRPr="00B72BD9" w:rsidRDefault="00B75F70" w:rsidP="00B75F70">
            <w:pPr>
              <w:pStyle w:val="Akapitzlist"/>
              <w:numPr>
                <w:ilvl w:val="0"/>
                <w:numId w:val="3"/>
              </w:numPr>
              <w:spacing w:after="120"/>
              <w:rPr>
                <w:rFonts w:ascii="Arial" w:eastAsia="Times New Roman" w:hAnsi="Arial" w:cs="Arial"/>
                <w:i/>
                <w:sz w:val="20"/>
                <w:szCs w:val="20"/>
                <w:lang w:val="en-GB" w:eastAsia="pl-PL"/>
              </w:rPr>
            </w:pPr>
            <w:r w:rsidRPr="00B72BD9">
              <w:rPr>
                <w:rFonts w:ascii="Arial" w:eastAsia="Times New Roman" w:hAnsi="Arial" w:cs="Arial"/>
                <w:i/>
                <w:sz w:val="20"/>
                <w:szCs w:val="20"/>
                <w:lang w:val="en-GB" w:eastAsia="pl-PL"/>
              </w:rPr>
              <w:t>Stage III - interview with selected candidates ,</w:t>
            </w:r>
          </w:p>
          <w:p w:rsidR="00B75F70" w:rsidRDefault="00B75F70" w:rsidP="00B75F70">
            <w:pPr>
              <w:pStyle w:val="Akapitzlist"/>
              <w:numPr>
                <w:ilvl w:val="0"/>
                <w:numId w:val="3"/>
              </w:numPr>
              <w:spacing w:after="120"/>
              <w:rPr>
                <w:rFonts w:ascii="Arial" w:eastAsia="Times New Roman" w:hAnsi="Arial" w:cs="Arial"/>
                <w:i/>
                <w:sz w:val="20"/>
                <w:szCs w:val="20"/>
                <w:lang w:val="en-GB" w:eastAsia="pl-PL"/>
              </w:rPr>
            </w:pPr>
            <w:r w:rsidRPr="00B72BD9">
              <w:rPr>
                <w:rFonts w:ascii="Arial" w:eastAsia="Times New Roman" w:hAnsi="Arial" w:cs="Arial"/>
                <w:i/>
                <w:sz w:val="20"/>
                <w:szCs w:val="20"/>
                <w:lang w:val="en-GB" w:eastAsia="pl-PL"/>
              </w:rPr>
              <w:t>Stage IV - final evaluation of competence, experience and scientific achievements,</w:t>
            </w:r>
          </w:p>
          <w:p w:rsidR="00187C84" w:rsidRPr="00B75F70" w:rsidRDefault="00B75F70" w:rsidP="00B75F70">
            <w:pPr>
              <w:pStyle w:val="Akapitzlist"/>
              <w:numPr>
                <w:ilvl w:val="0"/>
                <w:numId w:val="3"/>
              </w:numPr>
              <w:spacing w:after="120"/>
              <w:rPr>
                <w:rFonts w:ascii="Arial" w:eastAsia="Times New Roman" w:hAnsi="Arial" w:cs="Arial"/>
                <w:i/>
                <w:sz w:val="20"/>
                <w:szCs w:val="20"/>
                <w:lang w:val="en-GB" w:eastAsia="pl-PL"/>
              </w:rPr>
            </w:pPr>
            <w:r w:rsidRPr="00B72BD9">
              <w:rPr>
                <w:rFonts w:ascii="Arial" w:eastAsia="Times New Roman" w:hAnsi="Arial" w:cs="Arial"/>
                <w:i/>
                <w:sz w:val="20"/>
                <w:szCs w:val="20"/>
                <w:lang w:val="en-GB" w:eastAsia="pl-PL"/>
              </w:rPr>
              <w:t xml:space="preserve"> </w:t>
            </w:r>
            <w:r w:rsidRPr="00B75F70">
              <w:rPr>
                <w:rFonts w:ascii="Arial" w:eastAsia="Times New Roman" w:hAnsi="Arial" w:cs="Arial"/>
                <w:i/>
                <w:sz w:val="20"/>
                <w:szCs w:val="20"/>
                <w:lang w:val="en-GB" w:eastAsia="pl-PL"/>
              </w:rPr>
              <w:t>Stage V - adjudication of the competition and announcement of results.</w:t>
            </w:r>
          </w:p>
        </w:tc>
      </w:tr>
      <w:tr w:rsidR="00187C84" w:rsidTr="00BE67D7">
        <w:tc>
          <w:tcPr>
            <w:tcW w:w="2850" w:type="dxa"/>
            <w:tcBorders>
              <w:top w:val="single" w:sz="4" w:space="0" w:color="000000"/>
              <w:bottom w:val="single" w:sz="4" w:space="0" w:color="000000"/>
              <w:right w:val="single" w:sz="4" w:space="0" w:color="000000"/>
            </w:tcBorders>
          </w:tcPr>
          <w:p w:rsidR="00187C84" w:rsidRDefault="00B75F70" w:rsidP="00B75F70">
            <w:pPr>
              <w:spacing w:after="120"/>
              <w:jc w:val="both"/>
              <w:rPr>
                <w:rFonts w:ascii="Arial" w:eastAsia="Arial" w:hAnsi="Arial" w:cs="Arial"/>
                <w:sz w:val="20"/>
                <w:szCs w:val="20"/>
                <w:highlight w:val="white"/>
              </w:rPr>
            </w:pPr>
            <w:r>
              <w:rPr>
                <w:rFonts w:ascii="Arial" w:hAnsi="Arial" w:cs="Arial"/>
                <w:sz w:val="20"/>
                <w:szCs w:val="20"/>
                <w:lang w:val="en"/>
              </w:rPr>
              <w:t>Anticipated date and method of notification of the competition outcomes</w:t>
            </w:r>
          </w:p>
        </w:tc>
        <w:tc>
          <w:tcPr>
            <w:tcW w:w="7005" w:type="dxa"/>
            <w:gridSpan w:val="3"/>
            <w:tcBorders>
              <w:top w:val="single" w:sz="4" w:space="0" w:color="000000"/>
              <w:left w:val="single" w:sz="4" w:space="0" w:color="000000"/>
              <w:bottom w:val="single" w:sz="4" w:space="0" w:color="000000"/>
            </w:tcBorders>
          </w:tcPr>
          <w:p w:rsidR="00187C84" w:rsidRPr="00C35702" w:rsidRDefault="00DB1E34" w:rsidP="00BE67D7">
            <w:pPr>
              <w:spacing w:after="120"/>
              <w:ind w:left="-5"/>
              <w:rPr>
                <w:rFonts w:ascii="Arial" w:eastAsia="Arial" w:hAnsi="Arial" w:cs="Arial"/>
                <w:b/>
                <w:sz w:val="20"/>
                <w:szCs w:val="20"/>
              </w:rPr>
            </w:pPr>
            <w:r>
              <w:rPr>
                <w:rStyle w:val="rynqvb"/>
                <w:lang w:val="en"/>
              </w:rPr>
              <w:t>by e-mail;</w:t>
            </w:r>
            <w:r>
              <w:rPr>
                <w:rStyle w:val="hwtze"/>
                <w:lang w:val="en"/>
              </w:rPr>
              <w:t xml:space="preserve"> </w:t>
            </w:r>
            <w:r w:rsidR="00C35702">
              <w:rPr>
                <w:rStyle w:val="rynqvb"/>
                <w:lang w:val="en"/>
              </w:rPr>
              <w:t xml:space="preserve">deadline: </w:t>
            </w:r>
            <w:r w:rsidR="00C35702">
              <w:rPr>
                <w:rStyle w:val="rynqvb"/>
                <w:b/>
                <w:lang w:val="en"/>
              </w:rPr>
              <w:t>07.08.2026</w:t>
            </w:r>
            <w:bookmarkStart w:id="3" w:name="_GoBack"/>
            <w:bookmarkEnd w:id="3"/>
          </w:p>
        </w:tc>
      </w:tr>
      <w:tr w:rsidR="00187C84" w:rsidTr="00BE67D7">
        <w:tc>
          <w:tcPr>
            <w:tcW w:w="2850" w:type="dxa"/>
            <w:tcBorders>
              <w:top w:val="single" w:sz="4" w:space="0" w:color="000000"/>
              <w:bottom w:val="single" w:sz="4" w:space="0" w:color="000000"/>
              <w:right w:val="single" w:sz="4" w:space="0" w:color="000000"/>
            </w:tcBorders>
          </w:tcPr>
          <w:p w:rsidR="00187C84" w:rsidRDefault="00B75F70" w:rsidP="00BE67D7">
            <w:pPr>
              <w:spacing w:after="120"/>
              <w:jc w:val="both"/>
              <w:rPr>
                <w:rFonts w:ascii="Arial" w:eastAsia="Arial" w:hAnsi="Arial" w:cs="Arial"/>
                <w:sz w:val="20"/>
                <w:szCs w:val="20"/>
              </w:rPr>
            </w:pPr>
            <w:r>
              <w:rPr>
                <w:rFonts w:ascii="Arial" w:eastAsia="Times New Roman" w:hAnsi="Arial" w:cs="Arial"/>
                <w:sz w:val="20"/>
                <w:szCs w:val="20"/>
                <w:lang w:val="en"/>
              </w:rPr>
              <w:t>Contact for any questions relating to the competition</w:t>
            </w:r>
          </w:p>
        </w:tc>
        <w:tc>
          <w:tcPr>
            <w:tcW w:w="7005" w:type="dxa"/>
            <w:gridSpan w:val="3"/>
            <w:tcBorders>
              <w:top w:val="single" w:sz="4" w:space="0" w:color="000000"/>
              <w:left w:val="single" w:sz="4" w:space="0" w:color="000000"/>
              <w:bottom w:val="single" w:sz="4" w:space="0" w:color="000000"/>
            </w:tcBorders>
          </w:tcPr>
          <w:p w:rsidR="00187C84" w:rsidRDefault="00DB1E34" w:rsidP="00DB1E34">
            <w:pPr>
              <w:spacing w:after="120"/>
              <w:jc w:val="both"/>
              <w:rPr>
                <w:rFonts w:ascii="Arial" w:eastAsia="Arial" w:hAnsi="Arial" w:cs="Arial"/>
                <w:sz w:val="20"/>
                <w:szCs w:val="20"/>
                <w:highlight w:val="yellow"/>
              </w:rPr>
            </w:pPr>
            <w:r>
              <w:rPr>
                <w:rStyle w:val="rynqvb"/>
                <w:lang w:val="en"/>
              </w:rPr>
              <w:t>Project Manager and Project Description: Prof. Dr. hab.</w:t>
            </w:r>
            <w:r>
              <w:rPr>
                <w:rStyle w:val="hwtze"/>
                <w:lang w:val="en"/>
              </w:rPr>
              <w:t xml:space="preserve"> </w:t>
            </w:r>
            <w:r>
              <w:rPr>
                <w:rStyle w:val="rynqvb"/>
                <w:lang w:val="en"/>
              </w:rPr>
              <w:t>Natalia Letki, n.letki@uw.edu.pl with the job posting reference number Reports of accessibility needs should be entered in the Personal Questionnaire, in the field: Other important information from the candidate</w:t>
            </w:r>
          </w:p>
        </w:tc>
      </w:tr>
      <w:tr w:rsidR="00187C84" w:rsidTr="00BE67D7">
        <w:tc>
          <w:tcPr>
            <w:tcW w:w="9855" w:type="dxa"/>
            <w:gridSpan w:val="4"/>
          </w:tcPr>
          <w:p w:rsidR="00187C84" w:rsidRDefault="00187C84" w:rsidP="00BE67D7">
            <w:pPr>
              <w:spacing w:after="120"/>
              <w:rPr>
                <w:rFonts w:ascii="Arial" w:eastAsia="Arial" w:hAnsi="Arial" w:cs="Arial"/>
                <w:b/>
                <w:bCs/>
                <w:sz w:val="20"/>
                <w:szCs w:val="20"/>
              </w:rPr>
            </w:pPr>
          </w:p>
          <w:p w:rsidR="00187C84" w:rsidRDefault="00DB1E34" w:rsidP="00BE67D7">
            <w:pPr>
              <w:spacing w:after="120"/>
              <w:rPr>
                <w:rFonts w:ascii="Arial" w:eastAsia="Arial" w:hAnsi="Arial" w:cs="Arial"/>
                <w:i/>
                <w:iCs/>
                <w:sz w:val="20"/>
                <w:szCs w:val="20"/>
              </w:rPr>
            </w:pPr>
            <w:r>
              <w:rPr>
                <w:rStyle w:val="rynqvb"/>
                <w:lang w:val="en"/>
              </w:rPr>
              <w:t>About the department/employing unit:</w:t>
            </w:r>
          </w:p>
        </w:tc>
      </w:tr>
      <w:tr w:rsidR="00187C84" w:rsidTr="00BE67D7">
        <w:tc>
          <w:tcPr>
            <w:tcW w:w="2850" w:type="dxa"/>
            <w:tcBorders>
              <w:top w:val="single" w:sz="4" w:space="0" w:color="000000"/>
              <w:right w:val="single" w:sz="4" w:space="0" w:color="000000"/>
            </w:tcBorders>
          </w:tcPr>
          <w:p w:rsidR="00B75F70" w:rsidRPr="00DA3872" w:rsidRDefault="00B75F70" w:rsidP="00B75F70">
            <w:pPr>
              <w:jc w:val="both"/>
              <w:rPr>
                <w:rFonts w:ascii="Arial" w:hAnsi="Arial" w:cs="Arial"/>
                <w:sz w:val="20"/>
                <w:szCs w:val="20"/>
                <w:lang w:val="en-GB"/>
              </w:rPr>
            </w:pPr>
            <w:r>
              <w:rPr>
                <w:rFonts w:ascii="Arial" w:hAnsi="Arial" w:cs="Arial"/>
                <w:sz w:val="20"/>
                <w:szCs w:val="20"/>
                <w:lang w:val="en"/>
              </w:rPr>
              <w:t>Research profile of faculty</w:t>
            </w:r>
          </w:p>
          <w:p w:rsidR="00187C84" w:rsidRDefault="00B75F70" w:rsidP="00B75F70">
            <w:pPr>
              <w:jc w:val="both"/>
              <w:rPr>
                <w:rFonts w:ascii="Arial" w:eastAsia="Arial" w:hAnsi="Arial" w:cs="Arial"/>
                <w:sz w:val="20"/>
                <w:szCs w:val="20"/>
                <w:highlight w:val="white"/>
              </w:rPr>
            </w:pPr>
            <w:r>
              <w:rPr>
                <w:rFonts w:ascii="Arial" w:hAnsi="Arial" w:cs="Arial"/>
                <w:sz w:val="20"/>
                <w:szCs w:val="20"/>
                <w:lang w:val="en"/>
              </w:rPr>
              <w:t>/unit</w:t>
            </w:r>
          </w:p>
        </w:tc>
        <w:tc>
          <w:tcPr>
            <w:tcW w:w="7005" w:type="dxa"/>
            <w:gridSpan w:val="3"/>
            <w:tcBorders>
              <w:top w:val="single" w:sz="4" w:space="0" w:color="000000"/>
              <w:left w:val="single" w:sz="4" w:space="0" w:color="000000"/>
            </w:tcBorders>
          </w:tcPr>
          <w:p w:rsidR="00187C84" w:rsidRDefault="00DB1E34" w:rsidP="00DB1E34">
            <w:pPr>
              <w:jc w:val="both"/>
              <w:rPr>
                <w:rFonts w:ascii="Arial" w:eastAsia="Arial" w:hAnsi="Arial" w:cs="Arial"/>
                <w:sz w:val="20"/>
                <w:szCs w:val="20"/>
              </w:rPr>
            </w:pPr>
            <w:r>
              <w:rPr>
                <w:rStyle w:val="rynqvb"/>
                <w:lang w:val="en"/>
              </w:rPr>
              <w:t>The Faculty of Political Science and International Studies is one of the largest teaching and research units of its kind in Poland and Central Europe.</w:t>
            </w:r>
            <w:r>
              <w:rPr>
                <w:rStyle w:val="hwtze"/>
                <w:lang w:val="en"/>
              </w:rPr>
              <w:t xml:space="preserve"> </w:t>
            </w:r>
            <w:r>
              <w:rPr>
                <w:rStyle w:val="rynqvb"/>
                <w:lang w:val="en"/>
              </w:rPr>
              <w:t xml:space="preserve">Its curriculum includes internal security, European studies, political science, </w:t>
            </w:r>
            <w:r>
              <w:rPr>
                <w:rStyle w:val="rynqvb"/>
                <w:lang w:val="en"/>
              </w:rPr>
              <w:lastRenderedPageBreak/>
              <w:t>social policy, Eurasian studies, and international relations.</w:t>
            </w:r>
            <w:r>
              <w:rPr>
                <w:rStyle w:val="hwtze"/>
                <w:lang w:val="en"/>
              </w:rPr>
              <w:t xml:space="preserve"> </w:t>
            </w:r>
            <w:r>
              <w:rPr>
                <w:rStyle w:val="rynqvb"/>
                <w:lang w:val="en"/>
              </w:rPr>
              <w:t>Studies regularly receive top marks from the Polish Accreditation Committee and rank first in prestigious educational quality rankings.</w:t>
            </w:r>
          </w:p>
          <w:p w:rsidR="00187C84" w:rsidRDefault="00187C84" w:rsidP="00BE67D7">
            <w:pPr>
              <w:rPr>
                <w:rFonts w:ascii="Arial" w:eastAsia="Arial" w:hAnsi="Arial" w:cs="Arial"/>
                <w:sz w:val="20"/>
                <w:szCs w:val="20"/>
              </w:rPr>
            </w:pPr>
            <w:r>
              <w:rPr>
                <w:rFonts w:ascii="Arial" w:eastAsia="Arial" w:hAnsi="Arial" w:cs="Arial"/>
                <w:sz w:val="20"/>
                <w:szCs w:val="20"/>
              </w:rPr>
              <w:t xml:space="preserve">link: </w:t>
            </w:r>
            <w:hyperlink r:id="rId25">
              <w:r>
                <w:rPr>
                  <w:rFonts w:ascii="Arial" w:eastAsia="Arial" w:hAnsi="Arial" w:cs="Arial"/>
                  <w:color w:val="1155CC"/>
                  <w:sz w:val="20"/>
                  <w:szCs w:val="20"/>
                  <w:u w:val="single"/>
                </w:rPr>
                <w:t>wnpism.uw.edu.pl</w:t>
              </w:r>
            </w:hyperlink>
          </w:p>
          <w:p w:rsidR="00187C84" w:rsidRDefault="00187C84" w:rsidP="00BE67D7">
            <w:pPr>
              <w:rPr>
                <w:rFonts w:ascii="Arial" w:eastAsia="Arial" w:hAnsi="Arial" w:cs="Arial"/>
                <w:sz w:val="20"/>
                <w:szCs w:val="20"/>
              </w:rPr>
            </w:pPr>
          </w:p>
        </w:tc>
      </w:tr>
      <w:tr w:rsidR="00187C84" w:rsidTr="00BE67D7">
        <w:tc>
          <w:tcPr>
            <w:tcW w:w="2850" w:type="dxa"/>
            <w:tcBorders>
              <w:top w:val="single" w:sz="4" w:space="0" w:color="000000"/>
              <w:bottom w:val="single" w:sz="4" w:space="0" w:color="000000"/>
              <w:right w:val="single" w:sz="4" w:space="0" w:color="000000"/>
            </w:tcBorders>
          </w:tcPr>
          <w:p w:rsidR="00187C84" w:rsidRDefault="00343AE4" w:rsidP="00BE67D7">
            <w:pPr>
              <w:jc w:val="both"/>
              <w:rPr>
                <w:rFonts w:ascii="Arial" w:eastAsia="Arial" w:hAnsi="Arial" w:cs="Arial"/>
                <w:sz w:val="20"/>
                <w:szCs w:val="20"/>
                <w:highlight w:val="white"/>
              </w:rPr>
            </w:pPr>
            <w:r>
              <w:rPr>
                <w:rStyle w:val="rynqvb"/>
                <w:lang w:val="en"/>
              </w:rPr>
              <w:lastRenderedPageBreak/>
              <w:t>Faculty's Teaching Profile/ Units</w:t>
            </w:r>
          </w:p>
        </w:tc>
        <w:tc>
          <w:tcPr>
            <w:tcW w:w="7005" w:type="dxa"/>
            <w:gridSpan w:val="3"/>
            <w:tcBorders>
              <w:top w:val="single" w:sz="4" w:space="0" w:color="000000"/>
              <w:left w:val="single" w:sz="4" w:space="0" w:color="000000"/>
              <w:bottom w:val="single" w:sz="4" w:space="0" w:color="000000"/>
            </w:tcBorders>
          </w:tcPr>
          <w:p w:rsidR="00CE45F9" w:rsidRDefault="00CE45F9" w:rsidP="00CE45F9">
            <w:pPr>
              <w:jc w:val="both"/>
            </w:pPr>
            <w:r>
              <w:rPr>
                <w:rStyle w:val="rynqvb"/>
                <w:lang w:val="en"/>
              </w:rPr>
              <w:t xml:space="preserve">The Faculty of Political Science and International Studies offers seven exceptionally attractive and prestigious programs of study taught in Polish (Internal Security, European Studies, Labor Market Organization, Political Science, Social Policy, International Relations, and Eurasian Studies) and five taught in English (European Politics and Economics, Undergraduate &amp; Graduate </w:t>
            </w:r>
            <w:proofErr w:type="spellStart"/>
            <w:r>
              <w:rPr>
                <w:rStyle w:val="rynqvb"/>
                <w:lang w:val="en"/>
              </w:rPr>
              <w:t>Programme</w:t>
            </w:r>
            <w:proofErr w:type="spellEnd"/>
            <w:r>
              <w:rPr>
                <w:rStyle w:val="rynqvb"/>
                <w:lang w:val="en"/>
              </w:rPr>
              <w:t xml:space="preserve"> in International Relations, and Undergraduate &amp; Graduate </w:t>
            </w:r>
            <w:proofErr w:type="spellStart"/>
            <w:r>
              <w:rPr>
                <w:rStyle w:val="rynqvb"/>
                <w:lang w:val="en"/>
              </w:rPr>
              <w:t>Programme</w:t>
            </w:r>
            <w:proofErr w:type="spellEnd"/>
            <w:r>
              <w:rPr>
                <w:rStyle w:val="rynqvb"/>
                <w:lang w:val="en"/>
              </w:rPr>
              <w:t xml:space="preserve"> in Political Science), which have enjoyed unwavering popularity among high school graduates for years.</w:t>
            </w:r>
            <w:r>
              <w:rPr>
                <w:rStyle w:val="hwtze"/>
                <w:lang w:val="en"/>
              </w:rPr>
              <w:t xml:space="preserve"> </w:t>
            </w:r>
            <w:r>
              <w:rPr>
                <w:rStyle w:val="rynqvb"/>
                <w:lang w:val="en"/>
              </w:rPr>
              <w:t>Additionally, the Faculty of Political Science and International Studies at the University of Warsaw offers a wide range of postgraduate programs and also offers doctoral programs.</w:t>
            </w:r>
            <w:r>
              <w:rPr>
                <w:rStyle w:val="hwtze"/>
                <w:lang w:val="en"/>
              </w:rPr>
              <w:t xml:space="preserve"> </w:t>
            </w:r>
            <w:r>
              <w:rPr>
                <w:rStyle w:val="rynqvb"/>
                <w:lang w:val="en"/>
              </w:rPr>
              <w:t>Students of the Faculty of Political Science and International Studies not only gain a comprehensive education useful in their later careers but also develop their interests and passions, in keeping with a long-standing university tradition.</w:t>
            </w:r>
            <w:r>
              <w:rPr>
                <w:rStyle w:val="hwtze"/>
                <w:lang w:val="en"/>
              </w:rPr>
              <w:t xml:space="preserve"> </w:t>
            </w:r>
            <w:r>
              <w:rPr>
                <w:rStyle w:val="rynqvb"/>
                <w:lang w:val="en"/>
              </w:rPr>
              <w:t>Each year, several hundred top students have the opportunity to study for several months at leading universities abroad, both in Europe and around the world.</w:t>
            </w:r>
            <w:r>
              <w:rPr>
                <w:rStyle w:val="hwtze"/>
                <w:lang w:val="en"/>
              </w:rPr>
              <w:t xml:space="preserve"> </w:t>
            </w:r>
            <w:r>
              <w:rPr>
                <w:rStyle w:val="rynqvb"/>
                <w:lang w:val="en"/>
              </w:rPr>
              <w:t>The Faculty maintains an active research community, bringing together students who conduct independent research and pursue original projects in research groups.</w:t>
            </w:r>
            <w:r>
              <w:rPr>
                <w:rStyle w:val="hwtze"/>
                <w:lang w:val="en"/>
              </w:rPr>
              <w:t xml:space="preserve"> </w:t>
            </w:r>
            <w:r>
              <w:rPr>
                <w:rStyle w:val="rynqvb"/>
                <w:lang w:val="en"/>
              </w:rPr>
              <w:t>The most active students have the opportunity to gain valuable experience within the structure of a vibrant student government, whose functioning is a key element of academic life at the Faculty.</w:t>
            </w:r>
            <w:r>
              <w:rPr>
                <w:rStyle w:val="hwtze"/>
                <w:lang w:val="en"/>
              </w:rPr>
              <w:t xml:space="preserve"> </w:t>
            </w:r>
            <w:r>
              <w:rPr>
                <w:rStyle w:val="rynqvb"/>
                <w:lang w:val="en"/>
              </w:rPr>
              <w:t>Our graduates are modern and comprehensively educated professionals, highly valued in the job market, as confirmed by all sorts of rankings and statistics. They are also well-known public figures, experts with national and international renown, and political commentators.</w:t>
            </w:r>
            <w:r>
              <w:rPr>
                <w:rStyle w:val="hwtze"/>
                <w:lang w:val="en"/>
              </w:rPr>
              <w:t xml:space="preserve"> </w:t>
            </w:r>
            <w:r>
              <w:rPr>
                <w:rStyle w:val="rynqvb"/>
                <w:lang w:val="en"/>
              </w:rPr>
              <w:t>Journalists, politicians, and top managers – many of them took their first steps in their fields within our walls.</w:t>
            </w:r>
            <w:r>
              <w:rPr>
                <w:rStyle w:val="hwtze"/>
                <w:lang w:val="en"/>
              </w:rPr>
              <w:t xml:space="preserve"> </w:t>
            </w:r>
            <w:r>
              <w:rPr>
                <w:rStyle w:val="rynqvb"/>
                <w:lang w:val="en"/>
              </w:rPr>
              <w:t>The professors, lecturers, and staff of the Faculty of Political Science and International Studies at the University of Warsaw constitute a unique team of theoreticians and practitioners, actively participating in public life, excellent educators and researchers, recognized experts and authorities in their fields.</w:t>
            </w:r>
          </w:p>
          <w:p w:rsidR="00187C84" w:rsidRDefault="00187C84" w:rsidP="00BE67D7">
            <w:pPr>
              <w:shd w:val="clear" w:color="auto" w:fill="FFFFFF"/>
              <w:spacing w:after="520"/>
              <w:jc w:val="both"/>
              <w:rPr>
                <w:rFonts w:ascii="Arial" w:eastAsia="Arial" w:hAnsi="Arial" w:cs="Arial"/>
                <w:sz w:val="20"/>
                <w:szCs w:val="20"/>
              </w:rPr>
            </w:pPr>
            <w:r>
              <w:rPr>
                <w:rFonts w:ascii="Arial" w:eastAsia="Arial" w:hAnsi="Arial" w:cs="Arial"/>
                <w:sz w:val="20"/>
                <w:szCs w:val="20"/>
              </w:rPr>
              <w:t xml:space="preserve">link: </w:t>
            </w:r>
            <w:hyperlink r:id="rId26">
              <w:r>
                <w:rPr>
                  <w:rFonts w:ascii="Arial" w:eastAsia="Arial" w:hAnsi="Arial" w:cs="Arial"/>
                  <w:color w:val="1155CC"/>
                  <w:sz w:val="20"/>
                  <w:szCs w:val="20"/>
                  <w:u w:val="single"/>
                </w:rPr>
                <w:t>https://wnpism.uw.edu.pl/o-wydziale-2/</w:t>
              </w:r>
            </w:hyperlink>
          </w:p>
        </w:tc>
      </w:tr>
      <w:tr w:rsidR="00187C84" w:rsidTr="00BE67D7">
        <w:tc>
          <w:tcPr>
            <w:tcW w:w="2850" w:type="dxa"/>
            <w:tcBorders>
              <w:top w:val="single" w:sz="4" w:space="0" w:color="000000"/>
              <w:bottom w:val="single" w:sz="4" w:space="0" w:color="000000"/>
              <w:right w:val="single" w:sz="4" w:space="0" w:color="000000"/>
            </w:tcBorders>
          </w:tcPr>
          <w:p w:rsidR="00187C84" w:rsidRDefault="00B75F70" w:rsidP="00BE67D7">
            <w:pPr>
              <w:spacing w:after="120"/>
              <w:jc w:val="both"/>
              <w:rPr>
                <w:rFonts w:ascii="Arial" w:eastAsia="Arial" w:hAnsi="Arial" w:cs="Arial"/>
                <w:sz w:val="20"/>
                <w:szCs w:val="20"/>
                <w:highlight w:val="yellow"/>
              </w:rPr>
            </w:pPr>
            <w:r>
              <w:rPr>
                <w:rFonts w:ascii="Arial" w:hAnsi="Arial" w:cs="Arial"/>
                <w:sz w:val="20"/>
                <w:szCs w:val="20"/>
                <w:lang w:val="en"/>
              </w:rPr>
              <w:t>Other information</w:t>
            </w:r>
          </w:p>
        </w:tc>
        <w:tc>
          <w:tcPr>
            <w:tcW w:w="7005" w:type="dxa"/>
            <w:gridSpan w:val="3"/>
            <w:tcBorders>
              <w:top w:val="single" w:sz="4" w:space="0" w:color="000000"/>
              <w:left w:val="single" w:sz="4" w:space="0" w:color="000000"/>
              <w:bottom w:val="single" w:sz="4" w:space="0" w:color="000000"/>
            </w:tcBorders>
          </w:tcPr>
          <w:p w:rsidR="00187C84" w:rsidRDefault="00187C84" w:rsidP="00BE67D7">
            <w:pPr>
              <w:spacing w:after="120"/>
              <w:rPr>
                <w:rFonts w:ascii="Arial" w:eastAsia="Arial" w:hAnsi="Arial" w:cs="Arial"/>
                <w:i/>
                <w:iCs/>
                <w:sz w:val="20"/>
                <w:szCs w:val="20"/>
              </w:rPr>
            </w:pPr>
          </w:p>
        </w:tc>
      </w:tr>
    </w:tbl>
    <w:tbl>
      <w:tblPr>
        <w:tblStyle w:val="Tabela-Siatka"/>
        <w:tblW w:w="9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B75F70" w:rsidRPr="00DA3872" w:rsidTr="00B75F70">
        <w:tc>
          <w:tcPr>
            <w:tcW w:w="9602" w:type="dxa"/>
            <w:tcBorders>
              <w:top w:val="single" w:sz="4" w:space="0" w:color="auto"/>
            </w:tcBorders>
          </w:tcPr>
          <w:p w:rsidR="00B75F70" w:rsidRPr="00DA3872" w:rsidRDefault="00B75F70" w:rsidP="00174C64">
            <w:pPr>
              <w:spacing w:after="120"/>
              <w:jc w:val="both"/>
              <w:rPr>
                <w:rFonts w:ascii="Arial" w:hAnsi="Arial" w:cs="Arial"/>
                <w:sz w:val="20"/>
                <w:szCs w:val="20"/>
                <w:lang w:val="en-GB"/>
              </w:rPr>
            </w:pPr>
            <w:r>
              <w:rPr>
                <w:rFonts w:ascii="Arial" w:hAnsi="Arial" w:cs="Arial"/>
                <w:sz w:val="20"/>
                <w:szCs w:val="20"/>
                <w:lang w:val="en"/>
              </w:rPr>
              <w:t xml:space="preserve">The University of Warsaw has implemented the procedure for whistleblowers reporting cases of law violation and for undertaking follow-up actions. For </w:t>
            </w:r>
            <w:r>
              <w:rPr>
                <w:rFonts w:ascii="Arial" w:hAnsi="Arial" w:cs="Arial"/>
                <w:b/>
                <w:bCs/>
                <w:sz w:val="20"/>
                <w:szCs w:val="20"/>
                <w:lang w:val="en"/>
              </w:rPr>
              <w:t>more</w:t>
            </w:r>
            <w:r>
              <w:rPr>
                <w:rFonts w:ascii="Arial" w:hAnsi="Arial" w:cs="Arial"/>
                <w:sz w:val="20"/>
                <w:szCs w:val="20"/>
                <w:lang w:val="en"/>
              </w:rPr>
              <w:t xml:space="preserve"> </w:t>
            </w:r>
            <w:r>
              <w:rPr>
                <w:rFonts w:ascii="Arial" w:hAnsi="Arial" w:cs="Arial"/>
                <w:b/>
                <w:bCs/>
                <w:sz w:val="20"/>
                <w:szCs w:val="20"/>
                <w:lang w:val="en"/>
              </w:rPr>
              <w:t>information</w:t>
            </w:r>
            <w:r>
              <w:rPr>
                <w:rFonts w:ascii="Arial" w:hAnsi="Arial" w:cs="Arial"/>
                <w:sz w:val="20"/>
                <w:szCs w:val="20"/>
                <w:lang w:val="en"/>
              </w:rPr>
              <w:t xml:space="preserve"> about this topic and the processing of candidates’ personal data please follow the </w:t>
            </w:r>
            <w:hyperlink r:id="rId27" w:history="1">
              <w:r>
                <w:rPr>
                  <w:rStyle w:val="Hipercze"/>
                  <w:rFonts w:ascii="Arial" w:hAnsi="Arial" w:cs="Arial"/>
                  <w:i/>
                  <w:iCs/>
                  <w:sz w:val="20"/>
                  <w:szCs w:val="20"/>
                  <w:lang w:val="en"/>
                </w:rPr>
                <w:t>link</w:t>
              </w:r>
            </w:hyperlink>
          </w:p>
          <w:p w:rsidR="00B75F70" w:rsidRPr="00DA3872" w:rsidRDefault="00B75F70" w:rsidP="00174C64">
            <w:pPr>
              <w:spacing w:after="120"/>
              <w:rPr>
                <w:rFonts w:ascii="Arial" w:hAnsi="Arial" w:cs="Arial"/>
                <w:i/>
                <w:sz w:val="20"/>
                <w:szCs w:val="20"/>
                <w:lang w:val="en-GB"/>
              </w:rPr>
            </w:pPr>
          </w:p>
        </w:tc>
      </w:tr>
      <w:tr w:rsidR="00B75F70" w:rsidRPr="00DA3872" w:rsidTr="00B75F70">
        <w:tc>
          <w:tcPr>
            <w:tcW w:w="9602" w:type="dxa"/>
          </w:tcPr>
          <w:p w:rsidR="00B75F70" w:rsidRPr="00DA3872" w:rsidRDefault="00B75F70" w:rsidP="00174C64">
            <w:pPr>
              <w:tabs>
                <w:tab w:val="left" w:pos="1134"/>
              </w:tabs>
              <w:spacing w:before="120" w:after="120"/>
              <w:rPr>
                <w:rFonts w:ascii="Arial" w:hAnsi="Arial" w:cs="Arial"/>
                <w:sz w:val="20"/>
                <w:szCs w:val="20"/>
                <w:lang w:val="en-GB"/>
              </w:rPr>
            </w:pPr>
            <w:r>
              <w:rPr>
                <w:noProof/>
              </w:rPr>
              <w:drawing>
                <wp:anchor distT="0" distB="0" distL="114300" distR="114300" simplePos="0" relativeHeight="251662336" behindDoc="0" locked="0" layoutInCell="1" allowOverlap="1" wp14:anchorId="6E48E707" wp14:editId="7DD3F14C">
                  <wp:simplePos x="0" y="0"/>
                  <wp:positionH relativeFrom="margin">
                    <wp:posOffset>4385945</wp:posOffset>
                  </wp:positionH>
                  <wp:positionV relativeFrom="margin">
                    <wp:posOffset>0</wp:posOffset>
                  </wp:positionV>
                  <wp:extent cx="1151890" cy="78105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1890" cy="7810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0"/>
                <w:szCs w:val="20"/>
                <w:lang w:val="en"/>
              </w:rPr>
              <w:t xml:space="preserve">The University of Warsaw is a winner of the HR Excellence in Research award granted by the European Commission to institutions adhering to the European Charter for Researchers. </w:t>
            </w:r>
          </w:p>
          <w:p w:rsidR="00B75F70" w:rsidRPr="00DA3872" w:rsidRDefault="00B75F70" w:rsidP="00174C64">
            <w:pPr>
              <w:spacing w:after="120"/>
              <w:rPr>
                <w:rFonts w:ascii="Arial" w:hAnsi="Arial" w:cs="Arial"/>
                <w:i/>
                <w:sz w:val="20"/>
                <w:szCs w:val="20"/>
                <w:highlight w:val="yellow"/>
                <w:lang w:val="en-GB"/>
              </w:rPr>
            </w:pPr>
          </w:p>
        </w:tc>
      </w:tr>
    </w:tbl>
    <w:p w:rsidR="00BF2422" w:rsidRDefault="00BF2422" w:rsidP="00B75F70">
      <w:pPr>
        <w:spacing w:after="0" w:line="240" w:lineRule="auto"/>
        <w:jc w:val="both"/>
        <w:rPr>
          <w:rFonts w:ascii="Arial" w:eastAsia="Arial" w:hAnsi="Arial" w:cs="Arial"/>
        </w:rPr>
      </w:pPr>
    </w:p>
    <w:sectPr w:rsidR="00BF2422">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387" w:rsidRDefault="00486387">
      <w:pPr>
        <w:spacing w:after="0" w:line="240" w:lineRule="auto"/>
      </w:pPr>
      <w:r>
        <w:separator/>
      </w:r>
    </w:p>
  </w:endnote>
  <w:endnote w:type="continuationSeparator" w:id="0">
    <w:p w:rsidR="00486387" w:rsidRDefault="00486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72 Light">
    <w:altName w:val="Calibri"/>
    <w:charset w:val="EE"/>
    <w:family w:val="swiss"/>
    <w:pitch w:val="variable"/>
    <w:sig w:usb0="A00002EF" w:usb1="5000205B" w:usb2="00000008" w:usb3="00000000" w:csb0="0000009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DF70A49E-71FE-46A2-9B68-C7075DA8AD5D}"/>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0B9BD727-C9C6-473C-9FD6-6F4E928B96D0}"/>
    <w:embedBold r:id="rId3" w:fontKey="{A6FD8CEA-3CC9-41D1-A37D-D3F0B74EA129}"/>
  </w:font>
  <w:font w:name="Georgia">
    <w:panose1 w:val="02040502050405020303"/>
    <w:charset w:val="EE"/>
    <w:family w:val="roman"/>
    <w:pitch w:val="variable"/>
    <w:sig w:usb0="00000287" w:usb1="00000000" w:usb2="00000000" w:usb3="00000000" w:csb0="0000009F" w:csb1="00000000"/>
    <w:embedItalic r:id="rId4" w:fontKey="{B99F8A7D-0F1E-403F-875D-C32FAE7A22B6}"/>
  </w:font>
  <w:font w:name="Segoe UI">
    <w:panose1 w:val="020B0502040204020203"/>
    <w:charset w:val="EE"/>
    <w:family w:val="swiss"/>
    <w:pitch w:val="variable"/>
    <w:sig w:usb0="E4002EFF" w:usb1="C000E47F" w:usb2="00000009" w:usb3="00000000" w:csb0="000001FF" w:csb1="00000000"/>
    <w:embedRegular r:id="rId5" w:fontKey="{49EDD87E-0398-4127-8479-48FF21381845}"/>
  </w:font>
  <w:font w:name="Cambria">
    <w:panose1 w:val="02040503050406030204"/>
    <w:charset w:val="EE"/>
    <w:family w:val="roman"/>
    <w:pitch w:val="variable"/>
    <w:sig w:usb0="E00006FF" w:usb1="420024FF" w:usb2="02000000" w:usb3="00000000" w:csb0="0000019F" w:csb1="00000000"/>
    <w:embedRegular r:id="rId6" w:fontKey="{3A7BD179-F28F-4432-9BED-73B0362D8ACB}"/>
    <w:embedBold r:id="rId7" w:fontKey="{56D5E734-136A-47C3-AAE0-1E8B8D81E31D}"/>
    <w:embedItalic r:id="rId8" w:fontKey="{69755F90-081A-4FAF-A371-56425E90B4C9}"/>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387" w:rsidRDefault="00486387">
      <w:pPr>
        <w:spacing w:after="0" w:line="240" w:lineRule="auto"/>
      </w:pPr>
      <w:r>
        <w:separator/>
      </w:r>
    </w:p>
  </w:footnote>
  <w:footnote w:type="continuationSeparator" w:id="0">
    <w:p w:rsidR="00486387" w:rsidRDefault="00486387">
      <w:pPr>
        <w:spacing w:after="0" w:line="240" w:lineRule="auto"/>
      </w:pPr>
      <w:r>
        <w:continuationSeparator/>
      </w:r>
    </w:p>
  </w:footnote>
  <w:footnote w:id="1">
    <w:p w:rsidR="006C76C0" w:rsidRDefault="006C76C0">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Profile stanowisk określone w Załączniku nr 2 do Zarządzenia nr 27 Rektora UW z 2025 r. Uzupełnić wyłącznie w przypadku konkursu na stanowisko w grupie pracowników badawczych lub badawczo-dydaktycznych.</w:t>
      </w:r>
    </w:p>
  </w:footnote>
  <w:footnote w:id="2">
    <w:p w:rsidR="006C76C0" w:rsidRDefault="006C76C0">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6"/>
          <w:szCs w:val="16"/>
        </w:rPr>
        <w:t xml:space="preserve"> Uzupełnić wyłącznie w przypadku konkursu na stanowisko w grupie pracowników badawczych lub badawczo-dydaktycznych.</w:t>
      </w:r>
    </w:p>
  </w:footnote>
  <w:footnote w:id="3">
    <w:p w:rsidR="006C76C0" w:rsidRDefault="006C76C0">
      <w:pPr>
        <w:pBdr>
          <w:top w:val="nil"/>
          <w:left w:val="nil"/>
          <w:bottom w:val="nil"/>
          <w:right w:val="nil"/>
          <w:between w:val="nil"/>
        </w:pBdr>
        <w:spacing w:after="0" w:line="240" w:lineRule="auto"/>
        <w:rPr>
          <w:rFonts w:ascii="Arial" w:eastAsia="Arial" w:hAnsi="Arial" w:cs="Arial"/>
          <w:color w:val="000000"/>
          <w:sz w:val="16"/>
          <w:szCs w:val="16"/>
        </w:rPr>
      </w:pPr>
      <w:bookmarkStart w:id="1" w:name="_heading=h.d3ka9y27h3lr" w:colFirst="0" w:colLast="0"/>
      <w:bookmarkEnd w:id="1"/>
      <w:r>
        <w:rPr>
          <w:vertAlign w:val="superscript"/>
        </w:rPr>
        <w:footnoteRef/>
      </w:r>
      <w:r>
        <w:rPr>
          <w:rFonts w:ascii="Arial" w:eastAsia="Arial" w:hAnsi="Arial" w:cs="Arial"/>
          <w:color w:val="000000"/>
          <w:sz w:val="16"/>
          <w:szCs w:val="16"/>
        </w:rPr>
        <w:t xml:space="preserve"> Wymagane Ustawą Prawo o Szkolnictwie wyższym i nauce oraz Statutem UW, a także konieczne na stanowisku.</w:t>
      </w:r>
    </w:p>
  </w:footnote>
  <w:footnote w:id="4">
    <w:p w:rsidR="006C76C0" w:rsidRDefault="006C76C0">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Dodatkowe warunki, których niespełnienie nie powoduje negatywnej oceny formalnej</w:t>
      </w:r>
    </w:p>
  </w:footnote>
  <w:footnote w:id="5">
    <w:p w:rsidR="006C76C0" w:rsidRDefault="006C76C0">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Niepotrzebne usunąć.</w:t>
      </w:r>
    </w:p>
  </w:footnote>
  <w:footnote w:id="6">
    <w:p w:rsidR="006C76C0" w:rsidRDefault="006C76C0">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6"/>
          <w:szCs w:val="16"/>
        </w:rPr>
        <w:t xml:space="preserve"> Nie wcześniej niż nie 30 dni od daty publikacji ogłoszenia.</w:t>
      </w:r>
    </w:p>
  </w:footnote>
  <w:footnote w:id="7">
    <w:p w:rsidR="00727E7D" w:rsidRDefault="00187C84" w:rsidP="00727E7D">
      <w:pPr>
        <w:pStyle w:val="Tekstprzypisudolnego"/>
        <w:rPr>
          <w:rFonts w:ascii="Arial" w:hAnsi="Arial" w:cs="Arial"/>
          <w:sz w:val="16"/>
          <w:szCs w:val="16"/>
        </w:rPr>
      </w:pPr>
      <w:r>
        <w:rPr>
          <w:vertAlign w:val="superscript"/>
        </w:rPr>
        <w:footnoteRef/>
      </w:r>
      <w:r w:rsidR="00727E7D">
        <w:rPr>
          <w:rFonts w:ascii="Arial" w:eastAsia="Arial" w:hAnsi="Arial" w:cs="Arial"/>
          <w:color w:val="000000"/>
          <w:sz w:val="16"/>
          <w:szCs w:val="16"/>
        </w:rPr>
        <w:t xml:space="preserve"> </w:t>
      </w:r>
      <w:r w:rsidR="00727E7D">
        <w:t xml:space="preserve"> </w:t>
      </w:r>
      <w:r w:rsidR="00727E7D">
        <w:rPr>
          <w:rFonts w:ascii="Arial" w:hAnsi="Arial" w:cs="Arial"/>
          <w:sz w:val="16"/>
          <w:szCs w:val="16"/>
        </w:rPr>
        <w:t>Model</w:t>
      </w:r>
      <w:r w:rsidR="00727E7D" w:rsidRPr="001E6676">
        <w:rPr>
          <w:rFonts w:ascii="Arial" w:hAnsi="Arial" w:cs="Arial"/>
          <w:sz w:val="16"/>
          <w:szCs w:val="16"/>
        </w:rPr>
        <w:t xml:space="preserve"> </w:t>
      </w:r>
      <w:r w:rsidR="00727E7D">
        <w:rPr>
          <w:rFonts w:ascii="Arial" w:hAnsi="Arial" w:cs="Arial"/>
          <w:sz w:val="16"/>
          <w:szCs w:val="16"/>
        </w:rPr>
        <w:t xml:space="preserve">v. 2025, 29th </w:t>
      </w:r>
      <w:proofErr w:type="spellStart"/>
      <w:r w:rsidR="00727E7D">
        <w:rPr>
          <w:rFonts w:ascii="Arial" w:hAnsi="Arial" w:cs="Arial"/>
          <w:sz w:val="16"/>
          <w:szCs w:val="16"/>
        </w:rPr>
        <w:t>April</w:t>
      </w:r>
      <w:proofErr w:type="spellEnd"/>
      <w:r w:rsidR="00727E7D" w:rsidRPr="001E6676">
        <w:rPr>
          <w:rFonts w:ascii="Arial" w:hAnsi="Arial" w:cs="Arial"/>
          <w:sz w:val="16"/>
          <w:szCs w:val="16"/>
        </w:rPr>
        <w:t>.</w:t>
      </w:r>
    </w:p>
    <w:p w:rsidR="00727E7D" w:rsidRPr="00727E7D" w:rsidRDefault="00727E7D" w:rsidP="00727E7D">
      <w:pPr>
        <w:pStyle w:val="Tekstprzypisudolnego"/>
      </w:pPr>
      <w:r>
        <w:rPr>
          <w:rFonts w:ascii="Arial" w:hAnsi="Arial" w:cs="Arial"/>
          <w:sz w:val="16"/>
          <w:szCs w:val="16"/>
        </w:rPr>
        <w:t xml:space="preserve">8 </w:t>
      </w:r>
      <w:r>
        <w:rPr>
          <w:rFonts w:ascii="Arial" w:hAnsi="Arial" w:cs="Arial"/>
          <w:sz w:val="16"/>
          <w:szCs w:val="16"/>
          <w:lang w:val="en"/>
        </w:rPr>
        <w:t>The nouns used in the announcement apply to people of all genders.</w:t>
      </w:r>
    </w:p>
    <w:p w:rsidR="00727E7D" w:rsidRPr="00DA3872" w:rsidRDefault="00727E7D" w:rsidP="00727E7D">
      <w:pPr>
        <w:pStyle w:val="Tekstprzypisudolnego"/>
        <w:rPr>
          <w:rFonts w:ascii="Arial" w:hAnsi="Arial" w:cs="Arial"/>
          <w:sz w:val="16"/>
          <w:szCs w:val="16"/>
          <w:lang w:val="en-GB"/>
        </w:rPr>
      </w:pPr>
      <w:r>
        <w:rPr>
          <w:rFonts w:ascii="Arial" w:hAnsi="Arial" w:cs="Arial"/>
          <w:sz w:val="16"/>
          <w:szCs w:val="16"/>
          <w:lang w:val="en"/>
        </w:rPr>
        <w:t>9 Complete only in the case of competition for the position in the research employment group or the research and teaching employment group.</w:t>
      </w:r>
    </w:p>
    <w:p w:rsidR="00727E7D" w:rsidRPr="00DA3872" w:rsidRDefault="00727E7D" w:rsidP="00727E7D">
      <w:pPr>
        <w:pStyle w:val="Tekstprzypisudolnego"/>
        <w:rPr>
          <w:rFonts w:ascii="Arial" w:hAnsi="Arial" w:cs="Arial"/>
          <w:sz w:val="18"/>
          <w:szCs w:val="18"/>
          <w:lang w:val="en-GB"/>
        </w:rPr>
      </w:pPr>
      <w:r>
        <w:rPr>
          <w:rFonts w:ascii="Arial" w:hAnsi="Arial" w:cs="Arial"/>
          <w:sz w:val="16"/>
          <w:szCs w:val="16"/>
          <w:lang w:val="en"/>
        </w:rPr>
        <w:t>10 Complete only in the case of competition for the position in the research employment group or the research and teaching employment group.</w:t>
      </w:r>
    </w:p>
    <w:p w:rsidR="00727E7D" w:rsidRPr="00DA3872" w:rsidRDefault="00727E7D" w:rsidP="00727E7D">
      <w:pPr>
        <w:pStyle w:val="Tekstprzypisudolnego"/>
        <w:rPr>
          <w:rFonts w:ascii="Arial" w:hAnsi="Arial" w:cs="Arial"/>
          <w:sz w:val="16"/>
          <w:szCs w:val="16"/>
          <w:lang w:val="en-GB"/>
        </w:rPr>
      </w:pPr>
      <w:r>
        <w:rPr>
          <w:rFonts w:ascii="Arial" w:hAnsi="Arial" w:cs="Arial"/>
          <w:sz w:val="16"/>
          <w:szCs w:val="16"/>
          <w:lang w:val="en"/>
        </w:rPr>
        <w:t>11 Required by the Act, the Law on Higher Education and Science, the Statute of the University of Warsaw</w:t>
      </w:r>
      <w:bookmarkStart w:id="2" w:name="_Hlk182384787"/>
      <w:r>
        <w:rPr>
          <w:rFonts w:ascii="Arial" w:hAnsi="Arial" w:cs="Arial"/>
          <w:sz w:val="16"/>
          <w:szCs w:val="16"/>
          <w:lang w:val="en"/>
        </w:rPr>
        <w:t>, as well as necessary for the position</w:t>
      </w:r>
      <w:bookmarkEnd w:id="2"/>
      <w:r>
        <w:rPr>
          <w:rFonts w:ascii="Arial" w:hAnsi="Arial" w:cs="Arial"/>
          <w:sz w:val="16"/>
          <w:szCs w:val="16"/>
          <w:lang w:val="en"/>
        </w:rPr>
        <w:t>.</w:t>
      </w:r>
    </w:p>
    <w:p w:rsidR="00727E7D" w:rsidRPr="00DA3872" w:rsidRDefault="00727E7D" w:rsidP="00727E7D">
      <w:pPr>
        <w:pStyle w:val="Tekstprzypisudolnego"/>
        <w:rPr>
          <w:rFonts w:ascii="Arial" w:hAnsi="Arial" w:cs="Arial"/>
          <w:sz w:val="16"/>
          <w:szCs w:val="16"/>
          <w:lang w:val="en-GB"/>
        </w:rPr>
      </w:pPr>
      <w:r>
        <w:rPr>
          <w:rFonts w:ascii="Arial" w:hAnsi="Arial" w:cs="Arial"/>
          <w:sz w:val="16"/>
          <w:szCs w:val="16"/>
          <w:lang w:val="en"/>
        </w:rPr>
        <w:t>12 Additional conditions to be met; however, not meeting them will not lead to a negative formal assessment.</w:t>
      </w:r>
    </w:p>
    <w:p w:rsidR="00727E7D" w:rsidRPr="00DA3872" w:rsidRDefault="00727E7D" w:rsidP="00727E7D">
      <w:pPr>
        <w:pStyle w:val="Tekstprzypisudolnego"/>
        <w:rPr>
          <w:rFonts w:ascii="Arial" w:hAnsi="Arial" w:cs="Arial"/>
          <w:sz w:val="16"/>
          <w:szCs w:val="16"/>
          <w:lang w:val="en-GB"/>
        </w:rPr>
      </w:pPr>
      <w:r>
        <w:rPr>
          <w:rFonts w:ascii="Arial" w:hAnsi="Arial" w:cs="Arial"/>
          <w:sz w:val="16"/>
          <w:szCs w:val="16"/>
          <w:lang w:val="en"/>
        </w:rPr>
        <w:t>13 Delete as appropriate.</w:t>
      </w:r>
    </w:p>
    <w:p w:rsidR="00727E7D" w:rsidRPr="00DA3872" w:rsidRDefault="00727E7D" w:rsidP="00727E7D">
      <w:pPr>
        <w:pStyle w:val="Tekstprzypisudolnego"/>
        <w:rPr>
          <w:rFonts w:ascii="Arial" w:hAnsi="Arial" w:cs="Arial"/>
          <w:sz w:val="18"/>
          <w:szCs w:val="18"/>
          <w:lang w:val="en-GB"/>
        </w:rPr>
      </w:pPr>
      <w:r>
        <w:rPr>
          <w:rFonts w:ascii="Arial" w:hAnsi="Arial" w:cs="Arial"/>
          <w:sz w:val="16"/>
          <w:szCs w:val="16"/>
          <w:lang w:val="en"/>
        </w:rPr>
        <w:t>14 Not sooner than 30 days from the date of publication of the announcement.</w:t>
      </w:r>
    </w:p>
    <w:p w:rsidR="00187C84" w:rsidRDefault="00187C84" w:rsidP="00187C84">
      <w:pPr>
        <w:pBdr>
          <w:top w:val="nil"/>
          <w:left w:val="nil"/>
          <w:bottom w:val="nil"/>
          <w:right w:val="nil"/>
          <w:between w:val="nil"/>
        </w:pBdr>
        <w:spacing w:after="0" w:line="240" w:lineRule="auto"/>
        <w:rPr>
          <w:rFonts w:ascii="Arial" w:eastAsia="Arial" w:hAnsi="Arial" w:cs="Arial"/>
          <w:color w:val="000000"/>
          <w:sz w:val="16"/>
          <w:szCs w:val="16"/>
        </w:rPr>
      </w:pPr>
    </w:p>
  </w:footnote>
  <w:footnote w:id="8">
    <w:p w:rsidR="00187C84" w:rsidRDefault="00187C84" w:rsidP="00187C84">
      <w:pPr>
        <w:pBdr>
          <w:top w:val="nil"/>
          <w:left w:val="nil"/>
          <w:bottom w:val="nil"/>
          <w:right w:val="nil"/>
          <w:between w:val="nil"/>
        </w:pBdr>
        <w:spacing w:after="0" w:line="240" w:lineRule="auto"/>
        <w:rPr>
          <w:rFonts w:ascii="Arial" w:eastAsia="Arial" w:hAnsi="Arial" w:cs="Arial"/>
          <w:color w:val="000000"/>
          <w:sz w:val="18"/>
          <w:szCs w:val="18"/>
        </w:rPr>
      </w:pPr>
    </w:p>
  </w:footnote>
  <w:footnote w:id="9">
    <w:p w:rsidR="00187C84" w:rsidRPr="00727E7D" w:rsidRDefault="00187C84" w:rsidP="00727E7D">
      <w:pPr>
        <w:pBdr>
          <w:top w:val="nil"/>
          <w:left w:val="nil"/>
          <w:bottom w:val="nil"/>
          <w:right w:val="nil"/>
          <w:between w:val="nil"/>
        </w:pBdr>
        <w:spacing w:after="0" w:line="240" w:lineRule="auto"/>
        <w:rPr>
          <w:rFonts w:ascii="Arial" w:eastAsia="Arial" w:hAnsi="Arial" w:cs="Arial"/>
          <w:color w:val="000000"/>
          <w:sz w:val="18"/>
          <w:szCs w:val="18"/>
        </w:rPr>
      </w:pPr>
    </w:p>
  </w:footnote>
  <w:footnote w:id="10">
    <w:p w:rsidR="00187C84" w:rsidRDefault="00187C84" w:rsidP="00187C84">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Dodatkowe warunki, których niespełnienie nie powoduje negatywnej oceny formalnej</w:t>
      </w:r>
    </w:p>
  </w:footnote>
  <w:footnote w:id="11">
    <w:p w:rsidR="00187C84" w:rsidRDefault="00187C84" w:rsidP="00187C84">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Niepotrzebne usunąć.</w:t>
      </w:r>
    </w:p>
  </w:footnote>
  <w:footnote w:id="12">
    <w:p w:rsidR="00187C84" w:rsidRDefault="00187C84" w:rsidP="00187C84">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6"/>
          <w:szCs w:val="16"/>
        </w:rPr>
        <w:t xml:space="preserve"> Nie wcześniej niż nie 30 dni od daty publikacji ogłoszenia.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7F0"/>
    <w:multiLevelType w:val="multilevel"/>
    <w:tmpl w:val="2EA8348C"/>
    <w:lvl w:ilvl="0">
      <w:start w:val="1"/>
      <w:numFmt w:val="bullet"/>
      <w:lvlText w:val="–"/>
      <w:lvlJc w:val="left"/>
      <w:pPr>
        <w:ind w:left="360" w:hanging="360"/>
      </w:pPr>
      <w:rPr>
        <w:rFonts w:ascii="72 Light" w:eastAsia="72 Light" w:hAnsi="72 Light" w:cs="72 Ligh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B704675"/>
    <w:multiLevelType w:val="hybridMultilevel"/>
    <w:tmpl w:val="5386A76E"/>
    <w:lvl w:ilvl="0" w:tplc="62B0960A">
      <w:start w:val="1"/>
      <w:numFmt w:val="bullet"/>
      <w:lvlText w:val="–"/>
      <w:lvlJc w:val="left"/>
      <w:pPr>
        <w:ind w:left="671" w:hanging="360"/>
      </w:pPr>
      <w:rPr>
        <w:rFonts w:ascii="72 Light" w:hAnsi="72 Light" w:hint="default"/>
      </w:rPr>
    </w:lvl>
    <w:lvl w:ilvl="1" w:tplc="04150003" w:tentative="1">
      <w:start w:val="1"/>
      <w:numFmt w:val="bullet"/>
      <w:lvlText w:val="o"/>
      <w:lvlJc w:val="left"/>
      <w:pPr>
        <w:ind w:left="1391" w:hanging="360"/>
      </w:pPr>
      <w:rPr>
        <w:rFonts w:ascii="Courier New" w:hAnsi="Courier New" w:cs="Courier New" w:hint="default"/>
      </w:rPr>
    </w:lvl>
    <w:lvl w:ilvl="2" w:tplc="04150005" w:tentative="1">
      <w:start w:val="1"/>
      <w:numFmt w:val="bullet"/>
      <w:lvlText w:val=""/>
      <w:lvlJc w:val="left"/>
      <w:pPr>
        <w:ind w:left="2111" w:hanging="360"/>
      </w:pPr>
      <w:rPr>
        <w:rFonts w:ascii="Wingdings" w:hAnsi="Wingdings" w:hint="default"/>
      </w:rPr>
    </w:lvl>
    <w:lvl w:ilvl="3" w:tplc="04150001" w:tentative="1">
      <w:start w:val="1"/>
      <w:numFmt w:val="bullet"/>
      <w:lvlText w:val=""/>
      <w:lvlJc w:val="left"/>
      <w:pPr>
        <w:ind w:left="2831" w:hanging="360"/>
      </w:pPr>
      <w:rPr>
        <w:rFonts w:ascii="Symbol" w:hAnsi="Symbol" w:hint="default"/>
      </w:rPr>
    </w:lvl>
    <w:lvl w:ilvl="4" w:tplc="04150003" w:tentative="1">
      <w:start w:val="1"/>
      <w:numFmt w:val="bullet"/>
      <w:lvlText w:val="o"/>
      <w:lvlJc w:val="left"/>
      <w:pPr>
        <w:ind w:left="3551" w:hanging="360"/>
      </w:pPr>
      <w:rPr>
        <w:rFonts w:ascii="Courier New" w:hAnsi="Courier New" w:cs="Courier New" w:hint="default"/>
      </w:rPr>
    </w:lvl>
    <w:lvl w:ilvl="5" w:tplc="04150005" w:tentative="1">
      <w:start w:val="1"/>
      <w:numFmt w:val="bullet"/>
      <w:lvlText w:val=""/>
      <w:lvlJc w:val="left"/>
      <w:pPr>
        <w:ind w:left="4271" w:hanging="360"/>
      </w:pPr>
      <w:rPr>
        <w:rFonts w:ascii="Wingdings" w:hAnsi="Wingdings" w:hint="default"/>
      </w:rPr>
    </w:lvl>
    <w:lvl w:ilvl="6" w:tplc="04150001" w:tentative="1">
      <w:start w:val="1"/>
      <w:numFmt w:val="bullet"/>
      <w:lvlText w:val=""/>
      <w:lvlJc w:val="left"/>
      <w:pPr>
        <w:ind w:left="4991" w:hanging="360"/>
      </w:pPr>
      <w:rPr>
        <w:rFonts w:ascii="Symbol" w:hAnsi="Symbol" w:hint="default"/>
      </w:rPr>
    </w:lvl>
    <w:lvl w:ilvl="7" w:tplc="04150003" w:tentative="1">
      <w:start w:val="1"/>
      <w:numFmt w:val="bullet"/>
      <w:lvlText w:val="o"/>
      <w:lvlJc w:val="left"/>
      <w:pPr>
        <w:ind w:left="5711" w:hanging="360"/>
      </w:pPr>
      <w:rPr>
        <w:rFonts w:ascii="Courier New" w:hAnsi="Courier New" w:cs="Courier New" w:hint="default"/>
      </w:rPr>
    </w:lvl>
    <w:lvl w:ilvl="8" w:tplc="04150005" w:tentative="1">
      <w:start w:val="1"/>
      <w:numFmt w:val="bullet"/>
      <w:lvlText w:val=""/>
      <w:lvlJc w:val="left"/>
      <w:pPr>
        <w:ind w:left="6431" w:hanging="360"/>
      </w:pPr>
      <w:rPr>
        <w:rFonts w:ascii="Wingdings" w:hAnsi="Wingdings" w:hint="default"/>
      </w:rPr>
    </w:lvl>
  </w:abstractNum>
  <w:abstractNum w:abstractNumId="2" w15:restartNumberingAfterBreak="0">
    <w:nsid w:val="1E7D4D88"/>
    <w:multiLevelType w:val="multilevel"/>
    <w:tmpl w:val="44CE14FA"/>
    <w:lvl w:ilvl="0">
      <w:start w:val="1"/>
      <w:numFmt w:val="bullet"/>
      <w:lvlText w:val="–"/>
      <w:lvlJc w:val="left"/>
      <w:pPr>
        <w:ind w:left="720" w:hanging="360"/>
      </w:pPr>
      <w:rPr>
        <w:rFonts w:ascii="72 Light" w:eastAsia="72 Light" w:hAnsi="72 Light" w:cs="72 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830"/>
    <w:rsid w:val="00001600"/>
    <w:rsid w:val="00187C84"/>
    <w:rsid w:val="00195830"/>
    <w:rsid w:val="001A0E8E"/>
    <w:rsid w:val="00282F10"/>
    <w:rsid w:val="00343AE4"/>
    <w:rsid w:val="00387676"/>
    <w:rsid w:val="003A54F8"/>
    <w:rsid w:val="00435B76"/>
    <w:rsid w:val="00486387"/>
    <w:rsid w:val="004A5652"/>
    <w:rsid w:val="005468C6"/>
    <w:rsid w:val="00555FF7"/>
    <w:rsid w:val="005A26C8"/>
    <w:rsid w:val="006363CE"/>
    <w:rsid w:val="006A2701"/>
    <w:rsid w:val="006C2750"/>
    <w:rsid w:val="006C76C0"/>
    <w:rsid w:val="00726110"/>
    <w:rsid w:val="00727E7D"/>
    <w:rsid w:val="007C1588"/>
    <w:rsid w:val="007D5C54"/>
    <w:rsid w:val="00823DB0"/>
    <w:rsid w:val="00874958"/>
    <w:rsid w:val="008F23B1"/>
    <w:rsid w:val="00A31D5C"/>
    <w:rsid w:val="00A72C3E"/>
    <w:rsid w:val="00B75F70"/>
    <w:rsid w:val="00BF2422"/>
    <w:rsid w:val="00C35702"/>
    <w:rsid w:val="00C808F0"/>
    <w:rsid w:val="00CB1E22"/>
    <w:rsid w:val="00CE45F9"/>
    <w:rsid w:val="00D710E7"/>
    <w:rsid w:val="00DB1E34"/>
    <w:rsid w:val="00DD6B61"/>
    <w:rsid w:val="00E52297"/>
    <w:rsid w:val="00E75B81"/>
    <w:rsid w:val="00E92196"/>
    <w:rsid w:val="00F1535F"/>
    <w:rsid w:val="00F331C5"/>
    <w:rsid w:val="00F56903"/>
    <w:rsid w:val="00FC06BE"/>
    <w:rsid w:val="00FC3205"/>
    <w:rsid w:val="00FD07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8A585"/>
  <w15:docId w15:val="{813AE0CA-B9DC-4BCD-9D4D-82DFBC10A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E9219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2196"/>
    <w:rPr>
      <w:rFonts w:ascii="Segoe UI" w:hAnsi="Segoe UI" w:cs="Segoe UI"/>
      <w:sz w:val="18"/>
      <w:szCs w:val="18"/>
    </w:rPr>
  </w:style>
  <w:style w:type="character" w:styleId="Hipercze">
    <w:name w:val="Hyperlink"/>
    <w:basedOn w:val="Domylnaczcionkaakapitu"/>
    <w:uiPriority w:val="99"/>
    <w:unhideWhenUsed/>
    <w:rsid w:val="00C808F0"/>
    <w:rPr>
      <w:color w:val="0000FF" w:themeColor="hyperlink"/>
      <w:u w:val="single"/>
    </w:rPr>
  </w:style>
  <w:style w:type="character" w:customStyle="1" w:styleId="rynqvb">
    <w:name w:val="rynqvb"/>
    <w:basedOn w:val="Domylnaczcionkaakapitu"/>
    <w:rsid w:val="00187C84"/>
  </w:style>
  <w:style w:type="character" w:customStyle="1" w:styleId="hwtze">
    <w:name w:val="hwtze"/>
    <w:basedOn w:val="Domylnaczcionkaakapitu"/>
    <w:rsid w:val="00555FF7"/>
  </w:style>
  <w:style w:type="character" w:customStyle="1" w:styleId="qgyq3b">
    <w:name w:val="qgyq3b"/>
    <w:basedOn w:val="Domylnaczcionkaakapitu"/>
    <w:rsid w:val="00555FF7"/>
  </w:style>
  <w:style w:type="paragraph" w:styleId="Akapitzlist">
    <w:name w:val="List Paragraph"/>
    <w:basedOn w:val="Normalny"/>
    <w:qFormat/>
    <w:rsid w:val="00B75F70"/>
    <w:pPr>
      <w:ind w:left="720"/>
      <w:contextualSpacing/>
    </w:pPr>
    <w:rPr>
      <w:rFonts w:asciiTheme="minorHAnsi" w:eastAsiaTheme="minorHAnsi" w:hAnsiTheme="minorHAnsi" w:cstheme="minorBidi"/>
      <w:lang w:val="pl-PL" w:eastAsia="en-US"/>
    </w:rPr>
  </w:style>
  <w:style w:type="table" w:styleId="Tabela-Siatka">
    <w:name w:val="Table Grid"/>
    <w:basedOn w:val="Standardowy"/>
    <w:uiPriority w:val="39"/>
    <w:rsid w:val="00B75F70"/>
    <w:pPr>
      <w:spacing w:after="0" w:line="240" w:lineRule="auto"/>
    </w:pPr>
    <w:rPr>
      <w:rFonts w:asciiTheme="minorHAnsi" w:eastAsiaTheme="minorHAns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qFormat/>
    <w:rsid w:val="00727E7D"/>
    <w:pPr>
      <w:spacing w:after="0" w:line="240" w:lineRule="auto"/>
    </w:pPr>
    <w:rPr>
      <w:rFonts w:asciiTheme="minorHAnsi" w:eastAsiaTheme="minorHAnsi" w:hAnsiTheme="minorHAnsi" w:cstheme="minorBidi"/>
      <w:sz w:val="20"/>
      <w:szCs w:val="20"/>
      <w:lang w:val="pl-PL" w:eastAsia="en-US"/>
    </w:rPr>
  </w:style>
  <w:style w:type="character" w:customStyle="1" w:styleId="TekstprzypisudolnegoZnak">
    <w:name w:val="Tekst przypisu dolnego Znak"/>
    <w:basedOn w:val="Domylnaczcionkaakapitu"/>
    <w:link w:val="Tekstprzypisudolnego"/>
    <w:uiPriority w:val="99"/>
    <w:qFormat/>
    <w:rsid w:val="00727E7D"/>
    <w:rPr>
      <w:rFonts w:asciiTheme="minorHAnsi" w:eastAsiaTheme="minorHAnsi" w:hAnsiTheme="minorHAnsi" w:cstheme="minorBidi"/>
      <w:sz w:val="20"/>
      <w:szCs w:val="20"/>
      <w:lang w:val="pl-PL" w:eastAsia="en-US"/>
    </w:rPr>
  </w:style>
  <w:style w:type="character" w:styleId="Odwoanieprzypisudolnego">
    <w:name w:val="footnote reference"/>
    <w:basedOn w:val="Domylnaczcionkaakapitu"/>
    <w:uiPriority w:val="99"/>
    <w:semiHidden/>
    <w:unhideWhenUsed/>
    <w:qFormat/>
    <w:rsid w:val="00727E7D"/>
    <w:rPr>
      <w:vertAlign w:val="superscript"/>
    </w:rPr>
  </w:style>
  <w:style w:type="character" w:styleId="UyteHipercze">
    <w:name w:val="FollowedHyperlink"/>
    <w:basedOn w:val="Domylnaczcionkaakapitu"/>
    <w:uiPriority w:val="99"/>
    <w:semiHidden/>
    <w:unhideWhenUsed/>
    <w:rsid w:val="00E522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7130">
      <w:bodyDiv w:val="1"/>
      <w:marLeft w:val="0"/>
      <w:marRight w:val="0"/>
      <w:marTop w:val="0"/>
      <w:marBottom w:val="0"/>
      <w:divBdr>
        <w:top w:val="none" w:sz="0" w:space="0" w:color="auto"/>
        <w:left w:val="none" w:sz="0" w:space="0" w:color="auto"/>
        <w:bottom w:val="none" w:sz="0" w:space="0" w:color="auto"/>
        <w:right w:val="none" w:sz="0" w:space="0" w:color="auto"/>
      </w:divBdr>
      <w:divsChild>
        <w:div w:id="159122943">
          <w:marLeft w:val="0"/>
          <w:marRight w:val="0"/>
          <w:marTop w:val="0"/>
          <w:marBottom w:val="0"/>
          <w:divBdr>
            <w:top w:val="none" w:sz="0" w:space="0" w:color="auto"/>
            <w:left w:val="none" w:sz="0" w:space="0" w:color="auto"/>
            <w:bottom w:val="none" w:sz="0" w:space="0" w:color="auto"/>
            <w:right w:val="none" w:sz="0" w:space="0" w:color="auto"/>
          </w:divBdr>
        </w:div>
      </w:divsChild>
    </w:div>
    <w:div w:id="600334720">
      <w:bodyDiv w:val="1"/>
      <w:marLeft w:val="0"/>
      <w:marRight w:val="0"/>
      <w:marTop w:val="0"/>
      <w:marBottom w:val="0"/>
      <w:divBdr>
        <w:top w:val="none" w:sz="0" w:space="0" w:color="auto"/>
        <w:left w:val="none" w:sz="0" w:space="0" w:color="auto"/>
        <w:bottom w:val="none" w:sz="0" w:space="0" w:color="auto"/>
        <w:right w:val="none" w:sz="0" w:space="0" w:color="auto"/>
      </w:divBdr>
      <w:divsChild>
        <w:div w:id="535046751">
          <w:marLeft w:val="0"/>
          <w:marRight w:val="0"/>
          <w:marTop w:val="0"/>
          <w:marBottom w:val="0"/>
          <w:divBdr>
            <w:top w:val="none" w:sz="0" w:space="0" w:color="auto"/>
            <w:left w:val="none" w:sz="0" w:space="0" w:color="auto"/>
            <w:bottom w:val="none" w:sz="0" w:space="0" w:color="auto"/>
            <w:right w:val="none" w:sz="0" w:space="0" w:color="auto"/>
          </w:divBdr>
        </w:div>
      </w:divsChild>
    </w:div>
    <w:div w:id="946932283">
      <w:bodyDiv w:val="1"/>
      <w:marLeft w:val="0"/>
      <w:marRight w:val="0"/>
      <w:marTop w:val="0"/>
      <w:marBottom w:val="0"/>
      <w:divBdr>
        <w:top w:val="none" w:sz="0" w:space="0" w:color="auto"/>
        <w:left w:val="none" w:sz="0" w:space="0" w:color="auto"/>
        <w:bottom w:val="none" w:sz="0" w:space="0" w:color="auto"/>
        <w:right w:val="none" w:sz="0" w:space="0" w:color="auto"/>
      </w:divBdr>
      <w:divsChild>
        <w:div w:id="1735856968">
          <w:marLeft w:val="0"/>
          <w:marRight w:val="0"/>
          <w:marTop w:val="0"/>
          <w:marBottom w:val="0"/>
          <w:divBdr>
            <w:top w:val="none" w:sz="0" w:space="0" w:color="auto"/>
            <w:left w:val="none" w:sz="0" w:space="0" w:color="auto"/>
            <w:bottom w:val="none" w:sz="0" w:space="0" w:color="auto"/>
            <w:right w:val="none" w:sz="0" w:space="0" w:color="auto"/>
          </w:divBdr>
          <w:divsChild>
            <w:div w:id="720398012">
              <w:marLeft w:val="0"/>
              <w:marRight w:val="0"/>
              <w:marTop w:val="0"/>
              <w:marBottom w:val="0"/>
              <w:divBdr>
                <w:top w:val="none" w:sz="0" w:space="0" w:color="auto"/>
                <w:left w:val="none" w:sz="0" w:space="0" w:color="auto"/>
                <w:bottom w:val="none" w:sz="0" w:space="0" w:color="auto"/>
                <w:right w:val="none" w:sz="0" w:space="0" w:color="auto"/>
              </w:divBdr>
              <w:divsChild>
                <w:div w:id="912282233">
                  <w:marLeft w:val="0"/>
                  <w:marRight w:val="0"/>
                  <w:marTop w:val="0"/>
                  <w:marBottom w:val="0"/>
                  <w:divBdr>
                    <w:top w:val="none" w:sz="0" w:space="0" w:color="auto"/>
                    <w:left w:val="none" w:sz="0" w:space="0" w:color="auto"/>
                    <w:bottom w:val="none" w:sz="0" w:space="0" w:color="auto"/>
                    <w:right w:val="none" w:sz="0" w:space="0" w:color="auto"/>
                  </w:divBdr>
                  <w:divsChild>
                    <w:div w:id="1830167439">
                      <w:marLeft w:val="0"/>
                      <w:marRight w:val="0"/>
                      <w:marTop w:val="0"/>
                      <w:marBottom w:val="0"/>
                      <w:divBdr>
                        <w:top w:val="none" w:sz="0" w:space="0" w:color="auto"/>
                        <w:left w:val="none" w:sz="0" w:space="0" w:color="auto"/>
                        <w:bottom w:val="none" w:sz="0" w:space="0" w:color="auto"/>
                        <w:right w:val="none" w:sz="0" w:space="0" w:color="auto"/>
                      </w:divBdr>
                      <w:divsChild>
                        <w:div w:id="1868252801">
                          <w:marLeft w:val="0"/>
                          <w:marRight w:val="0"/>
                          <w:marTop w:val="0"/>
                          <w:marBottom w:val="0"/>
                          <w:divBdr>
                            <w:top w:val="none" w:sz="0" w:space="0" w:color="auto"/>
                            <w:left w:val="none" w:sz="0" w:space="0" w:color="auto"/>
                            <w:bottom w:val="none" w:sz="0" w:space="0" w:color="auto"/>
                            <w:right w:val="none" w:sz="0" w:space="0" w:color="auto"/>
                          </w:divBdr>
                          <w:divsChild>
                            <w:div w:id="946160511">
                              <w:marLeft w:val="0"/>
                              <w:marRight w:val="0"/>
                              <w:marTop w:val="0"/>
                              <w:marBottom w:val="0"/>
                              <w:divBdr>
                                <w:top w:val="none" w:sz="0" w:space="0" w:color="auto"/>
                                <w:left w:val="none" w:sz="0" w:space="0" w:color="auto"/>
                                <w:bottom w:val="none" w:sz="0" w:space="0" w:color="auto"/>
                                <w:right w:val="none" w:sz="0" w:space="0" w:color="auto"/>
                              </w:divBdr>
                              <w:divsChild>
                                <w:div w:id="2113352355">
                                  <w:marLeft w:val="0"/>
                                  <w:marRight w:val="0"/>
                                  <w:marTop w:val="0"/>
                                  <w:marBottom w:val="0"/>
                                  <w:divBdr>
                                    <w:top w:val="none" w:sz="0" w:space="0" w:color="auto"/>
                                    <w:left w:val="none" w:sz="0" w:space="0" w:color="auto"/>
                                    <w:bottom w:val="none" w:sz="0" w:space="0" w:color="auto"/>
                                    <w:right w:val="none" w:sz="0" w:space="0" w:color="auto"/>
                                  </w:divBdr>
                                  <w:divsChild>
                                    <w:div w:id="11563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4701">
                  <w:marLeft w:val="0"/>
                  <w:marRight w:val="0"/>
                  <w:marTop w:val="0"/>
                  <w:marBottom w:val="0"/>
                  <w:divBdr>
                    <w:top w:val="none" w:sz="0" w:space="0" w:color="auto"/>
                    <w:left w:val="none" w:sz="0" w:space="0" w:color="auto"/>
                    <w:bottom w:val="none" w:sz="0" w:space="0" w:color="auto"/>
                    <w:right w:val="none" w:sz="0" w:space="0" w:color="auto"/>
                  </w:divBdr>
                  <w:divsChild>
                    <w:div w:id="1566797411">
                      <w:marLeft w:val="0"/>
                      <w:marRight w:val="0"/>
                      <w:marTop w:val="0"/>
                      <w:marBottom w:val="0"/>
                      <w:divBdr>
                        <w:top w:val="none" w:sz="0" w:space="0" w:color="auto"/>
                        <w:left w:val="none" w:sz="0" w:space="0" w:color="auto"/>
                        <w:bottom w:val="none" w:sz="0" w:space="0" w:color="auto"/>
                        <w:right w:val="none" w:sz="0" w:space="0" w:color="auto"/>
                      </w:divBdr>
                      <w:divsChild>
                        <w:div w:id="12481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10252">
      <w:bodyDiv w:val="1"/>
      <w:marLeft w:val="0"/>
      <w:marRight w:val="0"/>
      <w:marTop w:val="0"/>
      <w:marBottom w:val="0"/>
      <w:divBdr>
        <w:top w:val="none" w:sz="0" w:space="0" w:color="auto"/>
        <w:left w:val="none" w:sz="0" w:space="0" w:color="auto"/>
        <w:bottom w:val="none" w:sz="0" w:space="0" w:color="auto"/>
        <w:right w:val="none" w:sz="0" w:space="0" w:color="auto"/>
      </w:divBdr>
      <w:divsChild>
        <w:div w:id="783764410">
          <w:marLeft w:val="0"/>
          <w:marRight w:val="0"/>
          <w:marTop w:val="0"/>
          <w:marBottom w:val="0"/>
          <w:divBdr>
            <w:top w:val="none" w:sz="0" w:space="0" w:color="auto"/>
            <w:left w:val="none" w:sz="0" w:space="0" w:color="auto"/>
            <w:bottom w:val="none" w:sz="0" w:space="0" w:color="auto"/>
            <w:right w:val="none" w:sz="0" w:space="0" w:color="auto"/>
          </w:divBdr>
        </w:div>
      </w:divsChild>
    </w:div>
    <w:div w:id="1615213639">
      <w:bodyDiv w:val="1"/>
      <w:marLeft w:val="0"/>
      <w:marRight w:val="0"/>
      <w:marTop w:val="0"/>
      <w:marBottom w:val="0"/>
      <w:divBdr>
        <w:top w:val="none" w:sz="0" w:space="0" w:color="auto"/>
        <w:left w:val="none" w:sz="0" w:space="0" w:color="auto"/>
        <w:bottom w:val="none" w:sz="0" w:space="0" w:color="auto"/>
        <w:right w:val="none" w:sz="0" w:space="0" w:color="auto"/>
      </w:divBdr>
      <w:divsChild>
        <w:div w:id="359474835">
          <w:marLeft w:val="0"/>
          <w:marRight w:val="0"/>
          <w:marTop w:val="0"/>
          <w:marBottom w:val="0"/>
          <w:divBdr>
            <w:top w:val="none" w:sz="0" w:space="0" w:color="auto"/>
            <w:left w:val="none" w:sz="0" w:space="0" w:color="auto"/>
            <w:bottom w:val="none" w:sz="0" w:space="0" w:color="auto"/>
            <w:right w:val="none" w:sz="0" w:space="0" w:color="auto"/>
          </w:divBdr>
        </w:div>
      </w:divsChild>
    </w:div>
    <w:div w:id="1890067158">
      <w:bodyDiv w:val="1"/>
      <w:marLeft w:val="0"/>
      <w:marRight w:val="0"/>
      <w:marTop w:val="0"/>
      <w:marBottom w:val="0"/>
      <w:divBdr>
        <w:top w:val="none" w:sz="0" w:space="0" w:color="auto"/>
        <w:left w:val="none" w:sz="0" w:space="0" w:color="auto"/>
        <w:bottom w:val="none" w:sz="0" w:space="0" w:color="auto"/>
        <w:right w:val="none" w:sz="0" w:space="0" w:color="auto"/>
      </w:divBdr>
      <w:divsChild>
        <w:div w:id="1033968461">
          <w:marLeft w:val="0"/>
          <w:marRight w:val="0"/>
          <w:marTop w:val="0"/>
          <w:marBottom w:val="0"/>
          <w:divBdr>
            <w:top w:val="none" w:sz="0" w:space="0" w:color="auto"/>
            <w:left w:val="none" w:sz="0" w:space="0" w:color="auto"/>
            <w:bottom w:val="none" w:sz="0" w:space="0" w:color="auto"/>
            <w:right w:val="none" w:sz="0" w:space="0" w:color="auto"/>
          </w:divBdr>
          <w:divsChild>
            <w:div w:id="854459864">
              <w:marLeft w:val="0"/>
              <w:marRight w:val="0"/>
              <w:marTop w:val="0"/>
              <w:marBottom w:val="0"/>
              <w:divBdr>
                <w:top w:val="none" w:sz="0" w:space="0" w:color="auto"/>
                <w:left w:val="none" w:sz="0" w:space="0" w:color="auto"/>
                <w:bottom w:val="none" w:sz="0" w:space="0" w:color="auto"/>
                <w:right w:val="none" w:sz="0" w:space="0" w:color="auto"/>
              </w:divBdr>
              <w:divsChild>
                <w:div w:id="612631526">
                  <w:marLeft w:val="0"/>
                  <w:marRight w:val="0"/>
                  <w:marTop w:val="0"/>
                  <w:marBottom w:val="0"/>
                  <w:divBdr>
                    <w:top w:val="none" w:sz="0" w:space="0" w:color="auto"/>
                    <w:left w:val="none" w:sz="0" w:space="0" w:color="auto"/>
                    <w:bottom w:val="none" w:sz="0" w:space="0" w:color="auto"/>
                    <w:right w:val="none" w:sz="0" w:space="0" w:color="auto"/>
                  </w:divBdr>
                  <w:divsChild>
                    <w:div w:id="765544594">
                      <w:marLeft w:val="0"/>
                      <w:marRight w:val="0"/>
                      <w:marTop w:val="0"/>
                      <w:marBottom w:val="0"/>
                      <w:divBdr>
                        <w:top w:val="none" w:sz="0" w:space="0" w:color="auto"/>
                        <w:left w:val="none" w:sz="0" w:space="0" w:color="auto"/>
                        <w:bottom w:val="none" w:sz="0" w:space="0" w:color="auto"/>
                        <w:right w:val="none" w:sz="0" w:space="0" w:color="auto"/>
                      </w:divBdr>
                      <w:divsChild>
                        <w:div w:id="1214003549">
                          <w:marLeft w:val="0"/>
                          <w:marRight w:val="0"/>
                          <w:marTop w:val="0"/>
                          <w:marBottom w:val="0"/>
                          <w:divBdr>
                            <w:top w:val="none" w:sz="0" w:space="0" w:color="auto"/>
                            <w:left w:val="none" w:sz="0" w:space="0" w:color="auto"/>
                            <w:bottom w:val="none" w:sz="0" w:space="0" w:color="auto"/>
                            <w:right w:val="none" w:sz="0" w:space="0" w:color="auto"/>
                          </w:divBdr>
                          <w:divsChild>
                            <w:div w:id="11805286">
                              <w:marLeft w:val="0"/>
                              <w:marRight w:val="0"/>
                              <w:marTop w:val="0"/>
                              <w:marBottom w:val="0"/>
                              <w:divBdr>
                                <w:top w:val="none" w:sz="0" w:space="0" w:color="auto"/>
                                <w:left w:val="none" w:sz="0" w:space="0" w:color="auto"/>
                                <w:bottom w:val="none" w:sz="0" w:space="0" w:color="auto"/>
                                <w:right w:val="none" w:sz="0" w:space="0" w:color="auto"/>
                              </w:divBdr>
                              <w:divsChild>
                                <w:div w:id="1496070291">
                                  <w:marLeft w:val="0"/>
                                  <w:marRight w:val="0"/>
                                  <w:marTop w:val="0"/>
                                  <w:marBottom w:val="0"/>
                                  <w:divBdr>
                                    <w:top w:val="none" w:sz="0" w:space="0" w:color="auto"/>
                                    <w:left w:val="none" w:sz="0" w:space="0" w:color="auto"/>
                                    <w:bottom w:val="none" w:sz="0" w:space="0" w:color="auto"/>
                                    <w:right w:val="none" w:sz="0" w:space="0" w:color="auto"/>
                                  </w:divBdr>
                                  <w:divsChild>
                                    <w:div w:id="9622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786250">
                  <w:marLeft w:val="0"/>
                  <w:marRight w:val="0"/>
                  <w:marTop w:val="0"/>
                  <w:marBottom w:val="0"/>
                  <w:divBdr>
                    <w:top w:val="none" w:sz="0" w:space="0" w:color="auto"/>
                    <w:left w:val="none" w:sz="0" w:space="0" w:color="auto"/>
                    <w:bottom w:val="none" w:sz="0" w:space="0" w:color="auto"/>
                    <w:right w:val="none" w:sz="0" w:space="0" w:color="auto"/>
                  </w:divBdr>
                  <w:divsChild>
                    <w:div w:id="1445543381">
                      <w:marLeft w:val="0"/>
                      <w:marRight w:val="0"/>
                      <w:marTop w:val="0"/>
                      <w:marBottom w:val="0"/>
                      <w:divBdr>
                        <w:top w:val="none" w:sz="0" w:space="0" w:color="auto"/>
                        <w:left w:val="none" w:sz="0" w:space="0" w:color="auto"/>
                        <w:bottom w:val="none" w:sz="0" w:space="0" w:color="auto"/>
                        <w:right w:val="none" w:sz="0" w:space="0" w:color="auto"/>
                      </w:divBdr>
                      <w:divsChild>
                        <w:div w:id="3918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444894">
      <w:bodyDiv w:val="1"/>
      <w:marLeft w:val="0"/>
      <w:marRight w:val="0"/>
      <w:marTop w:val="0"/>
      <w:marBottom w:val="0"/>
      <w:divBdr>
        <w:top w:val="none" w:sz="0" w:space="0" w:color="auto"/>
        <w:left w:val="none" w:sz="0" w:space="0" w:color="auto"/>
        <w:bottom w:val="none" w:sz="0" w:space="0" w:color="auto"/>
        <w:right w:val="none" w:sz="0" w:space="0" w:color="auto"/>
      </w:divBdr>
      <w:divsChild>
        <w:div w:id="2265711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npism@uw.edu.pl" TargetMode="External"/><Relationship Id="rId18" Type="http://schemas.openxmlformats.org/officeDocument/2006/relationships/hyperlink" Target="https://wnpism.uw.edu.pl/o-wydziale-2/" TargetMode="External"/><Relationship Id="rId26" Type="http://schemas.openxmlformats.org/officeDocument/2006/relationships/hyperlink" Target="https://wnpism.uw.edu.pl/o-wydziale-2/"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rekrutacja-i-rozwoj.bsp.uw.edu.pl/przydatne-dokumenty/" TargetMode="External"/><Relationship Id="rId17" Type="http://schemas.openxmlformats.org/officeDocument/2006/relationships/hyperlink" Target="http://wnpism.uw.edu.pl" TargetMode="External"/><Relationship Id="rId25" Type="http://schemas.openxmlformats.org/officeDocument/2006/relationships/hyperlink" Target="http://wnpism.uw.edu.pl" TargetMode="External"/><Relationship Id="rId2" Type="http://schemas.openxmlformats.org/officeDocument/2006/relationships/numbering" Target="numbering.xml"/><Relationship Id="rId16" Type="http://schemas.openxmlformats.org/officeDocument/2006/relationships/hyperlink" Target="mailto:n.letki@uw.edu.p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krutacja-i-rozwoj.bsp.uw.edu.pl/przydatne-dokumenty/" TargetMode="External"/><Relationship Id="rId24" Type="http://schemas.openxmlformats.org/officeDocument/2006/relationships/hyperlink" Target="https://rekrutacja-i-rozwoj.bsp.uw.edu.pl/polityka-rekrutacji/" TargetMode="External"/><Relationship Id="rId5" Type="http://schemas.openxmlformats.org/officeDocument/2006/relationships/webSettings" Target="webSettings.xml"/><Relationship Id="rId15" Type="http://schemas.openxmlformats.org/officeDocument/2006/relationships/hyperlink" Target="https://rekrutacja-i-rozwoj.bsp.uw.edu.pl/polityka-rekrutacji/" TargetMode="External"/><Relationship Id="rId23" Type="http://schemas.openxmlformats.org/officeDocument/2006/relationships/hyperlink" Target="https://rekrutacja-i-rozwoj.bsp.uw.edu.pl/przydatne-dokumenty/" TargetMode="External"/><Relationship Id="rId28" Type="http://schemas.openxmlformats.org/officeDocument/2006/relationships/image" Target="media/image5.png"/><Relationship Id="rId10" Type="http://schemas.openxmlformats.org/officeDocument/2006/relationships/hyperlink" Target="https://rekrutacja-i-rozwoj.bsp.uw.edu.pl/praca-na-uw/" TargetMode="External"/><Relationship Id="rId19" Type="http://schemas.openxmlformats.org/officeDocument/2006/relationships/hyperlink" Target="https://rekrutacja-i-rozwoj.bsp.uw.edu.pl/przydatne-dokumen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krutacja-i-rozwoj.bsp.uw.edu.pl/przydatne-dokumenty/" TargetMode="External"/><Relationship Id="rId22" Type="http://schemas.openxmlformats.org/officeDocument/2006/relationships/hyperlink" Target="https://rekrutacja-i-rozwoj.bsp.uw.edu.pl/praca-na-uw/" TargetMode="External"/><Relationship Id="rId27" Type="http://schemas.openxmlformats.org/officeDocument/2006/relationships/hyperlink" Target="https://rekrutacja-i-rozwoj.bsp.uw.edu.pl/przydatne-dokumenty/"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FtW3oXqEyQmU2SCaTdCDyYTPgQ==">CgMxLjAyDmgucG50dXRpaHN0dXo1Mg5oLmQza2E5eTI3aDNscjgAciExZm05WUFaS29fOEhMR19TSVdDRDhnZWdrUk0wajRHMVo=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3060</Words>
  <Characters>18364</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SWZ Agnieszka</dc:creator>
  <cp:lastModifiedBy>IPS</cp:lastModifiedBy>
  <cp:revision>2</cp:revision>
  <cp:lastPrinted>2026-06-09T13:14:00Z</cp:lastPrinted>
  <dcterms:created xsi:type="dcterms:W3CDTF">2026-06-18T06:37:00Z</dcterms:created>
  <dcterms:modified xsi:type="dcterms:W3CDTF">2026-06-18T06:37:00Z</dcterms:modified>
</cp:coreProperties>
</file>