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2E7A8" w14:textId="7F921576" w:rsidR="00461A7D" w:rsidRPr="00D412FC" w:rsidRDefault="00CC4A58" w:rsidP="00461A7D">
      <w:pPr>
        <w:spacing w:after="0" w:line="240" w:lineRule="auto"/>
        <w:rPr>
          <w:rFonts w:cstheme="minorHAnsi"/>
          <w:bCs/>
          <w:color w:val="000000" w:themeColor="text1"/>
        </w:rPr>
      </w:pPr>
      <w:bookmarkStart w:id="0" w:name="_Hlk122366508"/>
      <w:bookmarkStart w:id="1" w:name="_Hlk127785926"/>
      <w:r w:rsidRPr="00D412FC">
        <w:rPr>
          <w:noProof/>
          <w:color w:val="000000" w:themeColor="text1"/>
          <w:lang w:eastAsia="pl-PL"/>
        </w:rPr>
        <w:drawing>
          <wp:inline distT="0" distB="0" distL="0" distR="0" wp14:anchorId="224E528C" wp14:editId="31C17B7C">
            <wp:extent cx="1860550" cy="970758"/>
            <wp:effectExtent l="0" t="0" r="6350" b="1270"/>
            <wp:docPr id="3" name="Obraz 3" descr="https://urk.edu.pl/zasoby/16/jpg/D-01_PL_PD_SYM_PAN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k.edu.pl/zasoby/16/jpg/D-01_PL_PD_SYM_PANT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949" cy="985575"/>
                    </a:xfrm>
                    <a:prstGeom prst="rect">
                      <a:avLst/>
                    </a:prstGeom>
                    <a:noFill/>
                    <a:ln>
                      <a:noFill/>
                    </a:ln>
                  </pic:spPr>
                </pic:pic>
              </a:graphicData>
            </a:graphic>
          </wp:inline>
        </w:drawing>
      </w:r>
    </w:p>
    <w:p w14:paraId="057013A4" w14:textId="43093B40" w:rsidR="00341EAA" w:rsidRPr="00D412FC" w:rsidRDefault="00341EAA" w:rsidP="00461A7D">
      <w:pPr>
        <w:spacing w:after="0" w:line="240" w:lineRule="auto"/>
        <w:jc w:val="right"/>
        <w:rPr>
          <w:rFonts w:cstheme="minorHAnsi"/>
          <w:bCs/>
          <w:color w:val="000000" w:themeColor="text1"/>
        </w:rPr>
      </w:pPr>
      <w:r w:rsidRPr="00D412FC">
        <w:rPr>
          <w:rFonts w:cstheme="minorHAnsi"/>
          <w:bCs/>
          <w:color w:val="000000" w:themeColor="text1"/>
        </w:rPr>
        <w:t>Załącznik nr 1</w:t>
      </w:r>
    </w:p>
    <w:p w14:paraId="37AE1AE0" w14:textId="63245DAB" w:rsidR="00341EAA" w:rsidRPr="00D412FC" w:rsidRDefault="00341EAA" w:rsidP="00461A7D">
      <w:pPr>
        <w:spacing w:after="0" w:line="240" w:lineRule="auto"/>
        <w:jc w:val="right"/>
        <w:rPr>
          <w:rFonts w:cstheme="minorHAnsi"/>
          <w:bCs/>
          <w:color w:val="000000" w:themeColor="text1"/>
        </w:rPr>
      </w:pPr>
      <w:r w:rsidRPr="00D412FC">
        <w:rPr>
          <w:rFonts w:cstheme="minorHAnsi"/>
          <w:bCs/>
          <w:color w:val="000000" w:themeColor="text1"/>
        </w:rPr>
        <w:t xml:space="preserve">do Zarządzenia Rektora Nr </w:t>
      </w:r>
      <w:r w:rsidR="007A3058" w:rsidRPr="00D412FC">
        <w:rPr>
          <w:rFonts w:cstheme="minorHAnsi"/>
          <w:bCs/>
          <w:color w:val="000000" w:themeColor="text1"/>
        </w:rPr>
        <w:t>16</w:t>
      </w:r>
      <w:r w:rsidRPr="00D412FC">
        <w:rPr>
          <w:rFonts w:cstheme="minorHAnsi"/>
          <w:bCs/>
          <w:color w:val="000000" w:themeColor="text1"/>
        </w:rPr>
        <w:t>/2023</w:t>
      </w:r>
    </w:p>
    <w:p w14:paraId="2D49C1DE" w14:textId="6F7001A6" w:rsidR="00341EAA" w:rsidRPr="00D412FC" w:rsidRDefault="00341EAA" w:rsidP="00461A7D">
      <w:pPr>
        <w:spacing w:after="0" w:line="240" w:lineRule="auto"/>
        <w:jc w:val="right"/>
        <w:rPr>
          <w:rFonts w:cstheme="minorHAnsi"/>
          <w:bCs/>
          <w:color w:val="000000" w:themeColor="text1"/>
        </w:rPr>
      </w:pPr>
      <w:r w:rsidRPr="00D412FC">
        <w:rPr>
          <w:rFonts w:cstheme="minorHAnsi"/>
          <w:bCs/>
          <w:color w:val="000000" w:themeColor="text1"/>
        </w:rPr>
        <w:t xml:space="preserve">z dnia </w:t>
      </w:r>
      <w:r w:rsidR="007A3058" w:rsidRPr="00D412FC">
        <w:rPr>
          <w:rFonts w:cstheme="minorHAnsi"/>
          <w:bCs/>
          <w:color w:val="000000" w:themeColor="text1"/>
        </w:rPr>
        <w:t>20 lutego</w:t>
      </w:r>
      <w:r w:rsidRPr="00D412FC">
        <w:rPr>
          <w:rFonts w:cstheme="minorHAnsi"/>
          <w:bCs/>
          <w:color w:val="000000" w:themeColor="text1"/>
        </w:rPr>
        <w:t xml:space="preserve"> 2023 roku</w:t>
      </w:r>
    </w:p>
    <w:bookmarkEnd w:id="0"/>
    <w:p w14:paraId="4450ED1E" w14:textId="4F80DF75" w:rsidR="001708C9" w:rsidRPr="00D412FC" w:rsidRDefault="00341EAA" w:rsidP="00DF0AC2">
      <w:pPr>
        <w:spacing w:after="120" w:line="360" w:lineRule="auto"/>
        <w:jc w:val="center"/>
        <w:rPr>
          <w:b/>
          <w:color w:val="000000" w:themeColor="text1"/>
        </w:rPr>
      </w:pPr>
      <w:r w:rsidRPr="00D412FC">
        <w:rPr>
          <w:b/>
          <w:color w:val="000000" w:themeColor="text1"/>
        </w:rPr>
        <w:t xml:space="preserve">WZÓR OGŁOSZENIA </w:t>
      </w:r>
    </w:p>
    <w:tbl>
      <w:tblPr>
        <w:tblStyle w:val="Zwykatabela1"/>
        <w:tblW w:w="10153" w:type="dxa"/>
        <w:tblLook w:val="04A0" w:firstRow="1" w:lastRow="0" w:firstColumn="1" w:lastColumn="0" w:noHBand="0" w:noVBand="1"/>
      </w:tblPr>
      <w:tblGrid>
        <w:gridCol w:w="2764"/>
        <w:gridCol w:w="7389"/>
      </w:tblGrid>
      <w:tr w:rsidR="00D412FC" w:rsidRPr="00D412FC" w14:paraId="40A8F47A" w14:textId="77777777" w:rsidTr="00DF0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bookmarkEnd w:id="1"/>
          <w:p w14:paraId="5B981ABF" w14:textId="3DB600B6" w:rsidR="009D5046" w:rsidRPr="00D412FC" w:rsidRDefault="00B82E2E" w:rsidP="00341EAA">
            <w:pPr>
              <w:spacing w:before="60" w:after="60" w:line="360" w:lineRule="auto"/>
              <w:rPr>
                <w:color w:val="000000" w:themeColor="text1"/>
              </w:rPr>
            </w:pPr>
            <w:r w:rsidRPr="00D412FC">
              <w:rPr>
                <w:color w:val="000000" w:themeColor="text1"/>
              </w:rPr>
              <w:t>Data ogłoszenia konkursu</w:t>
            </w:r>
          </w:p>
        </w:tc>
        <w:tc>
          <w:tcPr>
            <w:tcW w:w="7389" w:type="dxa"/>
          </w:tcPr>
          <w:p w14:paraId="75470573" w14:textId="25A98D91" w:rsidR="009D5046" w:rsidRPr="00D412FC" w:rsidRDefault="00D17547" w:rsidP="00B6764D">
            <w:pPr>
              <w:spacing w:before="60" w:after="60" w:line="360"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412FC">
              <w:rPr>
                <w:b w:val="0"/>
                <w:color w:val="000000" w:themeColor="text1"/>
              </w:rPr>
              <w:t>202</w:t>
            </w:r>
            <w:r w:rsidR="00B6764D" w:rsidRPr="00D412FC">
              <w:rPr>
                <w:b w:val="0"/>
                <w:color w:val="000000" w:themeColor="text1"/>
              </w:rPr>
              <w:t>6</w:t>
            </w:r>
            <w:r w:rsidRPr="00D412FC">
              <w:rPr>
                <w:b w:val="0"/>
                <w:color w:val="000000" w:themeColor="text1"/>
              </w:rPr>
              <w:t>-0</w:t>
            </w:r>
            <w:r w:rsidR="001634E2">
              <w:rPr>
                <w:b w:val="0"/>
                <w:color w:val="000000" w:themeColor="text1"/>
              </w:rPr>
              <w:t>7</w:t>
            </w:r>
            <w:r w:rsidRPr="00D412FC">
              <w:rPr>
                <w:b w:val="0"/>
                <w:color w:val="000000" w:themeColor="text1"/>
              </w:rPr>
              <w:t>-</w:t>
            </w:r>
            <w:r w:rsidR="00B6764D" w:rsidRPr="00D412FC">
              <w:rPr>
                <w:b w:val="0"/>
                <w:color w:val="000000" w:themeColor="text1"/>
              </w:rPr>
              <w:t>2</w:t>
            </w:r>
            <w:r w:rsidR="0081037E">
              <w:rPr>
                <w:b w:val="0"/>
                <w:color w:val="000000" w:themeColor="text1"/>
              </w:rPr>
              <w:t>1</w:t>
            </w:r>
          </w:p>
        </w:tc>
      </w:tr>
      <w:tr w:rsidR="00D412FC" w:rsidRPr="00D412FC" w14:paraId="6C052232"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2CB7D526" w14:textId="44FC50A5" w:rsidR="009D5046" w:rsidRPr="00D412FC" w:rsidRDefault="00B82E2E" w:rsidP="00341EAA">
            <w:pPr>
              <w:spacing w:before="60" w:after="60" w:line="360" w:lineRule="auto"/>
              <w:rPr>
                <w:color w:val="000000" w:themeColor="text1"/>
              </w:rPr>
            </w:pPr>
            <w:r w:rsidRPr="00D412FC">
              <w:rPr>
                <w:color w:val="000000" w:themeColor="text1"/>
              </w:rPr>
              <w:t>Organizator</w:t>
            </w:r>
            <w:r w:rsidR="00495374" w:rsidRPr="00D412FC">
              <w:rPr>
                <w:color w:val="000000" w:themeColor="text1"/>
              </w:rPr>
              <w:t xml:space="preserve"> konkursu</w:t>
            </w:r>
          </w:p>
        </w:tc>
        <w:tc>
          <w:tcPr>
            <w:tcW w:w="7389" w:type="dxa"/>
          </w:tcPr>
          <w:p w14:paraId="2378CAB4" w14:textId="75330DEE" w:rsidR="009D5046" w:rsidRPr="00D412FC" w:rsidRDefault="0036266B" w:rsidP="003510CD">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Dziekan</w:t>
            </w:r>
            <w:r w:rsidR="00D67094" w:rsidRPr="00D412FC">
              <w:rPr>
                <w:color w:val="000000" w:themeColor="text1"/>
              </w:rPr>
              <w:t xml:space="preserve"> Wydziału Inżynierii Produkcji i Energetyki</w:t>
            </w:r>
          </w:p>
        </w:tc>
      </w:tr>
      <w:tr w:rsidR="00D412FC" w:rsidRPr="00D412FC" w14:paraId="61C6CA40"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1BFDCAF5" w14:textId="01BC4ED2" w:rsidR="009D5046" w:rsidRPr="00D412FC" w:rsidRDefault="00B82E2E" w:rsidP="00341EAA">
            <w:pPr>
              <w:spacing w:before="60" w:after="60" w:line="360" w:lineRule="auto"/>
              <w:rPr>
                <w:color w:val="000000" w:themeColor="text1"/>
              </w:rPr>
            </w:pPr>
            <w:r w:rsidRPr="00D412FC">
              <w:rPr>
                <w:color w:val="000000" w:themeColor="text1"/>
              </w:rPr>
              <w:t>Adres</w:t>
            </w:r>
            <w:r w:rsidR="0036266B" w:rsidRPr="00D412FC">
              <w:rPr>
                <w:color w:val="000000" w:themeColor="text1"/>
              </w:rPr>
              <w:t xml:space="preserve"> uczelni</w:t>
            </w:r>
          </w:p>
        </w:tc>
        <w:tc>
          <w:tcPr>
            <w:tcW w:w="7389" w:type="dxa"/>
          </w:tcPr>
          <w:p w14:paraId="59FD2A6F" w14:textId="77777777" w:rsidR="00F94FE7" w:rsidRPr="00D412FC" w:rsidRDefault="00F94FE7" w:rsidP="00F94FE7">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hd w:val="clear" w:color="auto" w:fill="FFFFFF"/>
              </w:rPr>
            </w:pPr>
            <w:r w:rsidRPr="00D412FC">
              <w:rPr>
                <w:rFonts w:cstheme="minorHAnsi"/>
                <w:color w:val="000000" w:themeColor="text1"/>
                <w:shd w:val="clear" w:color="auto" w:fill="FFFFFF"/>
              </w:rPr>
              <w:t>Uniwersytet Rolniczy im. Hugona Kołłątaja w Krakowie</w:t>
            </w:r>
          </w:p>
          <w:p w14:paraId="725FD6F8" w14:textId="3D7A2617" w:rsidR="009D5046" w:rsidRPr="00D412FC" w:rsidRDefault="00F94FE7" w:rsidP="00F94FE7">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412FC">
              <w:rPr>
                <w:rFonts w:cstheme="minorHAnsi"/>
                <w:color w:val="000000" w:themeColor="text1"/>
                <w:shd w:val="clear" w:color="auto" w:fill="FFFFFF"/>
              </w:rPr>
              <w:t>Aleja Mickiewicza 21, 31-120 Kraków</w:t>
            </w:r>
          </w:p>
        </w:tc>
      </w:tr>
      <w:tr w:rsidR="00D412FC" w:rsidRPr="00D412FC" w14:paraId="59C4FF9E"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6F55CE2E" w14:textId="6E7E66EB" w:rsidR="009D5046" w:rsidRPr="00D412FC" w:rsidRDefault="009445DB" w:rsidP="00341EAA">
            <w:pPr>
              <w:spacing w:before="60" w:after="60" w:line="360" w:lineRule="auto"/>
              <w:rPr>
                <w:color w:val="000000" w:themeColor="text1"/>
              </w:rPr>
            </w:pPr>
            <w:r w:rsidRPr="00D412FC">
              <w:rPr>
                <w:color w:val="000000" w:themeColor="text1"/>
              </w:rPr>
              <w:t>Stanowisko / g</w:t>
            </w:r>
            <w:r w:rsidR="00B82E2E" w:rsidRPr="00D412FC">
              <w:rPr>
                <w:color w:val="000000" w:themeColor="text1"/>
              </w:rPr>
              <w:t>rupa pracowników</w:t>
            </w:r>
          </w:p>
        </w:tc>
        <w:tc>
          <w:tcPr>
            <w:tcW w:w="7389" w:type="dxa"/>
          </w:tcPr>
          <w:p w14:paraId="36ABAF08" w14:textId="77777777" w:rsidR="00BC2954" w:rsidRPr="00D412FC" w:rsidRDefault="005C6D94" w:rsidP="005C6D94">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Cs w:val="36"/>
                <w:lang w:eastAsia="pl-PL"/>
              </w:rPr>
            </w:pPr>
            <w:r w:rsidRPr="00D412FC">
              <w:rPr>
                <w:rFonts w:eastAsia="Times New Roman" w:cstheme="minorHAnsi"/>
                <w:bCs/>
                <w:color w:val="000000" w:themeColor="text1"/>
                <w:szCs w:val="36"/>
                <w:lang w:eastAsia="pl-PL"/>
              </w:rPr>
              <w:t>osob</w:t>
            </w:r>
            <w:r w:rsidR="00DE7C85" w:rsidRPr="00D412FC">
              <w:rPr>
                <w:rFonts w:eastAsia="Times New Roman" w:cstheme="minorHAnsi"/>
                <w:bCs/>
                <w:color w:val="000000" w:themeColor="text1"/>
                <w:szCs w:val="36"/>
                <w:lang w:eastAsia="pl-PL"/>
              </w:rPr>
              <w:t>a</w:t>
            </w:r>
            <w:r w:rsidRPr="00D412FC">
              <w:rPr>
                <w:rFonts w:eastAsia="Times New Roman" w:cstheme="minorHAnsi"/>
                <w:bCs/>
                <w:color w:val="000000" w:themeColor="text1"/>
                <w:szCs w:val="36"/>
                <w:lang w:eastAsia="pl-PL"/>
              </w:rPr>
              <w:t xml:space="preserve"> na stanowisko: </w:t>
            </w:r>
          </w:p>
          <w:p w14:paraId="49D3B49E" w14:textId="7366A417" w:rsidR="009D5046" w:rsidRPr="00D412FC" w:rsidRDefault="0066609B" w:rsidP="00BC2954">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Cs w:val="36"/>
                <w:lang w:eastAsia="pl-PL"/>
              </w:rPr>
            </w:pPr>
            <w:r w:rsidRPr="00D412FC">
              <w:rPr>
                <w:rFonts w:eastAsia="Times New Roman" w:cstheme="minorHAnsi"/>
                <w:b/>
                <w:color w:val="000000" w:themeColor="text1"/>
                <w:szCs w:val="36"/>
                <w:lang w:eastAsia="pl-PL"/>
              </w:rPr>
              <w:t>adiunkt</w:t>
            </w:r>
            <w:r w:rsidR="005C6D94" w:rsidRPr="00D412FC">
              <w:rPr>
                <w:rFonts w:eastAsia="Times New Roman" w:cstheme="minorHAnsi"/>
                <w:b/>
                <w:color w:val="000000" w:themeColor="text1"/>
                <w:szCs w:val="36"/>
                <w:lang w:eastAsia="pl-PL"/>
              </w:rPr>
              <w:t xml:space="preserve"> w grupie pracowników badawczo-dydaktycznych K/M</w:t>
            </w:r>
          </w:p>
        </w:tc>
      </w:tr>
      <w:tr w:rsidR="00D412FC" w:rsidRPr="00D412FC" w14:paraId="2F29B305"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758F31A7" w14:textId="58249EAA" w:rsidR="009D5046" w:rsidRPr="00D412FC" w:rsidRDefault="00B82E2E" w:rsidP="00341EAA">
            <w:pPr>
              <w:spacing w:before="60" w:after="60" w:line="360" w:lineRule="auto"/>
              <w:rPr>
                <w:color w:val="000000" w:themeColor="text1"/>
              </w:rPr>
            </w:pPr>
            <w:r w:rsidRPr="00D412FC">
              <w:rPr>
                <w:color w:val="000000" w:themeColor="text1"/>
              </w:rPr>
              <w:t xml:space="preserve">Jednostka </w:t>
            </w:r>
            <w:r w:rsidR="00ED2A27" w:rsidRPr="00D412FC">
              <w:rPr>
                <w:color w:val="000000" w:themeColor="text1"/>
              </w:rPr>
              <w:t xml:space="preserve">(miejsce </w:t>
            </w:r>
            <w:r w:rsidRPr="00D412FC">
              <w:rPr>
                <w:color w:val="000000" w:themeColor="text1"/>
              </w:rPr>
              <w:t>wykonywania pracy</w:t>
            </w:r>
            <w:r w:rsidR="00ED2A27" w:rsidRPr="00D412FC">
              <w:rPr>
                <w:color w:val="000000" w:themeColor="text1"/>
              </w:rPr>
              <w:t>)</w:t>
            </w:r>
          </w:p>
        </w:tc>
        <w:tc>
          <w:tcPr>
            <w:tcW w:w="7389" w:type="dxa"/>
          </w:tcPr>
          <w:p w14:paraId="050A6311" w14:textId="77777777" w:rsidR="00D67094" w:rsidRPr="00D412FC" w:rsidRDefault="003510CD" w:rsidP="003510CD">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412FC">
              <w:rPr>
                <w:rFonts w:cstheme="minorHAnsi"/>
                <w:color w:val="000000" w:themeColor="text1"/>
              </w:rPr>
              <w:t xml:space="preserve">Wydział Inżynierii Produkcji i Energetyki, </w:t>
            </w:r>
          </w:p>
          <w:p w14:paraId="1170CB08" w14:textId="78645D38" w:rsidR="009D5046" w:rsidRPr="00D412FC" w:rsidRDefault="003510CD" w:rsidP="00D67094">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rFonts w:cstheme="minorHAnsi"/>
                <w:color w:val="000000" w:themeColor="text1"/>
              </w:rPr>
              <w:t xml:space="preserve">Katedra </w:t>
            </w:r>
            <w:r w:rsidR="00D67094" w:rsidRPr="00D412FC">
              <w:rPr>
                <w:rFonts w:cstheme="minorHAnsi"/>
                <w:color w:val="000000" w:themeColor="text1"/>
              </w:rPr>
              <w:t xml:space="preserve">Inżynierii </w:t>
            </w:r>
            <w:r w:rsidR="0066609B" w:rsidRPr="00D412FC">
              <w:rPr>
                <w:rFonts w:cstheme="minorHAnsi"/>
                <w:color w:val="000000" w:themeColor="text1"/>
              </w:rPr>
              <w:t>Produkcji, Logistyki i Informatyki Stosowanej</w:t>
            </w:r>
            <w:r w:rsidRPr="00D412FC">
              <w:rPr>
                <w:rFonts w:cstheme="minorHAnsi"/>
                <w:color w:val="000000" w:themeColor="text1"/>
              </w:rPr>
              <w:t xml:space="preserve"> </w:t>
            </w:r>
          </w:p>
        </w:tc>
      </w:tr>
      <w:tr w:rsidR="00D412FC" w:rsidRPr="00D412FC" w14:paraId="0B390B7F"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6DC59ABC" w14:textId="7264B5D1" w:rsidR="00B82E2E" w:rsidRPr="00D412FC" w:rsidRDefault="00B82E2E" w:rsidP="00341EAA">
            <w:pPr>
              <w:spacing w:before="60" w:after="60" w:line="360" w:lineRule="auto"/>
              <w:rPr>
                <w:color w:val="000000" w:themeColor="text1"/>
              </w:rPr>
            </w:pPr>
            <w:r w:rsidRPr="00D412FC">
              <w:rPr>
                <w:color w:val="000000" w:themeColor="text1"/>
              </w:rPr>
              <w:t>Dziedzina</w:t>
            </w:r>
          </w:p>
        </w:tc>
        <w:tc>
          <w:tcPr>
            <w:tcW w:w="7389" w:type="dxa"/>
          </w:tcPr>
          <w:p w14:paraId="50CE08EB" w14:textId="333F6BD7" w:rsidR="009D5046" w:rsidRPr="00D412FC" w:rsidRDefault="00F94FE7" w:rsidP="00017916">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 xml:space="preserve">Nauki </w:t>
            </w:r>
            <w:r w:rsidR="0066609B" w:rsidRPr="00D412FC">
              <w:rPr>
                <w:color w:val="000000" w:themeColor="text1"/>
              </w:rPr>
              <w:t>ścisłe i przyrodnicze</w:t>
            </w:r>
            <w:r w:rsidR="00EE1389" w:rsidRPr="00D412FC">
              <w:rPr>
                <w:color w:val="000000" w:themeColor="text1"/>
              </w:rPr>
              <w:t xml:space="preserve">, </w:t>
            </w:r>
            <w:r w:rsidR="00520E80" w:rsidRPr="00D412FC">
              <w:rPr>
                <w:color w:val="000000" w:themeColor="text1"/>
              </w:rPr>
              <w:t>Nauki inżynieryjno-techniczne</w:t>
            </w:r>
          </w:p>
        </w:tc>
      </w:tr>
      <w:tr w:rsidR="00D412FC" w:rsidRPr="00D412FC" w14:paraId="253ABB22"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267ABEBC" w14:textId="59E6B51D" w:rsidR="009D5046" w:rsidRPr="00D412FC" w:rsidRDefault="00B82E2E" w:rsidP="00341EAA">
            <w:pPr>
              <w:spacing w:before="60" w:after="60" w:line="360" w:lineRule="auto"/>
              <w:rPr>
                <w:color w:val="000000" w:themeColor="text1"/>
              </w:rPr>
            </w:pPr>
            <w:r w:rsidRPr="00D412FC">
              <w:rPr>
                <w:color w:val="000000" w:themeColor="text1"/>
              </w:rPr>
              <w:t>Dyscyplina</w:t>
            </w:r>
          </w:p>
        </w:tc>
        <w:tc>
          <w:tcPr>
            <w:tcW w:w="7389" w:type="dxa"/>
          </w:tcPr>
          <w:p w14:paraId="4DF40398" w14:textId="685303DF" w:rsidR="009D5046" w:rsidRPr="00D412FC" w:rsidRDefault="0066609B" w:rsidP="00017916">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Informatyka</w:t>
            </w:r>
            <w:r w:rsidR="00E805A4" w:rsidRPr="00D412FC">
              <w:rPr>
                <w:color w:val="000000" w:themeColor="text1"/>
              </w:rPr>
              <w:t>, Informatyka techniczna i telekomunikacja</w:t>
            </w:r>
          </w:p>
        </w:tc>
      </w:tr>
      <w:tr w:rsidR="00D412FC" w:rsidRPr="00D412FC" w14:paraId="7C267E33"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7F2013B0" w14:textId="5EA22D90" w:rsidR="00AC7780" w:rsidRPr="00D412FC" w:rsidRDefault="00AC7780" w:rsidP="00341EAA">
            <w:pPr>
              <w:spacing w:before="60" w:after="60" w:line="360" w:lineRule="auto"/>
              <w:rPr>
                <w:color w:val="000000" w:themeColor="text1"/>
              </w:rPr>
            </w:pPr>
            <w:r w:rsidRPr="00D412FC">
              <w:rPr>
                <w:color w:val="000000" w:themeColor="text1"/>
              </w:rPr>
              <w:t>Liczba etatów</w:t>
            </w:r>
          </w:p>
        </w:tc>
        <w:tc>
          <w:tcPr>
            <w:tcW w:w="7389" w:type="dxa"/>
          </w:tcPr>
          <w:p w14:paraId="0CA0493E" w14:textId="0A8F6F46" w:rsidR="00AC7780" w:rsidRPr="00D412FC" w:rsidRDefault="003510CD"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1</w:t>
            </w:r>
          </w:p>
        </w:tc>
      </w:tr>
      <w:tr w:rsidR="00D412FC" w:rsidRPr="00D412FC" w14:paraId="5FB46434"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5929C3D1" w14:textId="58506C71" w:rsidR="009D5046" w:rsidRPr="00D412FC" w:rsidRDefault="003651B5" w:rsidP="00341EAA">
            <w:pPr>
              <w:spacing w:before="60" w:after="60" w:line="360" w:lineRule="auto"/>
              <w:rPr>
                <w:color w:val="000000" w:themeColor="text1"/>
              </w:rPr>
            </w:pPr>
            <w:r w:rsidRPr="00D412FC">
              <w:rPr>
                <w:color w:val="000000" w:themeColor="text1"/>
              </w:rPr>
              <w:t>Forma</w:t>
            </w:r>
            <w:r w:rsidR="0053306C" w:rsidRPr="00D412FC">
              <w:rPr>
                <w:color w:val="000000" w:themeColor="text1"/>
              </w:rPr>
              <w:t xml:space="preserve"> zatrudnienia</w:t>
            </w:r>
          </w:p>
        </w:tc>
        <w:tc>
          <w:tcPr>
            <w:tcW w:w="7389" w:type="dxa"/>
          </w:tcPr>
          <w:p w14:paraId="324A192B" w14:textId="79E4C119" w:rsidR="009D5046" w:rsidRPr="00D412FC" w:rsidRDefault="00ED2A27" w:rsidP="00341EAA">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umowa o pracę</w:t>
            </w:r>
          </w:p>
        </w:tc>
      </w:tr>
      <w:tr w:rsidR="00D412FC" w:rsidRPr="00D412FC" w14:paraId="4E38F80B"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26751A13" w14:textId="61C3A108" w:rsidR="009D5046" w:rsidRPr="00D412FC" w:rsidRDefault="0053306C" w:rsidP="00341EAA">
            <w:pPr>
              <w:spacing w:before="60" w:after="60" w:line="360" w:lineRule="auto"/>
              <w:rPr>
                <w:color w:val="000000" w:themeColor="text1"/>
              </w:rPr>
            </w:pPr>
            <w:r w:rsidRPr="00D412FC">
              <w:rPr>
                <w:color w:val="000000" w:themeColor="text1"/>
              </w:rPr>
              <w:t>Wymiar czasu pracy</w:t>
            </w:r>
          </w:p>
        </w:tc>
        <w:tc>
          <w:tcPr>
            <w:tcW w:w="7389" w:type="dxa"/>
          </w:tcPr>
          <w:p w14:paraId="7576160D" w14:textId="51C65115" w:rsidR="009D5046" w:rsidRPr="00D412FC" w:rsidRDefault="00341EAA" w:rsidP="003510CD">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p</w:t>
            </w:r>
            <w:r w:rsidR="00ED2A27" w:rsidRPr="00D412FC">
              <w:rPr>
                <w:color w:val="000000" w:themeColor="text1"/>
              </w:rPr>
              <w:t>ełny etat</w:t>
            </w:r>
          </w:p>
        </w:tc>
      </w:tr>
      <w:tr w:rsidR="00D412FC" w:rsidRPr="00D412FC" w14:paraId="5DCCD02C"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3B510E08" w14:textId="48B0E596" w:rsidR="0053306C" w:rsidRPr="00D412FC" w:rsidRDefault="0053306C" w:rsidP="00341EAA">
            <w:pPr>
              <w:spacing w:before="60" w:after="60" w:line="360" w:lineRule="auto"/>
              <w:rPr>
                <w:color w:val="000000" w:themeColor="text1"/>
              </w:rPr>
            </w:pPr>
            <w:r w:rsidRPr="00D412FC">
              <w:rPr>
                <w:color w:val="000000" w:themeColor="text1"/>
              </w:rPr>
              <w:t>Planowany okres zatrudnienia</w:t>
            </w:r>
          </w:p>
        </w:tc>
        <w:tc>
          <w:tcPr>
            <w:tcW w:w="7389" w:type="dxa"/>
          </w:tcPr>
          <w:p w14:paraId="2F940D3E" w14:textId="689FA56C" w:rsidR="0053306C" w:rsidRPr="00D412FC" w:rsidRDefault="00ED2A27" w:rsidP="00C132B1">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umowa na czas</w:t>
            </w:r>
            <w:r w:rsidR="00DE1C9B" w:rsidRPr="00D412FC">
              <w:rPr>
                <w:color w:val="000000" w:themeColor="text1"/>
              </w:rPr>
              <w:t xml:space="preserve"> </w:t>
            </w:r>
            <w:r w:rsidR="00D21F97" w:rsidRPr="00D412FC">
              <w:rPr>
                <w:color w:val="000000" w:themeColor="text1"/>
              </w:rPr>
              <w:t xml:space="preserve">określony, </w:t>
            </w:r>
          </w:p>
        </w:tc>
      </w:tr>
      <w:tr w:rsidR="00D412FC" w:rsidRPr="00D412FC" w14:paraId="727D3091"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434E12BB" w14:textId="26D3C0E1" w:rsidR="0053306C" w:rsidRPr="00D412FC" w:rsidRDefault="00B208F0" w:rsidP="00341EAA">
            <w:pPr>
              <w:spacing w:before="60" w:after="60" w:line="360" w:lineRule="auto"/>
              <w:rPr>
                <w:color w:val="000000" w:themeColor="text1"/>
              </w:rPr>
            </w:pPr>
            <w:r w:rsidRPr="00D412FC">
              <w:rPr>
                <w:color w:val="000000" w:themeColor="text1"/>
              </w:rPr>
              <w:t>Przewidywany termin rozpoczęcia pracy</w:t>
            </w:r>
          </w:p>
        </w:tc>
        <w:tc>
          <w:tcPr>
            <w:tcW w:w="7389" w:type="dxa"/>
          </w:tcPr>
          <w:p w14:paraId="253161AF" w14:textId="6E83A228" w:rsidR="0053306C" w:rsidRPr="00D412FC" w:rsidRDefault="00A471A9" w:rsidP="00B6764D">
            <w:pPr>
              <w:spacing w:before="60" w:after="60" w:line="360" w:lineRule="auto"/>
              <w:cnfStyle w:val="000000100000" w:firstRow="0" w:lastRow="0" w:firstColumn="0" w:lastColumn="0" w:oddVBand="0" w:evenVBand="0" w:oddHBand="1" w:evenHBand="0" w:firstRowFirstColumn="0" w:firstRowLastColumn="0" w:lastRowFirstColumn="0" w:lastRowLastColumn="0"/>
              <w:rPr>
                <w:b/>
                <w:color w:val="000000" w:themeColor="text1"/>
              </w:rPr>
            </w:pPr>
            <w:r w:rsidRPr="00D412FC">
              <w:rPr>
                <w:b/>
                <w:color w:val="000000" w:themeColor="text1"/>
              </w:rPr>
              <w:t>1.</w:t>
            </w:r>
            <w:r w:rsidR="00D67094" w:rsidRPr="00D412FC">
              <w:rPr>
                <w:b/>
                <w:color w:val="000000" w:themeColor="text1"/>
              </w:rPr>
              <w:t>1</w:t>
            </w:r>
            <w:r w:rsidRPr="00D412FC">
              <w:rPr>
                <w:b/>
                <w:color w:val="000000" w:themeColor="text1"/>
              </w:rPr>
              <w:t>0</w:t>
            </w:r>
            <w:r w:rsidR="00EA4E84" w:rsidRPr="00D412FC">
              <w:rPr>
                <w:b/>
                <w:color w:val="000000" w:themeColor="text1"/>
              </w:rPr>
              <w:t>.202</w:t>
            </w:r>
            <w:r w:rsidR="00B6764D" w:rsidRPr="00D412FC">
              <w:rPr>
                <w:b/>
                <w:color w:val="000000" w:themeColor="text1"/>
              </w:rPr>
              <w:t>6</w:t>
            </w:r>
            <w:r w:rsidR="00EA4E84" w:rsidRPr="00D412FC">
              <w:rPr>
                <w:b/>
                <w:color w:val="000000" w:themeColor="text1"/>
              </w:rPr>
              <w:t xml:space="preserve"> r.</w:t>
            </w:r>
            <w:r w:rsidR="001F1027" w:rsidRPr="00D412FC">
              <w:rPr>
                <w:b/>
                <w:color w:val="000000" w:themeColor="text1"/>
              </w:rPr>
              <w:t xml:space="preserve"> </w:t>
            </w:r>
          </w:p>
        </w:tc>
      </w:tr>
      <w:tr w:rsidR="00D412FC" w:rsidRPr="00D412FC" w14:paraId="46007C1A"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3F22575E" w14:textId="6752D8B1" w:rsidR="0053306C" w:rsidRPr="00D412FC" w:rsidRDefault="002606C8" w:rsidP="00341EAA">
            <w:pPr>
              <w:spacing w:before="60" w:after="60" w:line="360" w:lineRule="auto"/>
              <w:rPr>
                <w:color w:val="000000" w:themeColor="text1"/>
              </w:rPr>
            </w:pPr>
            <w:r w:rsidRPr="00D412FC">
              <w:rPr>
                <w:color w:val="000000" w:themeColor="text1"/>
              </w:rPr>
              <w:t xml:space="preserve">Wynagrodzenie </w:t>
            </w:r>
          </w:p>
        </w:tc>
        <w:tc>
          <w:tcPr>
            <w:tcW w:w="7389" w:type="dxa"/>
          </w:tcPr>
          <w:p w14:paraId="7650747F" w14:textId="77777777" w:rsidR="009244E9" w:rsidRPr="00D412FC" w:rsidRDefault="009244E9" w:rsidP="009244E9">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412FC">
              <w:rPr>
                <w:rFonts w:cstheme="minorHAnsi"/>
                <w:color w:val="000000" w:themeColor="text1"/>
              </w:rPr>
              <w:t xml:space="preserve">Regulaminu wynagradzania URK zał.1 </w:t>
            </w:r>
            <w:hyperlink r:id="rId9" w:history="1">
              <w:r w:rsidRPr="00D412FC">
                <w:rPr>
                  <w:rStyle w:val="Hipercze"/>
                  <w:rFonts w:cstheme="minorHAnsi"/>
                  <w:color w:val="000000" w:themeColor="text1"/>
                </w:rPr>
                <w:t>Tabela minimalnych stawek wynagradzania zasadniczego nauczycieli akademickich</w:t>
              </w:r>
            </w:hyperlink>
            <w:r w:rsidRPr="00D412FC">
              <w:rPr>
                <w:rFonts w:cstheme="minorHAnsi"/>
                <w:color w:val="000000" w:themeColor="text1"/>
              </w:rPr>
              <w:t xml:space="preserve"> </w:t>
            </w:r>
          </w:p>
          <w:p w14:paraId="237E794E" w14:textId="07922EBE" w:rsidR="000B54F9" w:rsidRPr="00D412FC" w:rsidRDefault="009244E9" w:rsidP="009244E9">
            <w:pPr>
              <w:spacing w:before="60" w:after="12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rFonts w:cstheme="minorHAnsi"/>
                <w:color w:val="000000" w:themeColor="text1"/>
              </w:rPr>
              <w:t xml:space="preserve">Rozporządzenie w sprawie wysokości minimalnego miesięcznego wynagrodzenia zasadniczego dla profesora w uczelni publicznej </w:t>
            </w:r>
            <w:hyperlink r:id="rId10" w:history="1">
              <w:r w:rsidRPr="00D412FC">
                <w:rPr>
                  <w:rStyle w:val="Hipercze"/>
                  <w:rFonts w:cstheme="minorHAnsi"/>
                  <w:color w:val="000000" w:themeColor="text1"/>
                </w:rPr>
                <w:t>Rozporządzenie w sprawie wysokości minimalnego miesięcznego wynagrodzenia zasadniczego dla profesora w uczelni publicznej</w:t>
              </w:r>
            </w:hyperlink>
          </w:p>
        </w:tc>
      </w:tr>
      <w:tr w:rsidR="00D412FC" w:rsidRPr="00D412FC" w14:paraId="46AA0094"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265479D2" w14:textId="6F2D2E9A" w:rsidR="002606C8" w:rsidRPr="00D412FC" w:rsidRDefault="002606C8" w:rsidP="00341EAA">
            <w:pPr>
              <w:spacing w:before="60" w:after="60" w:line="360" w:lineRule="auto"/>
              <w:rPr>
                <w:color w:val="000000" w:themeColor="text1"/>
              </w:rPr>
            </w:pPr>
            <w:r w:rsidRPr="00D412FC">
              <w:rPr>
                <w:color w:val="000000" w:themeColor="text1"/>
              </w:rPr>
              <w:lastRenderedPageBreak/>
              <w:t>Kryteria kwalifikacyjne</w:t>
            </w:r>
          </w:p>
        </w:tc>
        <w:tc>
          <w:tcPr>
            <w:tcW w:w="7389" w:type="dxa"/>
          </w:tcPr>
          <w:p w14:paraId="46A4751E" w14:textId="5FADCD95" w:rsidR="002A1D75" w:rsidRPr="00D412FC" w:rsidRDefault="00341EAA"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d</w:t>
            </w:r>
            <w:r w:rsidR="00ED2A27" w:rsidRPr="00D412FC">
              <w:rPr>
                <w:color w:val="000000" w:themeColor="text1"/>
              </w:rPr>
              <w:t xml:space="preserve">o konkursu mogą przystąpić osoby, które spełniają wymogi określone w art. 113, 116 ust. 2 pkt 3) </w:t>
            </w:r>
            <w:r w:rsidR="004F0D32" w:rsidRPr="00D412FC">
              <w:rPr>
                <w:color w:val="000000" w:themeColor="text1"/>
              </w:rPr>
              <w:t>U</w:t>
            </w:r>
            <w:r w:rsidR="00ED2A27" w:rsidRPr="00D412FC">
              <w:rPr>
                <w:color w:val="000000" w:themeColor="text1"/>
              </w:rPr>
              <w:t xml:space="preserve">stawy z dnia 20 lipca 2018 r. Prawo o szkolnictwie wyższym i nauce </w:t>
            </w:r>
          </w:p>
          <w:p w14:paraId="29B4AAD4" w14:textId="183D2692" w:rsidR="00E6280F" w:rsidRPr="00D412FC" w:rsidRDefault="00FB528B"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hyperlink r:id="rId11" w:history="1">
              <w:r w:rsidR="00E6280F" w:rsidRPr="00D412FC">
                <w:rPr>
                  <w:rStyle w:val="Hipercze"/>
                  <w:color w:val="000000" w:themeColor="text1"/>
                </w:rPr>
                <w:t>oswiadczenie_nauczyciela_art_113.doc</w:t>
              </w:r>
            </w:hyperlink>
          </w:p>
          <w:p w14:paraId="417DB8C0" w14:textId="40421F1D" w:rsidR="002606C8" w:rsidRPr="00D412FC"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oraz zgodnie z</w:t>
            </w:r>
            <w:r w:rsidR="00C931B2" w:rsidRPr="00D412FC">
              <w:rPr>
                <w:color w:val="000000" w:themeColor="text1"/>
              </w:rPr>
              <w:t>e</w:t>
            </w:r>
            <w:r w:rsidRPr="00D412FC">
              <w:rPr>
                <w:color w:val="000000" w:themeColor="text1"/>
              </w:rPr>
              <w:t xml:space="preserve"> Statu</w:t>
            </w:r>
            <w:r w:rsidR="00C931B2" w:rsidRPr="00D412FC">
              <w:rPr>
                <w:color w:val="000000" w:themeColor="text1"/>
              </w:rPr>
              <w:t>tem</w:t>
            </w:r>
            <w:r w:rsidRPr="00D412FC">
              <w:rPr>
                <w:color w:val="000000" w:themeColor="text1"/>
              </w:rPr>
              <w:t xml:space="preserve"> UR odpowiadają następującym kryteriom kwalifikacyjnym:</w:t>
            </w:r>
          </w:p>
          <w:p w14:paraId="43B06DE2" w14:textId="464AED9F" w:rsidR="00E6280F" w:rsidRPr="00D412FC" w:rsidRDefault="00FB528B"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hyperlink r:id="rId12" w:history="1">
              <w:r w:rsidR="00E6280F" w:rsidRPr="00D412FC">
                <w:rPr>
                  <w:rStyle w:val="Hipercze"/>
                  <w:color w:val="000000" w:themeColor="text1"/>
                </w:rPr>
                <w:t>statut-uniwersytetu-rolniczego-w-krakowie-z-dnia-28-czerwca-2021-roku-tekst-jednolity 20.12.2023.html</w:t>
              </w:r>
            </w:hyperlink>
          </w:p>
          <w:p w14:paraId="11D22A35" w14:textId="3F3469D5" w:rsidR="00012724" w:rsidRPr="00D412FC" w:rsidRDefault="00012724"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412FC" w:rsidRPr="00D412FC" w14:paraId="71748724" w14:textId="77777777" w:rsidTr="00DF0AC2">
        <w:trPr>
          <w:trHeight w:val="1141"/>
        </w:trPr>
        <w:tc>
          <w:tcPr>
            <w:cnfStyle w:val="001000000000" w:firstRow="0" w:lastRow="0" w:firstColumn="1" w:lastColumn="0" w:oddVBand="0" w:evenVBand="0" w:oddHBand="0" w:evenHBand="0" w:firstRowFirstColumn="0" w:firstRowLastColumn="0" w:lastRowFirstColumn="0" w:lastRowLastColumn="0"/>
            <w:tcW w:w="2764" w:type="dxa"/>
          </w:tcPr>
          <w:p w14:paraId="63076937" w14:textId="77AB754F" w:rsidR="00495374" w:rsidRPr="00D412FC" w:rsidRDefault="00495374" w:rsidP="00341EAA">
            <w:pPr>
              <w:spacing w:before="60" w:after="60" w:line="360" w:lineRule="auto"/>
              <w:rPr>
                <w:color w:val="000000" w:themeColor="text1"/>
              </w:rPr>
            </w:pPr>
            <w:r w:rsidRPr="00D412FC">
              <w:rPr>
                <w:color w:val="000000" w:themeColor="text1"/>
              </w:rPr>
              <w:t>Wymagania niezbędne</w:t>
            </w:r>
          </w:p>
          <w:p w14:paraId="07C051B0" w14:textId="780A8C66" w:rsidR="00495374" w:rsidRPr="00D412FC" w:rsidRDefault="00495374" w:rsidP="00341EAA">
            <w:pPr>
              <w:spacing w:before="60" w:after="60" w:line="360" w:lineRule="auto"/>
              <w:rPr>
                <w:color w:val="000000" w:themeColor="text1"/>
              </w:rPr>
            </w:pPr>
          </w:p>
          <w:p w14:paraId="55B9EB35" w14:textId="570E1E40" w:rsidR="00495374" w:rsidRPr="00D412FC" w:rsidRDefault="00495374" w:rsidP="00341EAA">
            <w:pPr>
              <w:spacing w:before="60" w:after="60" w:line="360" w:lineRule="auto"/>
              <w:rPr>
                <w:color w:val="000000" w:themeColor="text1"/>
              </w:rPr>
            </w:pPr>
          </w:p>
        </w:tc>
        <w:tc>
          <w:tcPr>
            <w:tcW w:w="7389" w:type="dxa"/>
          </w:tcPr>
          <w:p w14:paraId="58F4707E" w14:textId="0D6B3691" w:rsidR="006F1CF0" w:rsidRPr="00D412FC" w:rsidRDefault="00211E6B"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rFonts w:cstheme="minorHAnsi"/>
                <w:color w:val="000000" w:themeColor="text1"/>
              </w:rPr>
              <w:t xml:space="preserve">1. </w:t>
            </w:r>
            <w:r w:rsidR="00AB25E1" w:rsidRPr="00D412FC">
              <w:rPr>
                <w:rFonts w:cstheme="minorHAnsi"/>
                <w:color w:val="000000" w:themeColor="text1"/>
              </w:rPr>
              <w:t>Posiadanie stopnia naukowego doktora w dyscyplinie informatyka lub  informatyka techniczna i telekomunikacja</w:t>
            </w:r>
            <w:r w:rsidR="006F1CF0" w:rsidRPr="00D412FC">
              <w:rPr>
                <w:color w:val="000000" w:themeColor="text1"/>
              </w:rPr>
              <w:t xml:space="preserve">. </w:t>
            </w:r>
          </w:p>
          <w:p w14:paraId="728E9195" w14:textId="441EC58A" w:rsidR="00211E6B" w:rsidRPr="00D412FC" w:rsidRDefault="00211E6B"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412FC">
              <w:rPr>
                <w:rFonts w:cstheme="minorHAnsi"/>
                <w:color w:val="000000" w:themeColor="text1"/>
              </w:rPr>
              <w:t xml:space="preserve">2. </w:t>
            </w:r>
            <w:r w:rsidR="00AB4568" w:rsidRPr="00D412FC">
              <w:rPr>
                <w:rFonts w:cstheme="minorHAnsi"/>
                <w:color w:val="000000" w:themeColor="text1"/>
              </w:rPr>
              <w:t xml:space="preserve">Udokumentowany, aktualny dorobek naukowy (publikacje w czasopismach indeksowanych w bazach </w:t>
            </w:r>
            <w:proofErr w:type="spellStart"/>
            <w:r w:rsidR="00AB4568" w:rsidRPr="00D412FC">
              <w:rPr>
                <w:rFonts w:cstheme="minorHAnsi"/>
                <w:color w:val="000000" w:themeColor="text1"/>
              </w:rPr>
              <w:t>Scopus</w:t>
            </w:r>
            <w:proofErr w:type="spellEnd"/>
            <w:r w:rsidR="00AB4568" w:rsidRPr="00D412FC">
              <w:rPr>
                <w:rFonts w:cstheme="minorHAnsi"/>
                <w:color w:val="000000" w:themeColor="text1"/>
              </w:rPr>
              <w:t xml:space="preserve"> / Web of Science)</w:t>
            </w:r>
            <w:r w:rsidR="000049A6" w:rsidRPr="00D412FC">
              <w:rPr>
                <w:rFonts w:cstheme="minorHAnsi"/>
                <w:color w:val="000000" w:themeColor="text1"/>
              </w:rPr>
              <w:t xml:space="preserve"> w</w:t>
            </w:r>
            <w:r w:rsidR="00981906" w:rsidRPr="00D412FC">
              <w:rPr>
                <w:rFonts w:cstheme="minorHAnsi"/>
                <w:color w:val="000000" w:themeColor="text1"/>
              </w:rPr>
              <w:t>w. dyscyplinach</w:t>
            </w:r>
            <w:r w:rsidRPr="00D412FC">
              <w:rPr>
                <w:rFonts w:cstheme="minorHAnsi"/>
                <w:color w:val="000000" w:themeColor="text1"/>
              </w:rPr>
              <w:t>.</w:t>
            </w:r>
          </w:p>
          <w:p w14:paraId="0EBC77C8" w14:textId="0C7F9B47" w:rsidR="005D60B8" w:rsidRPr="00D412FC" w:rsidRDefault="00D60ECD" w:rsidP="005D60B8">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412FC">
              <w:rPr>
                <w:rFonts w:cstheme="minorHAnsi"/>
                <w:color w:val="000000" w:themeColor="text1"/>
              </w:rPr>
              <w:t xml:space="preserve">3. </w:t>
            </w:r>
            <w:r w:rsidR="00253BA1" w:rsidRPr="00D412FC">
              <w:rPr>
                <w:rFonts w:cstheme="minorHAnsi"/>
                <w:color w:val="000000" w:themeColor="text1"/>
              </w:rPr>
              <w:t>Wiedza technologiczna i kompetencje kierunkowe: Udokumentowana, praktyczna znajomość kluczowych technologii i obszarów informatyki:</w:t>
            </w:r>
          </w:p>
          <w:p w14:paraId="452A6B3D" w14:textId="05EF6077" w:rsidR="007E7022" w:rsidRPr="0081037E" w:rsidRDefault="001B2C4D" w:rsidP="0081037E">
            <w:pPr>
              <w:pStyle w:val="Akapitzlist"/>
              <w:numPr>
                <w:ilvl w:val="0"/>
                <w:numId w:val="9"/>
              </w:num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1037E">
              <w:rPr>
                <w:rFonts w:cstheme="minorHAnsi"/>
                <w:color w:val="000000" w:themeColor="text1"/>
              </w:rPr>
              <w:t>Sztuczna inteligencja i uczenie maszynowe (AI/ML): Znajomość teoretyczna i praktyczna algorytmów uczenia maszynowego oraz podstaw uczenia głębokiego. Umiejętność implementacji i trenowania modeli przy użyciu wiodących bibliotek</w:t>
            </w:r>
            <w:r w:rsidR="0093523C" w:rsidRPr="0081037E">
              <w:rPr>
                <w:rFonts w:cstheme="minorHAnsi"/>
                <w:color w:val="000000" w:themeColor="text1"/>
              </w:rPr>
              <w:t>.</w:t>
            </w:r>
          </w:p>
          <w:p w14:paraId="01BD285C" w14:textId="0A944257" w:rsidR="0093523C" w:rsidRPr="0081037E" w:rsidRDefault="00804651" w:rsidP="0081037E">
            <w:pPr>
              <w:pStyle w:val="Akapitzlist"/>
              <w:numPr>
                <w:ilvl w:val="0"/>
                <w:numId w:val="9"/>
              </w:num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1037E">
              <w:rPr>
                <w:rFonts w:cstheme="minorHAnsi"/>
                <w:color w:val="000000" w:themeColor="text1"/>
              </w:rPr>
              <w:t xml:space="preserve">Analiza danych i programowanie: Biegłość w języku </w:t>
            </w:r>
            <w:proofErr w:type="spellStart"/>
            <w:r w:rsidRPr="0081037E">
              <w:rPr>
                <w:rFonts w:cstheme="minorHAnsi"/>
                <w:color w:val="000000" w:themeColor="text1"/>
              </w:rPr>
              <w:t>Python</w:t>
            </w:r>
            <w:proofErr w:type="spellEnd"/>
            <w:r w:rsidRPr="0081037E">
              <w:rPr>
                <w:rFonts w:cstheme="minorHAnsi"/>
                <w:color w:val="000000" w:themeColor="text1"/>
              </w:rPr>
              <w:t xml:space="preserve"> (w tym środowisko Data Science: </w:t>
            </w:r>
            <w:proofErr w:type="spellStart"/>
            <w:r w:rsidRPr="0081037E">
              <w:rPr>
                <w:rFonts w:cstheme="minorHAnsi"/>
                <w:color w:val="000000" w:themeColor="text1"/>
              </w:rPr>
              <w:t>Pandas</w:t>
            </w:r>
            <w:proofErr w:type="spellEnd"/>
            <w:r w:rsidRPr="0081037E">
              <w:rPr>
                <w:rFonts w:cstheme="minorHAnsi"/>
                <w:color w:val="000000" w:themeColor="text1"/>
              </w:rPr>
              <w:t xml:space="preserve">, </w:t>
            </w:r>
            <w:proofErr w:type="spellStart"/>
            <w:r w:rsidRPr="0081037E">
              <w:rPr>
                <w:rFonts w:cstheme="minorHAnsi"/>
                <w:color w:val="000000" w:themeColor="text1"/>
              </w:rPr>
              <w:t>NumPy</w:t>
            </w:r>
            <w:proofErr w:type="spellEnd"/>
            <w:r w:rsidRPr="0081037E">
              <w:rPr>
                <w:rFonts w:cstheme="minorHAnsi"/>
                <w:color w:val="000000" w:themeColor="text1"/>
              </w:rPr>
              <w:t xml:space="preserve">, </w:t>
            </w:r>
            <w:proofErr w:type="spellStart"/>
            <w:r w:rsidRPr="0081037E">
              <w:rPr>
                <w:rFonts w:cstheme="minorHAnsi"/>
                <w:color w:val="000000" w:themeColor="text1"/>
              </w:rPr>
              <w:t>Matplotlib</w:t>
            </w:r>
            <w:proofErr w:type="spellEnd"/>
            <w:r w:rsidRPr="0081037E">
              <w:rPr>
                <w:rFonts w:cstheme="minorHAnsi"/>
                <w:color w:val="000000" w:themeColor="text1"/>
              </w:rPr>
              <w:t>)</w:t>
            </w:r>
            <w:r w:rsidR="008B4CC4" w:rsidRPr="0081037E">
              <w:rPr>
                <w:rFonts w:cstheme="minorHAnsi"/>
                <w:color w:val="000000" w:themeColor="text1"/>
              </w:rPr>
              <w:t xml:space="preserve">, </w:t>
            </w:r>
            <w:r w:rsidRPr="0081037E">
              <w:rPr>
                <w:rFonts w:cstheme="minorHAnsi"/>
                <w:color w:val="000000" w:themeColor="text1"/>
              </w:rPr>
              <w:t>znajomość relacyjnych i nierelacyjnych baz danych.</w:t>
            </w:r>
            <w:r w:rsidR="009E374A" w:rsidRPr="0081037E">
              <w:rPr>
                <w:rFonts w:cstheme="minorHAnsi"/>
                <w:color w:val="000000" w:themeColor="text1"/>
              </w:rPr>
              <w:t xml:space="preserve"> Biegło</w:t>
            </w:r>
            <w:bookmarkStart w:id="2" w:name="_GoBack"/>
            <w:bookmarkEnd w:id="2"/>
            <w:r w:rsidR="009E374A" w:rsidRPr="0081037E">
              <w:rPr>
                <w:rFonts w:cstheme="minorHAnsi"/>
                <w:color w:val="000000" w:themeColor="text1"/>
              </w:rPr>
              <w:t>ść w min. jednym języku obiektowym (np. C#, C++, Java)</w:t>
            </w:r>
          </w:p>
          <w:p w14:paraId="76DDD4D6" w14:textId="47330DD2" w:rsidR="00FE14B3" w:rsidRPr="0081037E" w:rsidRDefault="008B4CC4" w:rsidP="0081037E">
            <w:pPr>
              <w:pStyle w:val="Akapitzlist"/>
              <w:numPr>
                <w:ilvl w:val="0"/>
                <w:numId w:val="9"/>
              </w:num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1037E">
              <w:rPr>
                <w:rFonts w:cstheme="minorHAnsi"/>
                <w:color w:val="000000" w:themeColor="text1"/>
              </w:rPr>
              <w:t xml:space="preserve">Systemy operacyjne i sieci: praktyczna znajomość systemów z rodziny Linux/Unix oraz podstaw konfiguracji sieciowych (poziom CCNA), umożliwiająca wdrażanie modeli AI i obsługę danych z urządzeń </w:t>
            </w:r>
            <w:proofErr w:type="spellStart"/>
            <w:r w:rsidRPr="0081037E">
              <w:rPr>
                <w:rFonts w:cstheme="minorHAnsi"/>
                <w:color w:val="000000" w:themeColor="text1"/>
              </w:rPr>
              <w:t>IoT</w:t>
            </w:r>
            <w:proofErr w:type="spellEnd"/>
            <w:r w:rsidRPr="0081037E">
              <w:rPr>
                <w:rFonts w:cstheme="minorHAnsi"/>
                <w:color w:val="000000" w:themeColor="text1"/>
              </w:rPr>
              <w:t>.</w:t>
            </w:r>
          </w:p>
          <w:p w14:paraId="2CC3C2FD" w14:textId="4C0388A1" w:rsidR="005E288F" w:rsidRPr="0081037E" w:rsidRDefault="005E288F" w:rsidP="0081037E">
            <w:pPr>
              <w:pStyle w:val="Akapitzlist"/>
              <w:numPr>
                <w:ilvl w:val="0"/>
                <w:numId w:val="9"/>
              </w:num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roofErr w:type="spellStart"/>
            <w:r w:rsidRPr="0081037E">
              <w:rPr>
                <w:rFonts w:cstheme="minorHAnsi"/>
                <w:color w:val="000000" w:themeColor="text1"/>
              </w:rPr>
              <w:t>Cyberbezpieczeństwo</w:t>
            </w:r>
            <w:proofErr w:type="spellEnd"/>
            <w:r w:rsidRPr="0081037E">
              <w:rPr>
                <w:rFonts w:cstheme="minorHAnsi"/>
                <w:color w:val="000000" w:themeColor="text1"/>
              </w:rPr>
              <w:t>: Praktyczna znajomość zasad bezpiecznego tworzenia oprogramowania, podstaw kryptografii stosowanej, mechanizmów uwierzytelniania i kontroli dostępu oraz metod zabezpieczania sieci komputerowych i urządzeń końcowych (w tym systemów wbudowanych/</w:t>
            </w:r>
            <w:proofErr w:type="spellStart"/>
            <w:r w:rsidRPr="0081037E">
              <w:rPr>
                <w:rFonts w:cstheme="minorHAnsi"/>
                <w:color w:val="000000" w:themeColor="text1"/>
              </w:rPr>
              <w:t>IoT</w:t>
            </w:r>
            <w:proofErr w:type="spellEnd"/>
            <w:r w:rsidRPr="0081037E">
              <w:rPr>
                <w:rFonts w:cstheme="minorHAnsi"/>
                <w:color w:val="000000" w:themeColor="text1"/>
              </w:rPr>
              <w:t>).</w:t>
            </w:r>
          </w:p>
          <w:p w14:paraId="68B660A9" w14:textId="621CCB1D" w:rsidR="005E36F4" w:rsidRPr="00D412FC" w:rsidRDefault="00211E6B"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412FC">
              <w:rPr>
                <w:rFonts w:cstheme="minorHAnsi"/>
                <w:color w:val="000000" w:themeColor="text1"/>
              </w:rPr>
              <w:t xml:space="preserve">4. </w:t>
            </w:r>
            <w:r w:rsidR="000F48A6" w:rsidRPr="00D412FC">
              <w:rPr>
                <w:rFonts w:cstheme="minorHAnsi"/>
                <w:color w:val="000000" w:themeColor="text1"/>
              </w:rPr>
              <w:t>Biegła znajomość języka polskiego w mowie i piśmie (umożliwiająca prowadzenie wykładów) oraz znajomość języka angielskiego na poziomie min. B2 (do celów naukowych).</w:t>
            </w:r>
          </w:p>
          <w:p w14:paraId="5155E99E" w14:textId="3E969348" w:rsidR="0016450A" w:rsidRPr="00D412FC" w:rsidRDefault="0016450A"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412FC">
              <w:rPr>
                <w:rFonts w:cstheme="minorHAnsi"/>
                <w:color w:val="000000" w:themeColor="text1"/>
              </w:rPr>
              <w:lastRenderedPageBreak/>
              <w:t xml:space="preserve">5. </w:t>
            </w:r>
            <w:r w:rsidR="000F48A6" w:rsidRPr="00D412FC">
              <w:rPr>
                <w:rFonts w:cstheme="minorHAnsi"/>
                <w:color w:val="000000" w:themeColor="text1"/>
              </w:rPr>
              <w:t xml:space="preserve">Spełnienie wymogów określonych w ustawie </w:t>
            </w:r>
            <w:r w:rsidR="000F48A6" w:rsidRPr="00D412FC">
              <w:rPr>
                <w:rFonts w:cstheme="minorHAnsi"/>
                <w:i/>
                <w:iCs/>
                <w:color w:val="000000" w:themeColor="text1"/>
              </w:rPr>
              <w:t>Prawo o szkolnictwie wyższym i nauce</w:t>
            </w:r>
            <w:r w:rsidR="000F48A6" w:rsidRPr="00D412FC">
              <w:rPr>
                <w:rFonts w:cstheme="minorHAnsi"/>
                <w:color w:val="000000" w:themeColor="text1"/>
              </w:rPr>
              <w:t xml:space="preserve"> (niekaralność, pełna zdolność do czynności prawnych).</w:t>
            </w:r>
            <w:r w:rsidRPr="00D412FC">
              <w:rPr>
                <w:rFonts w:cstheme="minorHAnsi"/>
                <w:color w:val="000000" w:themeColor="text1"/>
              </w:rPr>
              <w:t xml:space="preserve"> </w:t>
            </w:r>
          </w:p>
          <w:p w14:paraId="3C53EFE0" w14:textId="77777777" w:rsidR="0016450A" w:rsidRPr="00D412FC" w:rsidRDefault="0016450A"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93623C4" w14:textId="15B3D991" w:rsidR="00E557E8" w:rsidRPr="00D412FC" w:rsidRDefault="00DF0404" w:rsidP="00211E6B">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W zakresie niezbędnych wymagań obowiązuje Zarządzenie Rektora URK nr 9/2023 z dnia 25 stycznia 2023 roku</w:t>
            </w:r>
          </w:p>
          <w:p w14:paraId="7F6CD421" w14:textId="77777777" w:rsidR="00300571" w:rsidRPr="00D412FC" w:rsidRDefault="00FB528B" w:rsidP="008F5415">
            <w:pPr>
              <w:spacing w:before="60" w:after="60" w:line="360" w:lineRule="auto"/>
              <w:cnfStyle w:val="000000000000" w:firstRow="0" w:lastRow="0" w:firstColumn="0" w:lastColumn="0" w:oddVBand="0" w:evenVBand="0" w:oddHBand="0" w:evenHBand="0" w:firstRowFirstColumn="0" w:firstRowLastColumn="0" w:lastRowFirstColumn="0" w:lastRowLastColumn="0"/>
              <w:rPr>
                <w:rStyle w:val="Hipercze"/>
                <w:color w:val="000000" w:themeColor="text1"/>
              </w:rPr>
            </w:pPr>
            <w:hyperlink r:id="rId13" w:history="1">
              <w:r w:rsidR="00E6280F" w:rsidRPr="00D412FC">
                <w:rPr>
                  <w:rStyle w:val="Hipercze"/>
                  <w:color w:val="000000" w:themeColor="text1"/>
                </w:rPr>
                <w:t>zr9-2023 | BIP Uniwersytet Rolniczy im. Hugona Kołłątaja w Krakowie</w:t>
              </w:r>
            </w:hyperlink>
          </w:p>
          <w:p w14:paraId="17C6B032" w14:textId="57A29320" w:rsidR="000465DF" w:rsidRPr="00D412FC" w:rsidRDefault="000465DF" w:rsidP="000465DF">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oraz Statut URK</w:t>
            </w:r>
          </w:p>
          <w:p w14:paraId="58813FAC" w14:textId="4944DA4A" w:rsidR="000465DF" w:rsidRPr="00D412FC" w:rsidRDefault="00FB528B" w:rsidP="008F5415">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u w:val="single"/>
              </w:rPr>
            </w:pPr>
            <w:hyperlink r:id="rId14" w:history="1">
              <w:r w:rsidR="00C3576D" w:rsidRPr="00D412FC">
                <w:rPr>
                  <w:rStyle w:val="Hipercze"/>
                  <w:color w:val="000000" w:themeColor="text1"/>
                </w:rPr>
                <w:t>https://akty.urk.edu.pl/d/oDHEFQQ4-XFF0Wm9jVEdrXgxuD0R4TlJZbgNSNilYTk0EIQMRa3V-ASEGI21aFVloASgXTXtURwd5AQ0/statut_urk_2026_1b.pdf</w:t>
              </w:r>
            </w:hyperlink>
            <w:r w:rsidR="00C3576D" w:rsidRPr="00D412FC">
              <w:rPr>
                <w:color w:val="000000" w:themeColor="text1"/>
              </w:rPr>
              <w:t xml:space="preserve"> </w:t>
            </w:r>
          </w:p>
        </w:tc>
      </w:tr>
      <w:tr w:rsidR="00D412FC" w:rsidRPr="00D412FC" w14:paraId="0C7ED0F8" w14:textId="77777777" w:rsidTr="00DF0AC2">
        <w:trPr>
          <w:cnfStyle w:val="000000100000" w:firstRow="0" w:lastRow="0" w:firstColumn="0" w:lastColumn="0" w:oddVBand="0" w:evenVBand="0" w:oddHBand="1" w:evenHBand="0" w:firstRowFirstColumn="0" w:firstRowLastColumn="0" w:lastRowFirstColumn="0" w:lastRowLastColumn="0"/>
          <w:trHeight w:val="1141"/>
        </w:trPr>
        <w:tc>
          <w:tcPr>
            <w:cnfStyle w:val="001000000000" w:firstRow="0" w:lastRow="0" w:firstColumn="1" w:lastColumn="0" w:oddVBand="0" w:evenVBand="0" w:oddHBand="0" w:evenHBand="0" w:firstRowFirstColumn="0" w:firstRowLastColumn="0" w:lastRowFirstColumn="0" w:lastRowLastColumn="0"/>
            <w:tcW w:w="2764" w:type="dxa"/>
          </w:tcPr>
          <w:p w14:paraId="268681F1" w14:textId="5D7B1CD6" w:rsidR="002E1AE5" w:rsidRPr="00D412FC" w:rsidRDefault="002E1AE5" w:rsidP="00341EAA">
            <w:pPr>
              <w:spacing w:before="60" w:after="60" w:line="360" w:lineRule="auto"/>
              <w:rPr>
                <w:color w:val="000000" w:themeColor="text1"/>
              </w:rPr>
            </w:pPr>
            <w:r w:rsidRPr="00D412FC">
              <w:rPr>
                <w:color w:val="000000" w:themeColor="text1"/>
              </w:rPr>
              <w:lastRenderedPageBreak/>
              <w:t>Wymagania pożądane</w:t>
            </w:r>
          </w:p>
        </w:tc>
        <w:tc>
          <w:tcPr>
            <w:tcW w:w="7389" w:type="dxa"/>
          </w:tcPr>
          <w:p w14:paraId="3414D342" w14:textId="57DAA52B" w:rsidR="00C818D3" w:rsidRPr="00D412FC" w:rsidRDefault="00D75CFA" w:rsidP="00620CD8">
            <w:pPr>
              <w:spacing w:before="60" w:after="60" w:line="360" w:lineRule="auto"/>
              <w:ind w:left="238" w:hanging="238"/>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 xml:space="preserve">1. </w:t>
            </w:r>
            <w:r w:rsidR="00C818D3" w:rsidRPr="00D412FC">
              <w:rPr>
                <w:color w:val="000000" w:themeColor="text1"/>
              </w:rPr>
              <w:t xml:space="preserve">Doświadczenie przemysłowe: Praktyczne doświadczenie w sektorze IT lub jako inżynier/konsultant w projektach wdrożeniowych (mile widziane w obszarze </w:t>
            </w:r>
            <w:r w:rsidR="005125E2" w:rsidRPr="00D412FC">
              <w:rPr>
                <w:color w:val="000000" w:themeColor="text1"/>
              </w:rPr>
              <w:t xml:space="preserve">mechatroniki, </w:t>
            </w:r>
            <w:proofErr w:type="spellStart"/>
            <w:r w:rsidR="00C818D3" w:rsidRPr="00D412FC">
              <w:rPr>
                <w:color w:val="000000" w:themeColor="text1"/>
              </w:rPr>
              <w:t>IoT</w:t>
            </w:r>
            <w:proofErr w:type="spellEnd"/>
            <w:r w:rsidR="00C818D3" w:rsidRPr="00D412FC">
              <w:rPr>
                <w:color w:val="000000" w:themeColor="text1"/>
              </w:rPr>
              <w:t>, logistyki lub automatyzacji produkcji).</w:t>
            </w:r>
          </w:p>
          <w:p w14:paraId="30C87890" w14:textId="5056FBE3" w:rsidR="00D75CFA" w:rsidRPr="00D412FC" w:rsidRDefault="00D75CFA" w:rsidP="00620CD8">
            <w:pPr>
              <w:spacing w:before="60" w:after="60" w:line="360" w:lineRule="auto"/>
              <w:ind w:left="238" w:hanging="238"/>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 xml:space="preserve">2. </w:t>
            </w:r>
            <w:r w:rsidR="00C818D3" w:rsidRPr="00D412FC">
              <w:rPr>
                <w:color w:val="000000" w:themeColor="text1"/>
              </w:rPr>
              <w:t xml:space="preserve">Kompetencje interdyscyplinarne: Doświadczenie w pracy ze studentami kierunków innych niż czysta informatyka (umiejętność dostosowania programowania do potrzeb </w:t>
            </w:r>
            <w:proofErr w:type="spellStart"/>
            <w:r w:rsidR="00C818D3" w:rsidRPr="00D412FC">
              <w:rPr>
                <w:color w:val="000000" w:themeColor="text1"/>
              </w:rPr>
              <w:t>mechatroników</w:t>
            </w:r>
            <w:proofErr w:type="spellEnd"/>
            <w:r w:rsidR="00C818D3" w:rsidRPr="00D412FC">
              <w:rPr>
                <w:color w:val="000000" w:themeColor="text1"/>
              </w:rPr>
              <w:t>, logistyków</w:t>
            </w:r>
            <w:r w:rsidR="00E67705" w:rsidRPr="00D412FC">
              <w:rPr>
                <w:color w:val="000000" w:themeColor="text1"/>
              </w:rPr>
              <w:t xml:space="preserve">, </w:t>
            </w:r>
            <w:proofErr w:type="spellStart"/>
            <w:r w:rsidR="00E67705" w:rsidRPr="00D412FC">
              <w:rPr>
                <w:color w:val="000000" w:themeColor="text1"/>
              </w:rPr>
              <w:t>bioinformatyków</w:t>
            </w:r>
            <w:proofErr w:type="spellEnd"/>
            <w:r w:rsidR="00C818D3" w:rsidRPr="00D412FC">
              <w:rPr>
                <w:color w:val="000000" w:themeColor="text1"/>
              </w:rPr>
              <w:t xml:space="preserve"> czy specjalistów OZE).</w:t>
            </w:r>
          </w:p>
          <w:p w14:paraId="1A8A9CB8" w14:textId="313712AC" w:rsidR="00927D4C" w:rsidRPr="00D412FC" w:rsidRDefault="001D0C47" w:rsidP="00620CD8">
            <w:pPr>
              <w:spacing w:before="60" w:after="60" w:line="360" w:lineRule="auto"/>
              <w:ind w:left="240" w:hanging="240"/>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3</w:t>
            </w:r>
            <w:r w:rsidR="00D64A93" w:rsidRPr="00D412FC">
              <w:rPr>
                <w:color w:val="000000" w:themeColor="text1"/>
              </w:rPr>
              <w:t xml:space="preserve">. </w:t>
            </w:r>
            <w:r w:rsidR="005A7194" w:rsidRPr="00D412FC">
              <w:rPr>
                <w:color w:val="000000" w:themeColor="text1"/>
              </w:rPr>
              <w:t xml:space="preserve">Aktywność projektowa: Udział w projektach badawczych (NCN, </w:t>
            </w:r>
            <w:proofErr w:type="spellStart"/>
            <w:r w:rsidR="005A7194" w:rsidRPr="00D412FC">
              <w:rPr>
                <w:color w:val="000000" w:themeColor="text1"/>
              </w:rPr>
              <w:t>NCBiR</w:t>
            </w:r>
            <w:proofErr w:type="spellEnd"/>
            <w:r w:rsidR="005A7194" w:rsidRPr="00D412FC">
              <w:rPr>
                <w:color w:val="000000" w:themeColor="text1"/>
              </w:rPr>
              <w:t>) lub komercyjnych jako kierownik lub główny wykonawca.</w:t>
            </w:r>
          </w:p>
          <w:p w14:paraId="7C6972FE" w14:textId="47D046A9" w:rsidR="00C24E69" w:rsidRPr="00D412FC" w:rsidRDefault="00C53736" w:rsidP="00620CD8">
            <w:pPr>
              <w:spacing w:before="60" w:after="60" w:line="360" w:lineRule="auto"/>
              <w:ind w:left="240" w:hanging="240"/>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4.</w:t>
            </w:r>
            <w:r w:rsidR="0016450A" w:rsidRPr="00D412FC">
              <w:rPr>
                <w:color w:val="000000" w:themeColor="text1"/>
              </w:rPr>
              <w:t xml:space="preserve"> </w:t>
            </w:r>
            <w:r w:rsidR="00B30C8E" w:rsidRPr="00D412FC">
              <w:rPr>
                <w:color w:val="000000" w:themeColor="text1"/>
              </w:rPr>
              <w:t>Inżynieria oprogramowania: Znajomość nowoczesnych metodologii wytwarzania oprogramowania (Agile/</w:t>
            </w:r>
            <w:proofErr w:type="spellStart"/>
            <w:r w:rsidR="00B30C8E" w:rsidRPr="00D412FC">
              <w:rPr>
                <w:color w:val="000000" w:themeColor="text1"/>
              </w:rPr>
              <w:t>Scrum</w:t>
            </w:r>
            <w:proofErr w:type="spellEnd"/>
            <w:r w:rsidR="00B30C8E" w:rsidRPr="00D412FC">
              <w:rPr>
                <w:color w:val="000000" w:themeColor="text1"/>
              </w:rPr>
              <w:t xml:space="preserve">), systemów kontroli wersji (Git) oraz podejścia </w:t>
            </w:r>
            <w:proofErr w:type="spellStart"/>
            <w:r w:rsidR="00B30C8E" w:rsidRPr="00D412FC">
              <w:rPr>
                <w:color w:val="000000" w:themeColor="text1"/>
              </w:rPr>
              <w:t>DevOps</w:t>
            </w:r>
            <w:proofErr w:type="spellEnd"/>
            <w:r w:rsidR="00B30C8E" w:rsidRPr="00D412FC">
              <w:rPr>
                <w:color w:val="000000" w:themeColor="text1"/>
              </w:rPr>
              <w:t xml:space="preserve"> (Docker).</w:t>
            </w:r>
          </w:p>
          <w:p w14:paraId="45CB36EE" w14:textId="1FEB8D08" w:rsidR="00C24E69" w:rsidRPr="00D412FC" w:rsidRDefault="0016450A" w:rsidP="00620CD8">
            <w:pPr>
              <w:spacing w:before="60" w:after="60" w:line="360" w:lineRule="auto"/>
              <w:ind w:left="240" w:hanging="240"/>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 xml:space="preserve">5. </w:t>
            </w:r>
            <w:r w:rsidR="00B30C8E" w:rsidRPr="00D412FC">
              <w:rPr>
                <w:color w:val="000000" w:themeColor="text1"/>
              </w:rPr>
              <w:t>Umiędzynarodowienie: Odbyte staże zagraniczne, udział w konferencjach międzynarodowych lub gotowość do prowadzenia zajęć w języku angielskim (np. dla studentów ERASMUS+).</w:t>
            </w:r>
          </w:p>
          <w:p w14:paraId="77B6A988" w14:textId="77777777" w:rsidR="00C24E69" w:rsidRPr="00D412FC" w:rsidRDefault="00C24E69" w:rsidP="00620CD8">
            <w:pPr>
              <w:spacing w:before="60" w:after="60" w:line="360" w:lineRule="auto"/>
              <w:ind w:left="240" w:hanging="240"/>
              <w:cnfStyle w:val="000000100000" w:firstRow="0" w:lastRow="0" w:firstColumn="0" w:lastColumn="0" w:oddVBand="0" w:evenVBand="0" w:oddHBand="1" w:evenHBand="0" w:firstRowFirstColumn="0" w:firstRowLastColumn="0" w:lastRowFirstColumn="0" w:lastRowLastColumn="0"/>
              <w:rPr>
                <w:color w:val="000000" w:themeColor="text1"/>
              </w:rPr>
            </w:pPr>
          </w:p>
          <w:p w14:paraId="1133D4FE" w14:textId="7F1F5718" w:rsidR="000465DF" w:rsidRPr="00D412FC" w:rsidRDefault="00FB528B" w:rsidP="00620CD8">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u w:val="single"/>
              </w:rPr>
            </w:pPr>
            <w:hyperlink r:id="rId15" w:history="1">
              <w:r w:rsidR="000465DF" w:rsidRPr="00D412FC">
                <w:rPr>
                  <w:rStyle w:val="Hipercze"/>
                  <w:color w:val="000000" w:themeColor="text1"/>
                </w:rPr>
                <w:t>zr9-2023 | BIP Uniwersytet Rolniczy im. Hugona Kołłątaja w Krakowie</w:t>
              </w:r>
            </w:hyperlink>
          </w:p>
        </w:tc>
      </w:tr>
      <w:tr w:rsidR="00D412FC" w:rsidRPr="00D412FC" w14:paraId="572FD99F" w14:textId="77777777" w:rsidTr="00DF0AC2">
        <w:trPr>
          <w:trHeight w:val="1302"/>
        </w:trPr>
        <w:tc>
          <w:tcPr>
            <w:cnfStyle w:val="001000000000" w:firstRow="0" w:lastRow="0" w:firstColumn="1" w:lastColumn="0" w:oddVBand="0" w:evenVBand="0" w:oddHBand="0" w:evenHBand="0" w:firstRowFirstColumn="0" w:firstRowLastColumn="0" w:lastRowFirstColumn="0" w:lastRowLastColumn="0"/>
            <w:tcW w:w="2764" w:type="dxa"/>
          </w:tcPr>
          <w:p w14:paraId="0480892B" w14:textId="77777777" w:rsidR="00012724" w:rsidRPr="00D412FC" w:rsidRDefault="00012724" w:rsidP="00341EAA">
            <w:pPr>
              <w:spacing w:before="60" w:after="60" w:line="360" w:lineRule="auto"/>
              <w:rPr>
                <w:color w:val="000000" w:themeColor="text1"/>
              </w:rPr>
            </w:pPr>
          </w:p>
          <w:p w14:paraId="521AD68A" w14:textId="77777777" w:rsidR="00012724" w:rsidRPr="00D412FC" w:rsidRDefault="00012724" w:rsidP="00341EAA">
            <w:pPr>
              <w:spacing w:before="60" w:after="60" w:line="360" w:lineRule="auto"/>
              <w:rPr>
                <w:color w:val="000000" w:themeColor="text1"/>
              </w:rPr>
            </w:pPr>
            <w:r w:rsidRPr="00D412FC">
              <w:rPr>
                <w:color w:val="000000" w:themeColor="text1"/>
              </w:rPr>
              <w:t xml:space="preserve">Dodatkowe wymagania </w:t>
            </w:r>
          </w:p>
          <w:p w14:paraId="4184E931" w14:textId="77777777" w:rsidR="00012724" w:rsidRPr="00D412FC" w:rsidRDefault="00012724" w:rsidP="00341EAA">
            <w:pPr>
              <w:spacing w:before="60" w:after="60" w:line="360" w:lineRule="auto"/>
              <w:rPr>
                <w:color w:val="000000" w:themeColor="text1"/>
              </w:rPr>
            </w:pPr>
          </w:p>
        </w:tc>
        <w:tc>
          <w:tcPr>
            <w:tcW w:w="7389" w:type="dxa"/>
          </w:tcPr>
          <w:p w14:paraId="32167AE6" w14:textId="7346BA69" w:rsidR="0016450A" w:rsidRPr="00D412FC" w:rsidRDefault="0016450A"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 xml:space="preserve">1. </w:t>
            </w:r>
            <w:r w:rsidRPr="00D412FC">
              <w:rPr>
                <w:rFonts w:cstheme="minorHAnsi"/>
                <w:color w:val="000000" w:themeColor="text1"/>
              </w:rPr>
              <w:t>Ukończone szkolenia i kursy przydatne w pracy badawczo-dydaktycznej.</w:t>
            </w:r>
          </w:p>
          <w:p w14:paraId="1F1D4779" w14:textId="4B158EF3" w:rsidR="0016450A" w:rsidRPr="00D412FC" w:rsidRDefault="0016450A" w:rsidP="0016450A">
            <w:pPr>
              <w:spacing w:before="60" w:after="60" w:line="360" w:lineRule="auto"/>
              <w:ind w:left="239" w:hanging="239"/>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2</w:t>
            </w:r>
            <w:r w:rsidR="004571B6" w:rsidRPr="00D412FC">
              <w:rPr>
                <w:color w:val="000000" w:themeColor="text1"/>
              </w:rPr>
              <w:t>.</w:t>
            </w:r>
            <w:r w:rsidR="00927D4C" w:rsidRPr="00D412FC">
              <w:rPr>
                <w:color w:val="000000" w:themeColor="text1"/>
              </w:rPr>
              <w:t xml:space="preserve"> </w:t>
            </w:r>
            <w:r w:rsidRPr="00D412FC">
              <w:rPr>
                <w:color w:val="000000" w:themeColor="text1"/>
              </w:rPr>
              <w:t>Wystąpienia na konferencjach naukowych krajowych lub międzynarodowych.</w:t>
            </w:r>
          </w:p>
          <w:p w14:paraId="4813B27B" w14:textId="295728DE" w:rsidR="0016450A" w:rsidRPr="00D412FC" w:rsidRDefault="00D71495"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3</w:t>
            </w:r>
            <w:r w:rsidR="0016450A" w:rsidRPr="00D412FC">
              <w:rPr>
                <w:color w:val="000000" w:themeColor="text1"/>
              </w:rPr>
              <w:t>. Umiejętność pracy w zespole; komunikatywność, zdolności organizacyjne.</w:t>
            </w:r>
          </w:p>
          <w:p w14:paraId="2093573D" w14:textId="77777777" w:rsidR="0016450A" w:rsidRPr="00D412FC" w:rsidRDefault="0016450A" w:rsidP="0016450A">
            <w:pPr>
              <w:spacing w:before="60" w:after="60" w:line="360" w:lineRule="auto"/>
              <w:ind w:left="240" w:hanging="240"/>
              <w:cnfStyle w:val="000000000000" w:firstRow="0" w:lastRow="0" w:firstColumn="0" w:lastColumn="0" w:oddVBand="0" w:evenVBand="0" w:oddHBand="0" w:evenHBand="0" w:firstRowFirstColumn="0" w:firstRowLastColumn="0" w:lastRowFirstColumn="0" w:lastRowLastColumn="0"/>
              <w:rPr>
                <w:color w:val="000000" w:themeColor="text1"/>
              </w:rPr>
            </w:pPr>
          </w:p>
          <w:p w14:paraId="22F2C9AE" w14:textId="21495787" w:rsidR="000465DF" w:rsidRPr="00D412FC" w:rsidRDefault="00FB528B" w:rsidP="000465DF">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u w:val="single"/>
              </w:rPr>
            </w:pPr>
            <w:hyperlink r:id="rId16" w:history="1">
              <w:r w:rsidR="000465DF" w:rsidRPr="00D412FC">
                <w:rPr>
                  <w:rStyle w:val="Hipercze"/>
                  <w:color w:val="000000" w:themeColor="text1"/>
                </w:rPr>
                <w:t>zr9-2023 | BIP Uniwersytet Rolniczy im. Hugona Kołłątaja w Krakowie</w:t>
              </w:r>
            </w:hyperlink>
          </w:p>
        </w:tc>
      </w:tr>
      <w:tr w:rsidR="00D412FC" w:rsidRPr="00D412FC" w14:paraId="3BC02CBE"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5DAC7E6E" w14:textId="7644FA19" w:rsidR="002606C8" w:rsidRPr="00D412FC" w:rsidRDefault="002606C8" w:rsidP="00341EAA">
            <w:pPr>
              <w:spacing w:before="60" w:after="60" w:line="360" w:lineRule="auto"/>
              <w:rPr>
                <w:color w:val="000000" w:themeColor="text1"/>
              </w:rPr>
            </w:pPr>
            <w:r w:rsidRPr="00D412FC">
              <w:rPr>
                <w:color w:val="000000" w:themeColor="text1"/>
              </w:rPr>
              <w:lastRenderedPageBreak/>
              <w:t>Zakres obowiązków /</w:t>
            </w:r>
            <w:r w:rsidR="004F0D32" w:rsidRPr="00D412FC">
              <w:rPr>
                <w:color w:val="000000" w:themeColor="text1"/>
              </w:rPr>
              <w:t>o</w:t>
            </w:r>
            <w:r w:rsidRPr="00D412FC">
              <w:rPr>
                <w:color w:val="000000" w:themeColor="text1"/>
              </w:rPr>
              <w:t>pis zadań</w:t>
            </w:r>
          </w:p>
        </w:tc>
        <w:tc>
          <w:tcPr>
            <w:tcW w:w="7389" w:type="dxa"/>
          </w:tcPr>
          <w:p w14:paraId="5F0F0AC7" w14:textId="21A67A0E" w:rsidR="004A5146" w:rsidRPr="00D412FC" w:rsidRDefault="002606C8" w:rsidP="00341EAA">
            <w:pPr>
              <w:spacing w:before="60" w:after="12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Regulaminu Pracy UR</w:t>
            </w:r>
            <w:r w:rsidR="00341EAA" w:rsidRPr="00D412FC">
              <w:rPr>
                <w:color w:val="000000" w:themeColor="text1"/>
              </w:rPr>
              <w:t>K</w:t>
            </w:r>
            <w:r w:rsidRPr="00D412FC">
              <w:rPr>
                <w:color w:val="000000" w:themeColor="text1"/>
              </w:rPr>
              <w:t xml:space="preserve"> - zakres zadań i obowiązków nauczyciela akademickiego</w:t>
            </w:r>
            <w:r w:rsidR="002E56FE" w:rsidRPr="00D412FC">
              <w:rPr>
                <w:color w:val="000000" w:themeColor="text1"/>
              </w:rPr>
              <w:t xml:space="preserve"> </w:t>
            </w:r>
          </w:p>
          <w:p w14:paraId="3D7B3C2C" w14:textId="38E0EE31" w:rsidR="0035073E" w:rsidRPr="00D412FC" w:rsidRDefault="00FB528B" w:rsidP="0035073E">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hyperlink r:id="rId17" w:history="1">
              <w:r w:rsidR="000465DF" w:rsidRPr="00D412FC">
                <w:rPr>
                  <w:rStyle w:val="Hipercze"/>
                  <w:color w:val="000000" w:themeColor="text1"/>
                </w:rPr>
                <w:t>zr175-2019 | BIP Uniwersytet Rolniczy im. Hugona Kołłątaja w Krakowie</w:t>
              </w:r>
            </w:hyperlink>
          </w:p>
        </w:tc>
      </w:tr>
      <w:tr w:rsidR="00D412FC" w:rsidRPr="00D412FC" w14:paraId="79128EAC"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1A2CDA7E" w14:textId="5F690D87" w:rsidR="002606C8" w:rsidRPr="00D412FC" w:rsidRDefault="002606C8" w:rsidP="00341EAA">
            <w:pPr>
              <w:spacing w:before="60" w:after="60" w:line="360" w:lineRule="auto"/>
              <w:rPr>
                <w:color w:val="000000" w:themeColor="text1"/>
              </w:rPr>
            </w:pPr>
            <w:r w:rsidRPr="00D412FC">
              <w:rPr>
                <w:color w:val="000000" w:themeColor="text1"/>
              </w:rPr>
              <w:t>Oferujemy</w:t>
            </w:r>
          </w:p>
        </w:tc>
        <w:tc>
          <w:tcPr>
            <w:tcW w:w="7389" w:type="dxa"/>
          </w:tcPr>
          <w:p w14:paraId="5F7C8FD0" w14:textId="43300A67" w:rsidR="00ED2A27" w:rsidRPr="00D412FC"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rPr>
                <w:strike/>
                <w:color w:val="000000" w:themeColor="text1"/>
              </w:rPr>
            </w:pPr>
            <w:r w:rsidRPr="00D412FC">
              <w:rPr>
                <w:color w:val="000000" w:themeColor="text1"/>
              </w:rPr>
              <w:t>1</w:t>
            </w:r>
            <w:r w:rsidR="004A5146" w:rsidRPr="00D412FC">
              <w:rPr>
                <w:color w:val="000000" w:themeColor="text1"/>
              </w:rPr>
              <w:t>.</w:t>
            </w:r>
            <w:r w:rsidR="00ED2A27" w:rsidRPr="00D412FC">
              <w:rPr>
                <w:color w:val="000000" w:themeColor="text1"/>
              </w:rPr>
              <w:t xml:space="preserve"> stabilne zatrudnienie</w:t>
            </w:r>
            <w:r w:rsidR="002E1AE5" w:rsidRPr="00D412FC">
              <w:rPr>
                <w:color w:val="000000" w:themeColor="text1"/>
              </w:rPr>
              <w:t>;</w:t>
            </w:r>
            <w:r w:rsidR="00ED2A27" w:rsidRPr="00D412FC">
              <w:rPr>
                <w:strike/>
                <w:color w:val="000000" w:themeColor="text1"/>
              </w:rPr>
              <w:t xml:space="preserve"> </w:t>
            </w:r>
          </w:p>
          <w:p w14:paraId="23D26699" w14:textId="548F5D2F" w:rsidR="00ED2A27" w:rsidRPr="00D412FC"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2.</w:t>
            </w:r>
            <w:r w:rsidR="00ED2A27" w:rsidRPr="00D412FC">
              <w:rPr>
                <w:color w:val="000000" w:themeColor="text1"/>
              </w:rPr>
              <w:t xml:space="preserve"> wsparcie naukowe i możliwość podnoszenia kwalifikacji oraz rozwoju zawodowego</w:t>
            </w:r>
            <w:r w:rsidR="002E1AE5" w:rsidRPr="00D412FC">
              <w:rPr>
                <w:color w:val="000000" w:themeColor="text1"/>
              </w:rPr>
              <w:t>;</w:t>
            </w:r>
            <w:r w:rsidR="00ED2A27" w:rsidRPr="00D412FC">
              <w:rPr>
                <w:color w:val="000000" w:themeColor="text1"/>
              </w:rPr>
              <w:t xml:space="preserve"> </w:t>
            </w:r>
          </w:p>
          <w:p w14:paraId="54015A9B" w14:textId="04EDB683" w:rsidR="00ED2A27" w:rsidRPr="00D412FC"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3.</w:t>
            </w:r>
            <w:r w:rsidR="00ED2A27" w:rsidRPr="00D412FC">
              <w:rPr>
                <w:color w:val="000000" w:themeColor="text1"/>
              </w:rPr>
              <w:t xml:space="preserve"> dostęp do infrastruktury badawczej</w:t>
            </w:r>
            <w:r w:rsidR="002E1AE5" w:rsidRPr="00D412FC">
              <w:rPr>
                <w:color w:val="000000" w:themeColor="text1"/>
              </w:rPr>
              <w:t>;</w:t>
            </w:r>
            <w:r w:rsidR="00ED2A27" w:rsidRPr="00D412FC">
              <w:rPr>
                <w:color w:val="000000" w:themeColor="text1"/>
              </w:rPr>
              <w:t xml:space="preserve"> </w:t>
            </w:r>
          </w:p>
          <w:p w14:paraId="6F8FEFFB" w14:textId="68A7F947" w:rsidR="00ED2A27" w:rsidRPr="00D412FC"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4.</w:t>
            </w:r>
            <w:r w:rsidR="00ED2A27" w:rsidRPr="00D412FC">
              <w:rPr>
                <w:color w:val="000000" w:themeColor="text1"/>
              </w:rPr>
              <w:t xml:space="preserve"> benefity w postaci m.in. Karty </w:t>
            </w:r>
            <w:proofErr w:type="spellStart"/>
            <w:r w:rsidR="00ED2A27" w:rsidRPr="00D412FC">
              <w:rPr>
                <w:color w:val="000000" w:themeColor="text1"/>
              </w:rPr>
              <w:t>Multisport</w:t>
            </w:r>
            <w:proofErr w:type="spellEnd"/>
            <w:r w:rsidR="00ED2A27" w:rsidRPr="00D412FC">
              <w:rPr>
                <w:color w:val="000000" w:themeColor="text1"/>
              </w:rPr>
              <w:t>, zajęć sportowych, możliwość skorzystania z pakietów medycznych, ubezpieczenia grupowego</w:t>
            </w:r>
            <w:r w:rsidR="002E1AE5" w:rsidRPr="00D412FC">
              <w:rPr>
                <w:color w:val="000000" w:themeColor="text1"/>
              </w:rPr>
              <w:t>;</w:t>
            </w:r>
            <w:r w:rsidR="00ED2A27" w:rsidRPr="00D412FC">
              <w:rPr>
                <w:color w:val="000000" w:themeColor="text1"/>
              </w:rPr>
              <w:t xml:space="preserve"> </w:t>
            </w:r>
          </w:p>
          <w:p w14:paraId="45C6DCD4" w14:textId="1D9BB1AF" w:rsidR="002606C8" w:rsidRPr="00D412FC" w:rsidRDefault="002E56FE" w:rsidP="00341EAA">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5.</w:t>
            </w:r>
            <w:r w:rsidR="00341EAA" w:rsidRPr="00D412FC">
              <w:rPr>
                <w:color w:val="000000" w:themeColor="text1"/>
              </w:rPr>
              <w:t xml:space="preserve"> </w:t>
            </w:r>
            <w:r w:rsidR="00ED2A27" w:rsidRPr="00D412FC">
              <w:rPr>
                <w:color w:val="000000" w:themeColor="text1"/>
              </w:rPr>
              <w:t>dodatkowe świadczenia socjalne</w:t>
            </w:r>
            <w:r w:rsidRPr="00D412FC">
              <w:rPr>
                <w:color w:val="000000" w:themeColor="text1"/>
              </w:rPr>
              <w:t>.</w:t>
            </w:r>
          </w:p>
        </w:tc>
      </w:tr>
      <w:tr w:rsidR="00D412FC" w:rsidRPr="00D412FC" w14:paraId="7D04FA2E"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0EBCE418" w14:textId="4F5E66FB" w:rsidR="002606C8" w:rsidRPr="00D412FC" w:rsidRDefault="002606C8" w:rsidP="00341EAA">
            <w:pPr>
              <w:spacing w:before="60" w:after="60" w:line="360" w:lineRule="auto"/>
              <w:rPr>
                <w:color w:val="000000" w:themeColor="text1"/>
              </w:rPr>
            </w:pPr>
            <w:r w:rsidRPr="00D412FC">
              <w:rPr>
                <w:color w:val="000000" w:themeColor="text1"/>
              </w:rPr>
              <w:t>Wymagane dokumenty aplikacyjne</w:t>
            </w:r>
          </w:p>
        </w:tc>
        <w:tc>
          <w:tcPr>
            <w:tcW w:w="7389" w:type="dxa"/>
          </w:tcPr>
          <w:p w14:paraId="3E676F2B" w14:textId="6A7942E5" w:rsidR="00ED2A27" w:rsidRPr="00D412FC"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1. CV</w:t>
            </w:r>
            <w:r w:rsidR="002E1AE5" w:rsidRPr="00D412FC">
              <w:rPr>
                <w:color w:val="000000" w:themeColor="text1"/>
              </w:rPr>
              <w:t>;</w:t>
            </w:r>
            <w:r w:rsidRPr="00D412FC">
              <w:rPr>
                <w:color w:val="000000" w:themeColor="text1"/>
              </w:rPr>
              <w:t xml:space="preserve"> </w:t>
            </w:r>
          </w:p>
          <w:p w14:paraId="29B84005" w14:textId="52A84D00" w:rsidR="000465DF" w:rsidRPr="00D412FC" w:rsidRDefault="00ED2A27" w:rsidP="00D412FC">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2. kwestionariusz osobowy</w:t>
            </w:r>
            <w:r w:rsidR="002E1AE5" w:rsidRPr="00D412FC">
              <w:rPr>
                <w:color w:val="000000" w:themeColor="text1"/>
              </w:rPr>
              <w:t>;</w:t>
            </w:r>
            <w:r w:rsidRPr="00D412FC">
              <w:rPr>
                <w:color w:val="000000" w:themeColor="text1"/>
              </w:rPr>
              <w:t xml:space="preserve"> </w:t>
            </w:r>
            <w:r w:rsidR="00D412FC" w:rsidRPr="00D412FC">
              <w:rPr>
                <w:color w:val="000000" w:themeColor="text1"/>
              </w:rPr>
              <w:t xml:space="preserve"> </w:t>
            </w:r>
            <w:hyperlink r:id="rId18" w:history="1">
              <w:r w:rsidR="000465DF" w:rsidRPr="00D412FC">
                <w:rPr>
                  <w:rStyle w:val="Hipercze"/>
                  <w:color w:val="000000" w:themeColor="text1"/>
                </w:rPr>
                <w:t>kwestionariusz_kandydat.pdf</w:t>
              </w:r>
            </w:hyperlink>
          </w:p>
          <w:p w14:paraId="79AD06BE" w14:textId="720AF9CF" w:rsidR="00471076" w:rsidRPr="00D412FC" w:rsidRDefault="00ED2A27"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 xml:space="preserve">3. </w:t>
            </w:r>
            <w:r w:rsidR="00471076" w:rsidRPr="00D412FC">
              <w:rPr>
                <w:color w:val="000000" w:themeColor="text1"/>
              </w:rPr>
              <w:t xml:space="preserve">kopie dyplomu </w:t>
            </w:r>
            <w:r w:rsidR="00BC2954" w:rsidRPr="00D412FC">
              <w:rPr>
                <w:color w:val="000000" w:themeColor="text1"/>
              </w:rPr>
              <w:t xml:space="preserve">ukończenia II stopnia oraz dyplomu </w:t>
            </w:r>
            <w:r w:rsidR="00D71495" w:rsidRPr="00D412FC">
              <w:rPr>
                <w:color w:val="000000" w:themeColor="text1"/>
              </w:rPr>
              <w:t>doktorskiego</w:t>
            </w:r>
            <w:r w:rsidR="002E1AE5" w:rsidRPr="00D412FC">
              <w:rPr>
                <w:color w:val="000000" w:themeColor="text1"/>
              </w:rPr>
              <w:t>;</w:t>
            </w:r>
          </w:p>
          <w:p w14:paraId="695A88C9" w14:textId="3A4156BD" w:rsidR="00A56611" w:rsidRPr="00D412FC" w:rsidRDefault="00E557E8"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4.</w:t>
            </w:r>
            <w:r w:rsidR="00A56611" w:rsidRPr="00D412FC">
              <w:rPr>
                <w:color w:val="000000" w:themeColor="text1"/>
              </w:rPr>
              <w:t xml:space="preserve"> informacja o </w:t>
            </w:r>
            <w:r w:rsidR="00BC2954" w:rsidRPr="00D412FC">
              <w:rPr>
                <w:color w:val="000000" w:themeColor="text1"/>
              </w:rPr>
              <w:t xml:space="preserve">ewentualnym </w:t>
            </w:r>
            <w:r w:rsidR="00A56611" w:rsidRPr="00D412FC">
              <w:rPr>
                <w:color w:val="000000" w:themeColor="text1"/>
              </w:rPr>
              <w:t>dorobku naukowym, dydaktycznym i organizacyjnym.</w:t>
            </w:r>
          </w:p>
          <w:p w14:paraId="1FCBA9CA" w14:textId="67C9FF7A" w:rsidR="00471076" w:rsidRPr="00D412FC" w:rsidRDefault="00471076"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u w:val="single"/>
              </w:rPr>
              <w:t>Wypełnione i podpisane oświadczenia</w:t>
            </w:r>
            <w:r w:rsidRPr="00D412FC">
              <w:rPr>
                <w:color w:val="000000" w:themeColor="text1"/>
              </w:rPr>
              <w:t>:</w:t>
            </w:r>
          </w:p>
          <w:p w14:paraId="6406D0B8" w14:textId="77777777" w:rsidR="00E61C42" w:rsidRPr="00D412FC" w:rsidRDefault="00D64A93"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1</w:t>
            </w:r>
            <w:r w:rsidR="00471076" w:rsidRPr="00D412FC">
              <w:rPr>
                <w:color w:val="000000" w:themeColor="text1"/>
              </w:rPr>
              <w:t xml:space="preserve">. </w:t>
            </w:r>
            <w:r w:rsidR="00ED2A27" w:rsidRPr="00D412FC">
              <w:rPr>
                <w:color w:val="000000" w:themeColor="text1"/>
              </w:rPr>
              <w:t xml:space="preserve">oświadczenie stwierdzające, że UR będzie podstawowym miejscem pracy </w:t>
            </w:r>
            <w:r w:rsidR="004F0D32" w:rsidRPr="00D412FC">
              <w:rPr>
                <w:color w:val="000000" w:themeColor="text1"/>
              </w:rPr>
              <w:br/>
            </w:r>
            <w:r w:rsidR="00B072CA" w:rsidRPr="00D412FC">
              <w:rPr>
                <w:color w:val="000000" w:themeColor="text1"/>
              </w:rPr>
              <w:t>z chwilą podjęcia zatrudnienia</w:t>
            </w:r>
            <w:r w:rsidR="002E1AE5" w:rsidRPr="00D412FC">
              <w:rPr>
                <w:color w:val="000000" w:themeColor="text1"/>
              </w:rPr>
              <w:t>;</w:t>
            </w:r>
            <w:r w:rsidR="00ED2A27" w:rsidRPr="00D412FC">
              <w:rPr>
                <w:color w:val="000000" w:themeColor="text1"/>
              </w:rPr>
              <w:t xml:space="preserve"> </w:t>
            </w:r>
          </w:p>
          <w:p w14:paraId="1B55AA97" w14:textId="2D5E5A3C" w:rsidR="00E61C42" w:rsidRPr="00D412FC" w:rsidRDefault="00FB528B"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hyperlink r:id="rId19" w:history="1">
              <w:r w:rsidR="00A56611" w:rsidRPr="00D412FC">
                <w:rPr>
                  <w:rStyle w:val="Hipercze"/>
                  <w:color w:val="000000" w:themeColor="text1"/>
                </w:rPr>
                <w:t>osw_podstawowe_msc_pracy.pdf</w:t>
              </w:r>
            </w:hyperlink>
          </w:p>
          <w:p w14:paraId="512F32DD" w14:textId="77777777" w:rsidR="00A56611" w:rsidRPr="00D412FC" w:rsidRDefault="00D64A93" w:rsidP="00943191">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2</w:t>
            </w:r>
            <w:r w:rsidR="00471076" w:rsidRPr="00D412FC">
              <w:rPr>
                <w:color w:val="000000" w:themeColor="text1"/>
              </w:rPr>
              <w:t xml:space="preserve">. </w:t>
            </w:r>
            <w:r w:rsidR="00ED2A27" w:rsidRPr="00D412FC">
              <w:rPr>
                <w:color w:val="000000" w:themeColor="text1"/>
              </w:rPr>
              <w:t>oświadczenie w trybie art. 113 ustawy Prawo o szkolnictwie wyższym i nauce</w:t>
            </w:r>
            <w:r w:rsidR="002E1AE5" w:rsidRPr="00D412FC">
              <w:rPr>
                <w:color w:val="000000" w:themeColor="text1"/>
              </w:rPr>
              <w:t>;</w:t>
            </w:r>
            <w:r w:rsidR="00ED2A27" w:rsidRPr="00D412FC">
              <w:rPr>
                <w:color w:val="000000" w:themeColor="text1"/>
              </w:rPr>
              <w:t xml:space="preserve"> </w:t>
            </w:r>
          </w:p>
          <w:p w14:paraId="3CEDDF1A" w14:textId="11F0EBF7" w:rsidR="00A56611" w:rsidRPr="00D412FC" w:rsidRDefault="00FB528B" w:rsidP="00943191">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hyperlink r:id="rId20" w:history="1">
              <w:r w:rsidR="00A56611" w:rsidRPr="00D412FC">
                <w:rPr>
                  <w:rStyle w:val="Hipercze"/>
                  <w:color w:val="000000" w:themeColor="text1"/>
                </w:rPr>
                <w:t>bip-oswiadczenie_nauczyciela_art_113.doc</w:t>
              </w:r>
            </w:hyperlink>
          </w:p>
          <w:p w14:paraId="111441D5" w14:textId="11051125" w:rsidR="00471076" w:rsidRPr="00D412FC" w:rsidRDefault="00D64A93"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hd w:val="clear" w:color="auto" w:fill="FFFFFF"/>
              </w:rPr>
            </w:pPr>
            <w:r w:rsidRPr="00D412FC">
              <w:rPr>
                <w:rFonts w:cstheme="minorHAnsi"/>
                <w:color w:val="000000" w:themeColor="text1"/>
              </w:rPr>
              <w:t>3</w:t>
            </w:r>
            <w:r w:rsidR="00471076" w:rsidRPr="00D412FC">
              <w:rPr>
                <w:rFonts w:cstheme="minorHAnsi"/>
                <w:color w:val="000000" w:themeColor="text1"/>
              </w:rPr>
              <w:t xml:space="preserve">. </w:t>
            </w:r>
            <w:r w:rsidR="00471076" w:rsidRPr="00D412FC">
              <w:rPr>
                <w:rFonts w:cstheme="minorHAnsi"/>
                <w:color w:val="000000" w:themeColor="text1"/>
                <w:shd w:val="clear" w:color="auto" w:fill="FFFFFF"/>
              </w:rPr>
              <w:t>klauzuli informacyjnej RODO dla kandydatów do pracy</w:t>
            </w:r>
            <w:r w:rsidR="002E1AE5" w:rsidRPr="00D412FC">
              <w:rPr>
                <w:rFonts w:cstheme="minorHAnsi"/>
                <w:color w:val="000000" w:themeColor="text1"/>
                <w:shd w:val="clear" w:color="auto" w:fill="FFFFFF"/>
              </w:rPr>
              <w:t>;</w:t>
            </w:r>
          </w:p>
          <w:p w14:paraId="0A6F82A0" w14:textId="0D6D82C4" w:rsidR="00A56611" w:rsidRPr="00D412FC" w:rsidRDefault="00FB528B"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hd w:val="clear" w:color="auto" w:fill="FFFFFF"/>
              </w:rPr>
            </w:pPr>
            <w:hyperlink r:id="rId21" w:history="1">
              <w:r w:rsidR="00A56611" w:rsidRPr="00D412FC">
                <w:rPr>
                  <w:rStyle w:val="Hipercze"/>
                  <w:rFonts w:cstheme="minorHAnsi"/>
                  <w:color w:val="000000" w:themeColor="text1"/>
                  <w:shd w:val="clear" w:color="auto" w:fill="FFFFFF"/>
                </w:rPr>
                <w:t>klauzula_art13_rekrutacja_pracownikow.pdf</w:t>
              </w:r>
            </w:hyperlink>
          </w:p>
          <w:p w14:paraId="7F871A32" w14:textId="3DC350C3" w:rsidR="00A56611" w:rsidRPr="00D412FC" w:rsidRDefault="00A56611" w:rsidP="00A56611">
            <w:pPr>
              <w:spacing w:before="60" w:after="6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hd w:val="clear" w:color="auto" w:fill="FFFFFF"/>
              </w:rPr>
            </w:pPr>
          </w:p>
        </w:tc>
      </w:tr>
      <w:tr w:rsidR="00D412FC" w:rsidRPr="00D412FC" w14:paraId="1639BFB7"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35261BA7" w14:textId="7A92CE16" w:rsidR="002606C8" w:rsidRPr="00D412FC" w:rsidRDefault="002606C8" w:rsidP="00341EAA">
            <w:pPr>
              <w:spacing w:before="60" w:after="60" w:line="360" w:lineRule="auto"/>
              <w:rPr>
                <w:color w:val="000000" w:themeColor="text1"/>
              </w:rPr>
            </w:pPr>
            <w:r w:rsidRPr="00D412FC">
              <w:rPr>
                <w:color w:val="000000" w:themeColor="text1"/>
              </w:rPr>
              <w:t>Dodatkowe dokumenty aplikacyjne</w:t>
            </w:r>
          </w:p>
        </w:tc>
        <w:tc>
          <w:tcPr>
            <w:tcW w:w="7389" w:type="dxa"/>
          </w:tcPr>
          <w:p w14:paraId="6394D875" w14:textId="02E1856B" w:rsidR="002606C8" w:rsidRPr="00D412FC" w:rsidRDefault="00C24E69" w:rsidP="00283D27">
            <w:pPr>
              <w:pStyle w:val="Akapitzlist"/>
              <w:numPr>
                <w:ilvl w:val="0"/>
                <w:numId w:val="5"/>
              </w:num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Poświadczenia umiejętności</w:t>
            </w:r>
            <w:r w:rsidR="004F0D32" w:rsidRPr="00D412FC">
              <w:rPr>
                <w:color w:val="000000" w:themeColor="text1"/>
              </w:rPr>
              <w:t>.</w:t>
            </w:r>
          </w:p>
          <w:p w14:paraId="20C81345" w14:textId="23CC5B20" w:rsidR="00C24E69" w:rsidRPr="00D412FC" w:rsidRDefault="00C24E69" w:rsidP="00283D27">
            <w:pPr>
              <w:pStyle w:val="Akapitzlist"/>
              <w:numPr>
                <w:ilvl w:val="0"/>
                <w:numId w:val="5"/>
              </w:num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Świadectwa ukończenia kursów.</w:t>
            </w:r>
          </w:p>
          <w:p w14:paraId="71D0A434" w14:textId="5DEC67FF" w:rsidR="00F73CB6" w:rsidRPr="00D412FC" w:rsidRDefault="00F73CB6" w:rsidP="00283D27">
            <w:pPr>
              <w:pStyle w:val="Akapitzlist"/>
              <w:numPr>
                <w:ilvl w:val="0"/>
                <w:numId w:val="5"/>
              </w:num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Informacja o o</w:t>
            </w:r>
            <w:r w:rsidR="00B40FAB" w:rsidRPr="00D412FC">
              <w:rPr>
                <w:color w:val="000000" w:themeColor="text1"/>
              </w:rPr>
              <w:t>dbytych stażach (potwierdzenia).</w:t>
            </w:r>
          </w:p>
          <w:p w14:paraId="11FF9D14" w14:textId="1589D3F3" w:rsidR="00D52459" w:rsidRPr="00D412FC" w:rsidRDefault="00D52459" w:rsidP="00D52459">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412FC" w:rsidRPr="00D412FC" w14:paraId="2CFE25F2"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3460F10F" w14:textId="3A1484B5" w:rsidR="002606C8" w:rsidRPr="00D412FC" w:rsidRDefault="002606C8" w:rsidP="00341EAA">
            <w:pPr>
              <w:spacing w:before="60" w:after="60" w:line="360" w:lineRule="auto"/>
              <w:rPr>
                <w:color w:val="000000" w:themeColor="text1"/>
              </w:rPr>
            </w:pPr>
            <w:r w:rsidRPr="00D412FC">
              <w:rPr>
                <w:color w:val="000000" w:themeColor="text1"/>
              </w:rPr>
              <w:t>Przebieg postępowania konkursowego</w:t>
            </w:r>
          </w:p>
        </w:tc>
        <w:tc>
          <w:tcPr>
            <w:tcW w:w="7389" w:type="dxa"/>
          </w:tcPr>
          <w:p w14:paraId="3BCAAA4A" w14:textId="13165DC3" w:rsidR="002606C8" w:rsidRPr="00D412FC" w:rsidRDefault="00D64A93"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P</w:t>
            </w:r>
            <w:r w:rsidR="003675D3" w:rsidRPr="00D412FC">
              <w:rPr>
                <w:color w:val="000000" w:themeColor="text1"/>
              </w:rPr>
              <w:t xml:space="preserve">ierwszym etapem postępowania konkursowego jest weryfikacja formalna złożonych dokumentów. Oferty, które przejdą pozytywnie weryfikację formalną podlegają ocenie merytorycznej, podczas której może zostać przeprowadzona rozmowa rekrutacyjna (bezpośrednio lub za pośrednictwem kanałów komunikacji elektronicznej), po uprzednim uzgodnieniu terminu z </w:t>
            </w:r>
            <w:r w:rsidR="00276761" w:rsidRPr="00D412FC">
              <w:rPr>
                <w:color w:val="000000" w:themeColor="text1"/>
              </w:rPr>
              <w:t xml:space="preserve">osobą </w:t>
            </w:r>
            <w:r w:rsidR="00276761" w:rsidRPr="00D412FC">
              <w:rPr>
                <w:color w:val="000000" w:themeColor="text1"/>
              </w:rPr>
              <w:lastRenderedPageBreak/>
              <w:t>aplikującą</w:t>
            </w:r>
            <w:r w:rsidR="003675D3" w:rsidRPr="00D412FC">
              <w:rPr>
                <w:color w:val="000000" w:themeColor="text1"/>
              </w:rPr>
              <w:t xml:space="preserve">. Od negatywnej oceny </w:t>
            </w:r>
            <w:r w:rsidR="004F0D32" w:rsidRPr="00D412FC">
              <w:rPr>
                <w:color w:val="000000" w:themeColor="text1"/>
              </w:rPr>
              <w:t>k</w:t>
            </w:r>
            <w:r w:rsidR="003675D3" w:rsidRPr="00D412FC">
              <w:rPr>
                <w:color w:val="000000" w:themeColor="text1"/>
              </w:rPr>
              <w:t>omisji konkursowej, przysługuje prawo do złożenia odwołania w terminie 7 dni od dnia otrzymania informacji</w:t>
            </w:r>
            <w:r w:rsidR="004F0D32" w:rsidRPr="00D412FC">
              <w:rPr>
                <w:color w:val="000000" w:themeColor="text1"/>
              </w:rPr>
              <w:t>.</w:t>
            </w:r>
          </w:p>
          <w:p w14:paraId="060C9D60" w14:textId="6A0D97DA" w:rsidR="00034BA7" w:rsidRPr="00D412FC" w:rsidRDefault="00FE4169"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Rozstrzygnięcie konkursu nie jest jednoznaczne z zatrudnieniem, ostateczną decyzję o nawiązaniu stosunku pracy podejmuje Rektor Uczelni.</w:t>
            </w:r>
          </w:p>
        </w:tc>
      </w:tr>
      <w:tr w:rsidR="00D412FC" w:rsidRPr="00D412FC" w14:paraId="2FF8132B"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710BBA33" w14:textId="67CD725B" w:rsidR="002606C8" w:rsidRPr="00D412FC" w:rsidRDefault="002606C8" w:rsidP="00341EAA">
            <w:pPr>
              <w:spacing w:before="60" w:after="60" w:line="360" w:lineRule="auto"/>
              <w:rPr>
                <w:color w:val="000000" w:themeColor="text1"/>
              </w:rPr>
            </w:pPr>
            <w:r w:rsidRPr="00D412FC">
              <w:rPr>
                <w:color w:val="000000" w:themeColor="text1"/>
              </w:rPr>
              <w:lastRenderedPageBreak/>
              <w:t>Forma składania zgłoszeń</w:t>
            </w:r>
          </w:p>
        </w:tc>
        <w:tc>
          <w:tcPr>
            <w:tcW w:w="7389" w:type="dxa"/>
          </w:tcPr>
          <w:p w14:paraId="37F5EB4B" w14:textId="3275D954" w:rsidR="005F1323" w:rsidRPr="00D412FC" w:rsidRDefault="004F0D32" w:rsidP="00571DF7">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412FC">
              <w:rPr>
                <w:rFonts w:cstheme="minorHAnsi"/>
                <w:color w:val="000000" w:themeColor="text1"/>
              </w:rPr>
              <w:t>pocztą elektroniczną na adres</w:t>
            </w:r>
            <w:r w:rsidR="00571DF7" w:rsidRPr="00D412FC">
              <w:rPr>
                <w:rFonts w:cstheme="minorHAnsi"/>
                <w:color w:val="000000" w:themeColor="text1"/>
              </w:rPr>
              <w:t xml:space="preserve"> </w:t>
            </w:r>
            <w:hyperlink r:id="rId22" w:history="1">
              <w:r w:rsidR="005F1323" w:rsidRPr="00D412FC">
                <w:rPr>
                  <w:rStyle w:val="Hipercze"/>
                  <w:rFonts w:cstheme="minorHAnsi"/>
                  <w:color w:val="000000" w:themeColor="text1"/>
                </w:rPr>
                <w:t>magdalena.skreta@urk.edu.pl</w:t>
              </w:r>
            </w:hyperlink>
            <w:r w:rsidRPr="00D412FC">
              <w:rPr>
                <w:rFonts w:cstheme="minorHAnsi"/>
                <w:color w:val="000000" w:themeColor="text1"/>
              </w:rPr>
              <w:t xml:space="preserve">, </w:t>
            </w:r>
          </w:p>
          <w:p w14:paraId="69F325A5" w14:textId="2B51FC7F" w:rsidR="00034BA7" w:rsidRPr="00D412FC" w:rsidRDefault="004F0D32" w:rsidP="00575216">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rFonts w:cstheme="minorHAnsi"/>
                <w:color w:val="000000" w:themeColor="text1"/>
              </w:rPr>
              <w:t>tytuł</w:t>
            </w:r>
            <w:r w:rsidR="00571DF7" w:rsidRPr="00D412FC">
              <w:rPr>
                <w:rFonts w:cstheme="minorHAnsi"/>
                <w:color w:val="000000" w:themeColor="text1"/>
              </w:rPr>
              <w:t xml:space="preserve">: </w:t>
            </w:r>
            <w:r w:rsidR="00D17547" w:rsidRPr="00D412FC">
              <w:rPr>
                <w:rFonts w:cstheme="minorHAnsi"/>
                <w:color w:val="000000" w:themeColor="text1"/>
              </w:rPr>
              <w:t>„</w:t>
            </w:r>
            <w:r w:rsidR="00571DF7" w:rsidRPr="00D412FC">
              <w:rPr>
                <w:rFonts w:cstheme="minorHAnsi"/>
                <w:color w:val="000000" w:themeColor="text1"/>
              </w:rPr>
              <w:t>A</w:t>
            </w:r>
            <w:r w:rsidR="00D71495" w:rsidRPr="00D412FC">
              <w:rPr>
                <w:rFonts w:cstheme="minorHAnsi"/>
                <w:color w:val="000000" w:themeColor="text1"/>
              </w:rPr>
              <w:t>diunkt</w:t>
            </w:r>
            <w:r w:rsidR="00D17547" w:rsidRPr="00D412FC">
              <w:rPr>
                <w:rFonts w:cstheme="minorHAnsi"/>
                <w:color w:val="000000" w:themeColor="text1"/>
              </w:rPr>
              <w:t xml:space="preserve"> </w:t>
            </w:r>
            <w:proofErr w:type="spellStart"/>
            <w:r w:rsidR="00571DF7" w:rsidRPr="00D412FC">
              <w:rPr>
                <w:rFonts w:cstheme="minorHAnsi"/>
                <w:color w:val="000000" w:themeColor="text1"/>
              </w:rPr>
              <w:t>K</w:t>
            </w:r>
            <w:r w:rsidR="00D71495" w:rsidRPr="00D412FC">
              <w:rPr>
                <w:rFonts w:cstheme="minorHAnsi"/>
                <w:color w:val="000000" w:themeColor="text1"/>
              </w:rPr>
              <w:t>IPLiIS</w:t>
            </w:r>
            <w:proofErr w:type="spellEnd"/>
            <w:r w:rsidR="00D17547" w:rsidRPr="00D412FC">
              <w:rPr>
                <w:rFonts w:cstheme="minorHAnsi"/>
                <w:color w:val="000000" w:themeColor="text1"/>
              </w:rPr>
              <w:t xml:space="preserve"> </w:t>
            </w:r>
            <w:r w:rsidR="001D0C47" w:rsidRPr="00D412FC">
              <w:rPr>
                <w:rFonts w:cstheme="minorHAnsi"/>
                <w:color w:val="000000" w:themeColor="text1"/>
              </w:rPr>
              <w:t>2</w:t>
            </w:r>
            <w:r w:rsidR="00C53736" w:rsidRPr="00D412FC">
              <w:rPr>
                <w:rFonts w:cstheme="minorHAnsi"/>
                <w:color w:val="000000" w:themeColor="text1"/>
              </w:rPr>
              <w:t>02</w:t>
            </w:r>
            <w:r w:rsidR="00575216" w:rsidRPr="00D412FC">
              <w:rPr>
                <w:rFonts w:cstheme="minorHAnsi"/>
                <w:color w:val="000000" w:themeColor="text1"/>
              </w:rPr>
              <w:t>6</w:t>
            </w:r>
            <w:r w:rsidR="00571DF7" w:rsidRPr="00D412FC">
              <w:rPr>
                <w:rFonts w:cstheme="minorHAnsi"/>
                <w:color w:val="000000" w:themeColor="text1"/>
              </w:rPr>
              <w:t xml:space="preserve"> WIPiE</w:t>
            </w:r>
            <w:r w:rsidR="00F11488" w:rsidRPr="00D412FC">
              <w:rPr>
                <w:rFonts w:cstheme="minorHAnsi"/>
                <w:color w:val="000000" w:themeColor="text1"/>
              </w:rPr>
              <w:t xml:space="preserve"> K/M</w:t>
            </w:r>
            <w:r w:rsidR="00D17547" w:rsidRPr="00D412FC">
              <w:rPr>
                <w:rFonts w:cstheme="minorHAnsi"/>
                <w:color w:val="000000" w:themeColor="text1"/>
              </w:rPr>
              <w:t>”</w:t>
            </w:r>
          </w:p>
        </w:tc>
      </w:tr>
      <w:tr w:rsidR="00D412FC" w:rsidRPr="00D412FC" w14:paraId="3E1D7033"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53D5BA70" w14:textId="4A012CCA" w:rsidR="002606C8" w:rsidRPr="00D412FC" w:rsidRDefault="002606C8" w:rsidP="00341EAA">
            <w:pPr>
              <w:spacing w:before="60" w:after="60" w:line="360" w:lineRule="auto"/>
              <w:rPr>
                <w:color w:val="000000" w:themeColor="text1"/>
              </w:rPr>
            </w:pPr>
            <w:r w:rsidRPr="00D412FC">
              <w:rPr>
                <w:color w:val="000000" w:themeColor="text1"/>
              </w:rPr>
              <w:t xml:space="preserve">Termin składania zgłoszeń </w:t>
            </w:r>
          </w:p>
        </w:tc>
        <w:tc>
          <w:tcPr>
            <w:tcW w:w="7389" w:type="dxa"/>
          </w:tcPr>
          <w:p w14:paraId="495E34D3" w14:textId="4DFA282A" w:rsidR="002606C8" w:rsidRPr="00D412FC" w:rsidRDefault="000850FF" w:rsidP="00575216">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 xml:space="preserve">do </w:t>
            </w:r>
            <w:r w:rsidR="00D71495" w:rsidRPr="00D412FC">
              <w:rPr>
                <w:color w:val="000000" w:themeColor="text1"/>
              </w:rPr>
              <w:t>31</w:t>
            </w:r>
            <w:r w:rsidR="00571DF7" w:rsidRPr="00D412FC">
              <w:rPr>
                <w:color w:val="000000" w:themeColor="text1"/>
              </w:rPr>
              <w:t>.</w:t>
            </w:r>
            <w:r w:rsidR="00C3407F" w:rsidRPr="00D412FC">
              <w:rPr>
                <w:color w:val="000000" w:themeColor="text1"/>
              </w:rPr>
              <w:t>0</w:t>
            </w:r>
            <w:r w:rsidR="00D71495" w:rsidRPr="00D412FC">
              <w:rPr>
                <w:color w:val="000000" w:themeColor="text1"/>
              </w:rPr>
              <w:t>8</w:t>
            </w:r>
            <w:r w:rsidR="00186290" w:rsidRPr="00D412FC">
              <w:rPr>
                <w:color w:val="000000" w:themeColor="text1"/>
              </w:rPr>
              <w:t>.</w:t>
            </w:r>
            <w:r w:rsidR="00571DF7" w:rsidRPr="00D412FC">
              <w:rPr>
                <w:color w:val="000000" w:themeColor="text1"/>
              </w:rPr>
              <w:t>202</w:t>
            </w:r>
            <w:r w:rsidR="00575216" w:rsidRPr="00D412FC">
              <w:rPr>
                <w:color w:val="000000" w:themeColor="text1"/>
              </w:rPr>
              <w:t>6</w:t>
            </w:r>
          </w:p>
        </w:tc>
      </w:tr>
      <w:tr w:rsidR="00D412FC" w:rsidRPr="00D412FC" w14:paraId="2B29DA0C"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0442DF65" w14:textId="643F7AE5" w:rsidR="002606C8" w:rsidRPr="00D412FC" w:rsidRDefault="002606C8" w:rsidP="00341EAA">
            <w:pPr>
              <w:spacing w:before="60" w:after="60" w:line="360" w:lineRule="auto"/>
              <w:rPr>
                <w:color w:val="000000" w:themeColor="text1"/>
              </w:rPr>
            </w:pPr>
            <w:r w:rsidRPr="00D412FC">
              <w:rPr>
                <w:color w:val="000000" w:themeColor="text1"/>
              </w:rPr>
              <w:t>Przewidywany termin rozstrzygnięcia konkursu</w:t>
            </w:r>
          </w:p>
        </w:tc>
        <w:tc>
          <w:tcPr>
            <w:tcW w:w="7389" w:type="dxa"/>
          </w:tcPr>
          <w:p w14:paraId="1480C59D" w14:textId="2EF252B4" w:rsidR="002606C8" w:rsidRPr="00D412FC" w:rsidRDefault="00D71495" w:rsidP="00575216">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14</w:t>
            </w:r>
            <w:r w:rsidR="00571DF7" w:rsidRPr="00D412FC">
              <w:rPr>
                <w:color w:val="000000" w:themeColor="text1"/>
              </w:rPr>
              <w:t>.0</w:t>
            </w:r>
            <w:r w:rsidRPr="00D412FC">
              <w:rPr>
                <w:color w:val="000000" w:themeColor="text1"/>
              </w:rPr>
              <w:t>9</w:t>
            </w:r>
            <w:r w:rsidR="00571DF7" w:rsidRPr="00D412FC">
              <w:rPr>
                <w:color w:val="000000" w:themeColor="text1"/>
              </w:rPr>
              <w:t>.202</w:t>
            </w:r>
            <w:r w:rsidR="00575216" w:rsidRPr="00D412FC">
              <w:rPr>
                <w:color w:val="000000" w:themeColor="text1"/>
              </w:rPr>
              <w:t>6</w:t>
            </w:r>
          </w:p>
        </w:tc>
      </w:tr>
      <w:tr w:rsidR="00D412FC" w:rsidRPr="00D412FC" w14:paraId="59513778" w14:textId="77777777" w:rsidTr="00DF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4" w:type="dxa"/>
          </w:tcPr>
          <w:p w14:paraId="4191B7DB" w14:textId="289C8C84" w:rsidR="002606C8" w:rsidRPr="00D412FC" w:rsidRDefault="002606C8" w:rsidP="00341EAA">
            <w:pPr>
              <w:spacing w:before="60" w:after="60" w:line="360" w:lineRule="auto"/>
              <w:rPr>
                <w:color w:val="000000" w:themeColor="text1"/>
              </w:rPr>
            </w:pPr>
            <w:r w:rsidRPr="00D412FC">
              <w:rPr>
                <w:color w:val="000000" w:themeColor="text1"/>
              </w:rPr>
              <w:t xml:space="preserve">Sposób informowania </w:t>
            </w:r>
            <w:r w:rsidR="004F0D32" w:rsidRPr="00D412FC">
              <w:rPr>
                <w:color w:val="000000" w:themeColor="text1"/>
              </w:rPr>
              <w:br/>
            </w:r>
            <w:r w:rsidRPr="00D412FC">
              <w:rPr>
                <w:color w:val="000000" w:themeColor="text1"/>
              </w:rPr>
              <w:t xml:space="preserve">o wynikach konkursu </w:t>
            </w:r>
          </w:p>
        </w:tc>
        <w:tc>
          <w:tcPr>
            <w:tcW w:w="7389" w:type="dxa"/>
          </w:tcPr>
          <w:p w14:paraId="0E471DDC" w14:textId="4895A3E4" w:rsidR="002606C8" w:rsidRPr="00D412FC" w:rsidRDefault="00BB3B1D" w:rsidP="00341EAA">
            <w:pPr>
              <w:spacing w:before="60" w:after="60"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D412FC">
              <w:rPr>
                <w:color w:val="000000" w:themeColor="text1"/>
              </w:rPr>
              <w:t>Pocztą elektroniczną</w:t>
            </w:r>
          </w:p>
        </w:tc>
      </w:tr>
      <w:tr w:rsidR="00D412FC" w:rsidRPr="00D412FC" w14:paraId="4BB91699" w14:textId="77777777" w:rsidTr="00DF0AC2">
        <w:tc>
          <w:tcPr>
            <w:cnfStyle w:val="001000000000" w:firstRow="0" w:lastRow="0" w:firstColumn="1" w:lastColumn="0" w:oddVBand="0" w:evenVBand="0" w:oddHBand="0" w:evenHBand="0" w:firstRowFirstColumn="0" w:firstRowLastColumn="0" w:lastRowFirstColumn="0" w:lastRowLastColumn="0"/>
            <w:tcW w:w="2764" w:type="dxa"/>
          </w:tcPr>
          <w:p w14:paraId="04FDC9E9" w14:textId="394D95BA" w:rsidR="002606C8" w:rsidRPr="00D412FC" w:rsidRDefault="002606C8" w:rsidP="00341EAA">
            <w:pPr>
              <w:spacing w:before="60" w:after="60" w:line="360" w:lineRule="auto"/>
              <w:rPr>
                <w:color w:val="000000" w:themeColor="text1"/>
              </w:rPr>
            </w:pPr>
            <w:r w:rsidRPr="00D412FC">
              <w:rPr>
                <w:color w:val="000000" w:themeColor="text1"/>
              </w:rPr>
              <w:t>Pytania</w:t>
            </w:r>
            <w:r w:rsidR="00C57598" w:rsidRPr="00D412FC">
              <w:rPr>
                <w:color w:val="000000" w:themeColor="text1"/>
              </w:rPr>
              <w:t xml:space="preserve"> do organizatora konkursu</w:t>
            </w:r>
          </w:p>
        </w:tc>
        <w:tc>
          <w:tcPr>
            <w:tcW w:w="7389" w:type="dxa"/>
          </w:tcPr>
          <w:p w14:paraId="6C2F775A" w14:textId="77777777" w:rsidR="005F1323" w:rsidRPr="00D412FC" w:rsidRDefault="00BB3B1D" w:rsidP="00102166">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 xml:space="preserve">Dodatkowe pytania należy kierować do </w:t>
            </w:r>
          </w:p>
          <w:p w14:paraId="14A4D8F2" w14:textId="35DB7FB6" w:rsidR="003C7BE3" w:rsidRPr="00D412FC" w:rsidRDefault="00832C56" w:rsidP="00102166">
            <w:pPr>
              <w:spacing w:before="60" w:after="6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412FC">
              <w:rPr>
                <w:color w:val="000000" w:themeColor="text1"/>
              </w:rPr>
              <w:t>Kierownika</w:t>
            </w:r>
            <w:r w:rsidR="00D52459" w:rsidRPr="00D412FC">
              <w:rPr>
                <w:color w:val="000000" w:themeColor="text1"/>
              </w:rPr>
              <w:t xml:space="preserve"> Katedry</w:t>
            </w:r>
            <w:r w:rsidRPr="00D412FC">
              <w:rPr>
                <w:color w:val="000000" w:themeColor="text1"/>
              </w:rPr>
              <w:t xml:space="preserve"> </w:t>
            </w:r>
            <w:r w:rsidR="00D71495" w:rsidRPr="00D412FC">
              <w:rPr>
                <w:rFonts w:cstheme="minorHAnsi"/>
                <w:color w:val="000000" w:themeColor="text1"/>
              </w:rPr>
              <w:t>Inżynierii produkcji, Logistyki i Informatyki Stosowanej</w:t>
            </w:r>
            <w:r w:rsidR="003C7BE3" w:rsidRPr="00D412FC">
              <w:rPr>
                <w:rFonts w:cstheme="minorHAnsi"/>
                <w:color w:val="000000" w:themeColor="text1"/>
              </w:rPr>
              <w:t xml:space="preserve"> </w:t>
            </w:r>
          </w:p>
          <w:p w14:paraId="087B7405" w14:textId="2A882F30" w:rsidR="005F1323" w:rsidRPr="00D412FC" w:rsidRDefault="004649B4" w:rsidP="00102166">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D412FC">
              <w:rPr>
                <w:color w:val="000000" w:themeColor="text1"/>
              </w:rPr>
              <w:t>na adres e-mail</w:t>
            </w:r>
            <w:r w:rsidR="005F1323" w:rsidRPr="00D412FC">
              <w:rPr>
                <w:color w:val="000000" w:themeColor="text1"/>
              </w:rPr>
              <w:t>:</w:t>
            </w:r>
            <w:r w:rsidR="00D412FC">
              <w:rPr>
                <w:color w:val="000000" w:themeColor="text1"/>
              </w:rPr>
              <w:t xml:space="preserve"> </w:t>
            </w:r>
            <w:r w:rsidR="00D71495" w:rsidRPr="00D412FC">
              <w:rPr>
                <w:rFonts w:cstheme="minorHAnsi"/>
                <w:color w:val="000000" w:themeColor="text1"/>
              </w:rPr>
              <w:t>maciej.kubon</w:t>
            </w:r>
            <w:r w:rsidR="005F1323" w:rsidRPr="00D412FC">
              <w:rPr>
                <w:rFonts w:cstheme="minorHAnsi"/>
                <w:color w:val="000000" w:themeColor="text1"/>
              </w:rPr>
              <w:t>@urk.edu.pl</w:t>
            </w:r>
          </w:p>
          <w:p w14:paraId="17379E1A" w14:textId="5501251E" w:rsidR="004F0D32" w:rsidRPr="00D412FC" w:rsidRDefault="004F0D32" w:rsidP="00102166">
            <w:pPr>
              <w:spacing w:before="60" w:after="60"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0F8ED916" w14:textId="3F68A13F" w:rsidR="00632A4B" w:rsidRPr="00D412FC" w:rsidRDefault="00632A4B" w:rsidP="00AC4133">
      <w:pPr>
        <w:spacing w:before="60" w:after="60" w:line="360" w:lineRule="auto"/>
        <w:rPr>
          <w:color w:val="000000" w:themeColor="text1"/>
        </w:rPr>
      </w:pPr>
    </w:p>
    <w:p w14:paraId="0EA3F8B4" w14:textId="5623C005" w:rsidR="0035073E" w:rsidRPr="00D412FC" w:rsidRDefault="0035073E" w:rsidP="00AC4133">
      <w:pPr>
        <w:spacing w:before="60" w:after="60" w:line="360" w:lineRule="auto"/>
        <w:rPr>
          <w:color w:val="000000" w:themeColor="text1"/>
        </w:rPr>
      </w:pPr>
    </w:p>
    <w:sectPr w:rsidR="0035073E" w:rsidRPr="00D412FC" w:rsidSect="00CC4A58">
      <w:footerReference w:type="default" r:id="rId23"/>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B2948" w14:textId="77777777" w:rsidR="00FB528B" w:rsidRDefault="00FB528B" w:rsidP="00341EAA">
      <w:pPr>
        <w:spacing w:after="0" w:line="240" w:lineRule="auto"/>
      </w:pPr>
      <w:r>
        <w:separator/>
      </w:r>
    </w:p>
  </w:endnote>
  <w:endnote w:type="continuationSeparator" w:id="0">
    <w:p w14:paraId="10EF5B9F" w14:textId="77777777" w:rsidR="00FB528B" w:rsidRDefault="00FB528B" w:rsidP="0034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425664"/>
      <w:docPartObj>
        <w:docPartGallery w:val="Page Numbers (Bottom of Page)"/>
        <w:docPartUnique/>
      </w:docPartObj>
    </w:sdtPr>
    <w:sdtEndPr/>
    <w:sdtContent>
      <w:p w14:paraId="637C35A4" w14:textId="45560DBF" w:rsidR="00341EAA" w:rsidRDefault="00341EAA">
        <w:pPr>
          <w:pStyle w:val="Stopka"/>
          <w:jc w:val="right"/>
        </w:pPr>
        <w:r>
          <w:fldChar w:fldCharType="begin"/>
        </w:r>
        <w:r>
          <w:instrText>PAGE   \* MERGEFORMAT</w:instrText>
        </w:r>
        <w:r>
          <w:fldChar w:fldCharType="separate"/>
        </w:r>
        <w:r w:rsidR="00D412FC">
          <w:rPr>
            <w:noProof/>
          </w:rPr>
          <w:t>4</w:t>
        </w:r>
        <w:r>
          <w:fldChar w:fldCharType="end"/>
        </w:r>
      </w:p>
    </w:sdtContent>
  </w:sdt>
  <w:p w14:paraId="65A616EE" w14:textId="77777777" w:rsidR="00341EAA" w:rsidRDefault="00341E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6B7BA" w14:textId="77777777" w:rsidR="00FB528B" w:rsidRDefault="00FB528B" w:rsidP="00341EAA">
      <w:pPr>
        <w:spacing w:after="0" w:line="240" w:lineRule="auto"/>
      </w:pPr>
      <w:r>
        <w:separator/>
      </w:r>
    </w:p>
  </w:footnote>
  <w:footnote w:type="continuationSeparator" w:id="0">
    <w:p w14:paraId="5C2EDDA4" w14:textId="77777777" w:rsidR="00FB528B" w:rsidRDefault="00FB528B" w:rsidP="00341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D7CDA"/>
    <w:multiLevelType w:val="hybridMultilevel"/>
    <w:tmpl w:val="88662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703260"/>
    <w:multiLevelType w:val="multilevel"/>
    <w:tmpl w:val="7528E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332E9"/>
    <w:multiLevelType w:val="hybridMultilevel"/>
    <w:tmpl w:val="C0700F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162274F"/>
    <w:multiLevelType w:val="multilevel"/>
    <w:tmpl w:val="62AA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83D98"/>
    <w:multiLevelType w:val="hybridMultilevel"/>
    <w:tmpl w:val="2C702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C53CF7"/>
    <w:multiLevelType w:val="hybridMultilevel"/>
    <w:tmpl w:val="9AF8BA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456D6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921964"/>
    <w:multiLevelType w:val="hybridMultilevel"/>
    <w:tmpl w:val="B14424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EA9005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44"/>
    <w:rsid w:val="000049A6"/>
    <w:rsid w:val="000058D0"/>
    <w:rsid w:val="00012724"/>
    <w:rsid w:val="00017916"/>
    <w:rsid w:val="00017CF0"/>
    <w:rsid w:val="00034819"/>
    <w:rsid w:val="00034BA7"/>
    <w:rsid w:val="00035152"/>
    <w:rsid w:val="00036244"/>
    <w:rsid w:val="0004283A"/>
    <w:rsid w:val="000465DF"/>
    <w:rsid w:val="000668FA"/>
    <w:rsid w:val="00076746"/>
    <w:rsid w:val="000850FF"/>
    <w:rsid w:val="000A4C95"/>
    <w:rsid w:val="000B4AA2"/>
    <w:rsid w:val="000B54F9"/>
    <w:rsid w:val="000C36E3"/>
    <w:rsid w:val="000C3DEF"/>
    <w:rsid w:val="000C7230"/>
    <w:rsid w:val="000E2881"/>
    <w:rsid w:val="000E7CF2"/>
    <w:rsid w:val="000F335C"/>
    <w:rsid w:val="000F48A6"/>
    <w:rsid w:val="00102166"/>
    <w:rsid w:val="00117D67"/>
    <w:rsid w:val="0012208A"/>
    <w:rsid w:val="00150F20"/>
    <w:rsid w:val="00153D82"/>
    <w:rsid w:val="001565AA"/>
    <w:rsid w:val="00156C9E"/>
    <w:rsid w:val="001634E2"/>
    <w:rsid w:val="0016450A"/>
    <w:rsid w:val="001708C9"/>
    <w:rsid w:val="00175B03"/>
    <w:rsid w:val="00186290"/>
    <w:rsid w:val="001A6714"/>
    <w:rsid w:val="001B2C4D"/>
    <w:rsid w:val="001B6393"/>
    <w:rsid w:val="001B6444"/>
    <w:rsid w:val="001C1569"/>
    <w:rsid w:val="001C1BFE"/>
    <w:rsid w:val="001C3890"/>
    <w:rsid w:val="001C4F6A"/>
    <w:rsid w:val="001D0C47"/>
    <w:rsid w:val="001D468C"/>
    <w:rsid w:val="001F1027"/>
    <w:rsid w:val="001F6436"/>
    <w:rsid w:val="00211E6B"/>
    <w:rsid w:val="002248CB"/>
    <w:rsid w:val="0025042B"/>
    <w:rsid w:val="00253BA1"/>
    <w:rsid w:val="00253CB8"/>
    <w:rsid w:val="002606C8"/>
    <w:rsid w:val="00276761"/>
    <w:rsid w:val="00277E19"/>
    <w:rsid w:val="00283D27"/>
    <w:rsid w:val="002858E7"/>
    <w:rsid w:val="002866A6"/>
    <w:rsid w:val="00287F1D"/>
    <w:rsid w:val="00296AA6"/>
    <w:rsid w:val="002A1D75"/>
    <w:rsid w:val="002A1E2A"/>
    <w:rsid w:val="002A7B18"/>
    <w:rsid w:val="002C0CBB"/>
    <w:rsid w:val="002C32AF"/>
    <w:rsid w:val="002E1AE5"/>
    <w:rsid w:val="002E477A"/>
    <w:rsid w:val="002E56FE"/>
    <w:rsid w:val="00300571"/>
    <w:rsid w:val="00306573"/>
    <w:rsid w:val="00341EAA"/>
    <w:rsid w:val="00347198"/>
    <w:rsid w:val="0035073E"/>
    <w:rsid w:val="003510CD"/>
    <w:rsid w:val="0036266B"/>
    <w:rsid w:val="003651B5"/>
    <w:rsid w:val="003675D3"/>
    <w:rsid w:val="0037468E"/>
    <w:rsid w:val="003C7BE3"/>
    <w:rsid w:val="003F5969"/>
    <w:rsid w:val="00404B3E"/>
    <w:rsid w:val="00416516"/>
    <w:rsid w:val="0045685F"/>
    <w:rsid w:val="004571B6"/>
    <w:rsid w:val="00461A7D"/>
    <w:rsid w:val="004649B4"/>
    <w:rsid w:val="00471076"/>
    <w:rsid w:val="00471C53"/>
    <w:rsid w:val="004738F0"/>
    <w:rsid w:val="00481DB1"/>
    <w:rsid w:val="0048743B"/>
    <w:rsid w:val="004936F6"/>
    <w:rsid w:val="00495374"/>
    <w:rsid w:val="004A3A88"/>
    <w:rsid w:val="004A5146"/>
    <w:rsid w:val="004D4644"/>
    <w:rsid w:val="004E15BA"/>
    <w:rsid w:val="004F0D32"/>
    <w:rsid w:val="004F1B40"/>
    <w:rsid w:val="005125E2"/>
    <w:rsid w:val="005157BF"/>
    <w:rsid w:val="00515E77"/>
    <w:rsid w:val="00517011"/>
    <w:rsid w:val="00517045"/>
    <w:rsid w:val="00520E80"/>
    <w:rsid w:val="005267ED"/>
    <w:rsid w:val="005270EE"/>
    <w:rsid w:val="0053306C"/>
    <w:rsid w:val="00570327"/>
    <w:rsid w:val="00571DF7"/>
    <w:rsid w:val="00575216"/>
    <w:rsid w:val="00583B4B"/>
    <w:rsid w:val="005A7194"/>
    <w:rsid w:val="005B3611"/>
    <w:rsid w:val="005C6D94"/>
    <w:rsid w:val="005D60B8"/>
    <w:rsid w:val="005D623D"/>
    <w:rsid w:val="005E288F"/>
    <w:rsid w:val="005E36F4"/>
    <w:rsid w:val="005F1323"/>
    <w:rsid w:val="00610062"/>
    <w:rsid w:val="0061072C"/>
    <w:rsid w:val="00620CD8"/>
    <w:rsid w:val="00624EA0"/>
    <w:rsid w:val="00632A4B"/>
    <w:rsid w:val="00643ABF"/>
    <w:rsid w:val="0065447B"/>
    <w:rsid w:val="00657086"/>
    <w:rsid w:val="00664E47"/>
    <w:rsid w:val="0066609B"/>
    <w:rsid w:val="006866D3"/>
    <w:rsid w:val="006C17BB"/>
    <w:rsid w:val="006C55B5"/>
    <w:rsid w:val="006D5B95"/>
    <w:rsid w:val="006D6032"/>
    <w:rsid w:val="006F1CF0"/>
    <w:rsid w:val="00710820"/>
    <w:rsid w:val="00741C0C"/>
    <w:rsid w:val="007675CB"/>
    <w:rsid w:val="00785488"/>
    <w:rsid w:val="007A1B2E"/>
    <w:rsid w:val="007A3058"/>
    <w:rsid w:val="007B7E7F"/>
    <w:rsid w:val="007C7303"/>
    <w:rsid w:val="007D1B8E"/>
    <w:rsid w:val="007D7DE7"/>
    <w:rsid w:val="007E7022"/>
    <w:rsid w:val="007F2FB8"/>
    <w:rsid w:val="007F7FD5"/>
    <w:rsid w:val="0080356F"/>
    <w:rsid w:val="00804651"/>
    <w:rsid w:val="008078D7"/>
    <w:rsid w:val="0081037E"/>
    <w:rsid w:val="0081093E"/>
    <w:rsid w:val="00812794"/>
    <w:rsid w:val="008175C7"/>
    <w:rsid w:val="0082214F"/>
    <w:rsid w:val="0083099E"/>
    <w:rsid w:val="00832C56"/>
    <w:rsid w:val="0084347F"/>
    <w:rsid w:val="008437A2"/>
    <w:rsid w:val="00866D5E"/>
    <w:rsid w:val="00867CFA"/>
    <w:rsid w:val="00880B09"/>
    <w:rsid w:val="008A2B33"/>
    <w:rsid w:val="008B4CC4"/>
    <w:rsid w:val="008C4A08"/>
    <w:rsid w:val="008C4D34"/>
    <w:rsid w:val="008C68AD"/>
    <w:rsid w:val="008D0236"/>
    <w:rsid w:val="008D0A90"/>
    <w:rsid w:val="008F5415"/>
    <w:rsid w:val="009071CE"/>
    <w:rsid w:val="00913839"/>
    <w:rsid w:val="009244E9"/>
    <w:rsid w:val="00927D4C"/>
    <w:rsid w:val="0093523C"/>
    <w:rsid w:val="00943191"/>
    <w:rsid w:val="009445DB"/>
    <w:rsid w:val="0094711A"/>
    <w:rsid w:val="009477D5"/>
    <w:rsid w:val="0097024F"/>
    <w:rsid w:val="009800E1"/>
    <w:rsid w:val="00981906"/>
    <w:rsid w:val="0098787C"/>
    <w:rsid w:val="009B6BFD"/>
    <w:rsid w:val="009D5046"/>
    <w:rsid w:val="009E374A"/>
    <w:rsid w:val="00A00F65"/>
    <w:rsid w:val="00A13117"/>
    <w:rsid w:val="00A150DD"/>
    <w:rsid w:val="00A34122"/>
    <w:rsid w:val="00A444A6"/>
    <w:rsid w:val="00A44C41"/>
    <w:rsid w:val="00A471A9"/>
    <w:rsid w:val="00A56611"/>
    <w:rsid w:val="00A5769A"/>
    <w:rsid w:val="00A629FC"/>
    <w:rsid w:val="00A65BD1"/>
    <w:rsid w:val="00A72C72"/>
    <w:rsid w:val="00A80258"/>
    <w:rsid w:val="00A81220"/>
    <w:rsid w:val="00AA08D1"/>
    <w:rsid w:val="00AA300F"/>
    <w:rsid w:val="00AB25E1"/>
    <w:rsid w:val="00AB4568"/>
    <w:rsid w:val="00AC4133"/>
    <w:rsid w:val="00AC521A"/>
    <w:rsid w:val="00AC7780"/>
    <w:rsid w:val="00B072CA"/>
    <w:rsid w:val="00B07E6E"/>
    <w:rsid w:val="00B208F0"/>
    <w:rsid w:val="00B30C8E"/>
    <w:rsid w:val="00B33715"/>
    <w:rsid w:val="00B40FAB"/>
    <w:rsid w:val="00B550C2"/>
    <w:rsid w:val="00B562AE"/>
    <w:rsid w:val="00B57A43"/>
    <w:rsid w:val="00B60745"/>
    <w:rsid w:val="00B6764D"/>
    <w:rsid w:val="00B73C36"/>
    <w:rsid w:val="00B82E2E"/>
    <w:rsid w:val="00BA1A06"/>
    <w:rsid w:val="00BA3A30"/>
    <w:rsid w:val="00BB3B1D"/>
    <w:rsid w:val="00BC2954"/>
    <w:rsid w:val="00BD782E"/>
    <w:rsid w:val="00C002FE"/>
    <w:rsid w:val="00C0187E"/>
    <w:rsid w:val="00C0432A"/>
    <w:rsid w:val="00C10041"/>
    <w:rsid w:val="00C132B1"/>
    <w:rsid w:val="00C24E69"/>
    <w:rsid w:val="00C3207B"/>
    <w:rsid w:val="00C32FD6"/>
    <w:rsid w:val="00C3407F"/>
    <w:rsid w:val="00C3576D"/>
    <w:rsid w:val="00C51667"/>
    <w:rsid w:val="00C53736"/>
    <w:rsid w:val="00C57598"/>
    <w:rsid w:val="00C57F70"/>
    <w:rsid w:val="00C818D3"/>
    <w:rsid w:val="00C872F7"/>
    <w:rsid w:val="00C931B2"/>
    <w:rsid w:val="00CC4A58"/>
    <w:rsid w:val="00CC52BE"/>
    <w:rsid w:val="00CD2B40"/>
    <w:rsid w:val="00CD7E1F"/>
    <w:rsid w:val="00CE1CF4"/>
    <w:rsid w:val="00CE5D43"/>
    <w:rsid w:val="00CF39F9"/>
    <w:rsid w:val="00D10388"/>
    <w:rsid w:val="00D17547"/>
    <w:rsid w:val="00D21F97"/>
    <w:rsid w:val="00D412FC"/>
    <w:rsid w:val="00D52459"/>
    <w:rsid w:val="00D60633"/>
    <w:rsid w:val="00D60ECD"/>
    <w:rsid w:val="00D64A93"/>
    <w:rsid w:val="00D67094"/>
    <w:rsid w:val="00D71495"/>
    <w:rsid w:val="00D74EE5"/>
    <w:rsid w:val="00D75CFA"/>
    <w:rsid w:val="00D9297E"/>
    <w:rsid w:val="00DB7526"/>
    <w:rsid w:val="00DD68E8"/>
    <w:rsid w:val="00DE1C9B"/>
    <w:rsid w:val="00DE6572"/>
    <w:rsid w:val="00DE7C85"/>
    <w:rsid w:val="00DF0404"/>
    <w:rsid w:val="00DF0AC2"/>
    <w:rsid w:val="00DF1F9B"/>
    <w:rsid w:val="00E34875"/>
    <w:rsid w:val="00E557E8"/>
    <w:rsid w:val="00E56F43"/>
    <w:rsid w:val="00E61C42"/>
    <w:rsid w:val="00E6280F"/>
    <w:rsid w:val="00E63C81"/>
    <w:rsid w:val="00E67705"/>
    <w:rsid w:val="00E75578"/>
    <w:rsid w:val="00E805A4"/>
    <w:rsid w:val="00E87D5C"/>
    <w:rsid w:val="00E91C03"/>
    <w:rsid w:val="00EA0D1F"/>
    <w:rsid w:val="00EA4E84"/>
    <w:rsid w:val="00ED2A27"/>
    <w:rsid w:val="00EE12E2"/>
    <w:rsid w:val="00EE1389"/>
    <w:rsid w:val="00EE14EB"/>
    <w:rsid w:val="00EF2C06"/>
    <w:rsid w:val="00EF31B5"/>
    <w:rsid w:val="00EF4978"/>
    <w:rsid w:val="00F07DC6"/>
    <w:rsid w:val="00F11488"/>
    <w:rsid w:val="00F15AAF"/>
    <w:rsid w:val="00F20EFA"/>
    <w:rsid w:val="00F548C3"/>
    <w:rsid w:val="00F62106"/>
    <w:rsid w:val="00F73CB6"/>
    <w:rsid w:val="00F9361D"/>
    <w:rsid w:val="00F94FE7"/>
    <w:rsid w:val="00F95C7C"/>
    <w:rsid w:val="00FA4626"/>
    <w:rsid w:val="00FB4A21"/>
    <w:rsid w:val="00FB528B"/>
    <w:rsid w:val="00FD181E"/>
    <w:rsid w:val="00FE14B3"/>
    <w:rsid w:val="00FE4169"/>
    <w:rsid w:val="00FF48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689C"/>
  <w15:chartTrackingRefBased/>
  <w15:docId w15:val="{DA17A2D5-E532-4E3C-8261-E0D00B6E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5C6D9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D5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F4978"/>
    <w:rPr>
      <w:b/>
      <w:bCs/>
    </w:rPr>
  </w:style>
  <w:style w:type="character" w:styleId="Hipercze">
    <w:name w:val="Hyperlink"/>
    <w:basedOn w:val="Domylnaczcionkaakapitu"/>
    <w:uiPriority w:val="99"/>
    <w:unhideWhenUsed/>
    <w:rsid w:val="00EF4978"/>
    <w:rPr>
      <w:color w:val="0000FF"/>
      <w:u w:val="single"/>
    </w:rPr>
  </w:style>
  <w:style w:type="paragraph" w:styleId="NormalnyWeb">
    <w:name w:val="Normal (Web)"/>
    <w:basedOn w:val="Normalny"/>
    <w:uiPriority w:val="99"/>
    <w:semiHidden/>
    <w:unhideWhenUsed/>
    <w:rsid w:val="00632A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632A4B"/>
    <w:rPr>
      <w:i/>
      <w:iCs/>
    </w:rPr>
  </w:style>
  <w:style w:type="character" w:customStyle="1" w:styleId="Nierozpoznanawzmianka1">
    <w:name w:val="Nierozpoznana wzmianka1"/>
    <w:basedOn w:val="Domylnaczcionkaakapitu"/>
    <w:uiPriority w:val="99"/>
    <w:semiHidden/>
    <w:unhideWhenUsed/>
    <w:rsid w:val="00A81220"/>
    <w:rPr>
      <w:color w:val="605E5C"/>
      <w:shd w:val="clear" w:color="auto" w:fill="E1DFDD"/>
    </w:rPr>
  </w:style>
  <w:style w:type="character" w:styleId="UyteHipercze">
    <w:name w:val="FollowedHyperlink"/>
    <w:basedOn w:val="Domylnaczcionkaakapitu"/>
    <w:uiPriority w:val="99"/>
    <w:semiHidden/>
    <w:unhideWhenUsed/>
    <w:rsid w:val="00CF39F9"/>
    <w:rPr>
      <w:color w:val="954F72" w:themeColor="followedHyperlink"/>
      <w:u w:val="single"/>
    </w:rPr>
  </w:style>
  <w:style w:type="paragraph" w:customStyle="1" w:styleId="col-xs-24">
    <w:name w:val="col-xs-24"/>
    <w:basedOn w:val="Normalny"/>
    <w:rsid w:val="003F5969"/>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leGrid">
    <w:name w:val="TableGrid"/>
    <w:rsid w:val="00F95C7C"/>
    <w:pPr>
      <w:spacing w:after="0" w:line="240" w:lineRule="auto"/>
    </w:pPr>
    <w:rPr>
      <w:rFonts w:eastAsiaTheme="minorEastAsia"/>
      <w:lang w:eastAsia="pl-PL"/>
    </w:rPr>
    <w:tblPr>
      <w:tblCellMar>
        <w:top w:w="0" w:type="dxa"/>
        <w:left w:w="0" w:type="dxa"/>
        <w:bottom w:w="0" w:type="dxa"/>
        <w:right w:w="0" w:type="dxa"/>
      </w:tblCellMar>
    </w:tblPr>
  </w:style>
  <w:style w:type="table" w:styleId="Zwykatabela1">
    <w:name w:val="Plain Table 1"/>
    <w:basedOn w:val="Standardowy"/>
    <w:uiPriority w:val="41"/>
    <w:rsid w:val="008434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
    <w:name w:val="header"/>
    <w:basedOn w:val="Normalny"/>
    <w:link w:val="NagwekZnak"/>
    <w:uiPriority w:val="99"/>
    <w:unhideWhenUsed/>
    <w:rsid w:val="00341E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1EAA"/>
  </w:style>
  <w:style w:type="paragraph" w:styleId="Stopka">
    <w:name w:val="footer"/>
    <w:basedOn w:val="Normalny"/>
    <w:link w:val="StopkaZnak"/>
    <w:uiPriority w:val="99"/>
    <w:unhideWhenUsed/>
    <w:rsid w:val="00341E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EAA"/>
  </w:style>
  <w:style w:type="paragraph" w:styleId="Tekstdymka">
    <w:name w:val="Balloon Text"/>
    <w:basedOn w:val="Normalny"/>
    <w:link w:val="TekstdymkaZnak"/>
    <w:uiPriority w:val="99"/>
    <w:semiHidden/>
    <w:unhideWhenUsed/>
    <w:rsid w:val="004F0D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0D32"/>
    <w:rPr>
      <w:rFonts w:ascii="Segoe UI" w:hAnsi="Segoe UI" w:cs="Segoe UI"/>
      <w:sz w:val="18"/>
      <w:szCs w:val="18"/>
    </w:rPr>
  </w:style>
  <w:style w:type="paragraph" w:styleId="Akapitzlist">
    <w:name w:val="List Paragraph"/>
    <w:basedOn w:val="Normalny"/>
    <w:uiPriority w:val="34"/>
    <w:qFormat/>
    <w:rsid w:val="000E2881"/>
    <w:pPr>
      <w:ind w:left="720"/>
      <w:contextualSpacing/>
    </w:pPr>
  </w:style>
  <w:style w:type="paragraph" w:customStyle="1" w:styleId="Default">
    <w:name w:val="Default"/>
    <w:rsid w:val="00A80258"/>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5270EE"/>
    <w:rPr>
      <w:sz w:val="16"/>
      <w:szCs w:val="16"/>
    </w:rPr>
  </w:style>
  <w:style w:type="paragraph" w:styleId="Tekstkomentarza">
    <w:name w:val="annotation text"/>
    <w:basedOn w:val="Normalny"/>
    <w:link w:val="TekstkomentarzaZnak"/>
    <w:uiPriority w:val="99"/>
    <w:unhideWhenUsed/>
    <w:rsid w:val="005270EE"/>
    <w:pPr>
      <w:spacing w:line="240" w:lineRule="auto"/>
    </w:pPr>
    <w:rPr>
      <w:sz w:val="20"/>
      <w:szCs w:val="20"/>
    </w:rPr>
  </w:style>
  <w:style w:type="character" w:customStyle="1" w:styleId="TekstkomentarzaZnak">
    <w:name w:val="Tekst komentarza Znak"/>
    <w:basedOn w:val="Domylnaczcionkaakapitu"/>
    <w:link w:val="Tekstkomentarza"/>
    <w:uiPriority w:val="99"/>
    <w:rsid w:val="005270EE"/>
    <w:rPr>
      <w:sz w:val="20"/>
      <w:szCs w:val="20"/>
    </w:rPr>
  </w:style>
  <w:style w:type="paragraph" w:styleId="Tematkomentarza">
    <w:name w:val="annotation subject"/>
    <w:basedOn w:val="Tekstkomentarza"/>
    <w:next w:val="Tekstkomentarza"/>
    <w:link w:val="TematkomentarzaZnak"/>
    <w:uiPriority w:val="99"/>
    <w:semiHidden/>
    <w:unhideWhenUsed/>
    <w:rsid w:val="005270EE"/>
    <w:rPr>
      <w:b/>
      <w:bCs/>
    </w:rPr>
  </w:style>
  <w:style w:type="character" w:customStyle="1" w:styleId="TematkomentarzaZnak">
    <w:name w:val="Temat komentarza Znak"/>
    <w:basedOn w:val="TekstkomentarzaZnak"/>
    <w:link w:val="Tematkomentarza"/>
    <w:uiPriority w:val="99"/>
    <w:semiHidden/>
    <w:rsid w:val="005270EE"/>
    <w:rPr>
      <w:b/>
      <w:bCs/>
      <w:sz w:val="20"/>
      <w:szCs w:val="20"/>
    </w:rPr>
  </w:style>
  <w:style w:type="character" w:customStyle="1" w:styleId="Nagwek2Znak">
    <w:name w:val="Nagłówek 2 Znak"/>
    <w:basedOn w:val="Domylnaczcionkaakapitu"/>
    <w:link w:val="Nagwek2"/>
    <w:uiPriority w:val="9"/>
    <w:rsid w:val="005C6D94"/>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82921">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65088233">
      <w:bodyDiv w:val="1"/>
      <w:marLeft w:val="0"/>
      <w:marRight w:val="0"/>
      <w:marTop w:val="0"/>
      <w:marBottom w:val="0"/>
      <w:divBdr>
        <w:top w:val="none" w:sz="0" w:space="0" w:color="auto"/>
        <w:left w:val="none" w:sz="0" w:space="0" w:color="auto"/>
        <w:bottom w:val="none" w:sz="0" w:space="0" w:color="auto"/>
        <w:right w:val="none" w:sz="0" w:space="0" w:color="auto"/>
      </w:divBdr>
    </w:div>
    <w:div w:id="1489788336">
      <w:bodyDiv w:val="1"/>
      <w:marLeft w:val="0"/>
      <w:marRight w:val="0"/>
      <w:marTop w:val="0"/>
      <w:marBottom w:val="0"/>
      <w:divBdr>
        <w:top w:val="none" w:sz="0" w:space="0" w:color="auto"/>
        <w:left w:val="none" w:sz="0" w:space="0" w:color="auto"/>
        <w:bottom w:val="none" w:sz="0" w:space="0" w:color="auto"/>
        <w:right w:val="none" w:sz="0" w:space="0" w:color="auto"/>
      </w:divBdr>
      <w:divsChild>
        <w:div w:id="1932665220">
          <w:marLeft w:val="0"/>
          <w:marRight w:val="0"/>
          <w:marTop w:val="0"/>
          <w:marBottom w:val="0"/>
          <w:divBdr>
            <w:top w:val="none" w:sz="0" w:space="0" w:color="auto"/>
            <w:left w:val="none" w:sz="0" w:space="0" w:color="auto"/>
            <w:bottom w:val="none" w:sz="0" w:space="0" w:color="auto"/>
            <w:right w:val="none" w:sz="0" w:space="0" w:color="auto"/>
          </w:divBdr>
          <w:divsChild>
            <w:div w:id="1257808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p.malopolska.pl/urkrakow,a,2227492,zarzadzenie-nr-92023-rektora-uniwersytetu-rolniczego-im-hugona-kollataja-w-krakowie-z-dnia-25-styczn.html" TargetMode="External"/><Relationship Id="rId18" Type="http://schemas.openxmlformats.org/officeDocument/2006/relationships/hyperlink" Target="https://bip.malopolska.pl/e,pobierz,get.html?id=3596693&amp;file=kwestionariusz_kandydat.pdf" TargetMode="External"/><Relationship Id="rId3" Type="http://schemas.openxmlformats.org/officeDocument/2006/relationships/styles" Target="styles.xml"/><Relationship Id="rId21" Type="http://schemas.openxmlformats.org/officeDocument/2006/relationships/hyperlink" Target="https://iod.urk.edu.pl/d/PDHEFQT49XRA6Nz4rVA0DA0RuRRYtBy9cKBtKdHJWQAMWPRIRa3VIH2xEdSYFaFVHGCBcFCsWGVoiG0oyNw8HQ1UgGkYjNF1RdEogNgVeQ04PbhlVKQ0eQylLBBksFwMIEgwBXA4gXRE-Sm07BEJRG0o_UAU8CxNQbgNSADcVDBtVf1dAOj5ILD4JMCopR0ZeHiVZFi0HAxd2TQIzIFZAAhI3HFIOPlxRdFlldk4OB0o/klauzula_art13_rekrutacja_pracownikow.pdf" TargetMode="External"/><Relationship Id="rId7" Type="http://schemas.openxmlformats.org/officeDocument/2006/relationships/endnotes" Target="endnotes.xml"/><Relationship Id="rId12" Type="http://schemas.openxmlformats.org/officeDocument/2006/relationships/hyperlink" Target="https://bip.malopolska.pl/urkrakow,a,2385643,statut-uniwersytetu-rolniczego-im-hugona-kollataja-w-krakowie-z-dnia-28-czerwca-2021-roku-tekst-jedn.html" TargetMode="External"/><Relationship Id="rId17" Type="http://schemas.openxmlformats.org/officeDocument/2006/relationships/hyperlink" Target="https://bip.malopolska.pl/urkrakow,a,1676968,zarzadzenie-nr-1752019-rektora-ur-w-krakowie.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p.malopolska.pl/urkrakow,a,2227492,zarzadzenie-nr-92023-rektora-uniwersytetu-rolniczego-im-hugona-kollataja-w-krakowie-z-dnia-25-styczn.html" TargetMode="External"/><Relationship Id="rId20" Type="http://schemas.openxmlformats.org/officeDocument/2006/relationships/hyperlink" Target="https://bip.malopolska.pl/e,pobierz,get.html?id=3596695&amp;file=oswiadczenie_nauczyciela_art_113.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malopolska.pl/e,pobierz,get.html?id=3596695&amp;file=oswiadczenie_nauczyciela_art_113.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p.malopolska.pl/urkrakow,a,2227492,zarzadzenie-nr-92023-rektora-uniwersytetu-rolniczego-im-hugona-kollataja-w-krakowie-z-dnia-25-styczn.html" TargetMode="External"/><Relationship Id="rId23" Type="http://schemas.openxmlformats.org/officeDocument/2006/relationships/footer" Target="footer1.xml"/><Relationship Id="rId10" Type="http://schemas.openxmlformats.org/officeDocument/2006/relationships/hyperlink" Target="https://isap.sejm.gov.pl/isap.nsf/download.xsp/WDU20240000235/O/D20240235.pdf" TargetMode="External"/><Relationship Id="rId19" Type="http://schemas.openxmlformats.org/officeDocument/2006/relationships/hyperlink" Target="https://bip.malopolska.pl/e,pobierz,get.html?id=3596694&amp;file=osw_podstawowe_msc_pracy.pdf" TargetMode="External"/><Relationship Id="rId4" Type="http://schemas.openxmlformats.org/officeDocument/2006/relationships/settings" Target="settings.xml"/><Relationship Id="rId9" Type="http://schemas.openxmlformats.org/officeDocument/2006/relationships/hyperlink" Target="https://akty.urk.edu.pl/d/zDHEFQT49XRA6Nz4rVA0GD0RuRRYtBy9cKBtKd3RJTk0bMhtUc20aAyJKe20FWEFFCykXTWgVCUYlTgkhZ1ZAHBIhA1oyMhpJbC4lIBhDFhtKL1oZPAcCQRNQHSciHz0bGAwCVjMnGkk6GiIqWhVZUgwlVCgjBlIPfQ9BcnROHw/zr_67_z2_2025.pdf" TargetMode="External"/><Relationship Id="rId14" Type="http://schemas.openxmlformats.org/officeDocument/2006/relationships/hyperlink" Target="https://akty.urk.edu.pl/d/oDHEFQQ4-XFF0Wm9jVEdrXgxuD0R4TlJZbgNSNilYTk0EIQMRa3V-ASEGI21aFVloASgXTXtURwd5AQ0/statut_urk_2026_1b.pdf" TargetMode="External"/><Relationship Id="rId22" Type="http://schemas.openxmlformats.org/officeDocument/2006/relationships/hyperlink" Target="mailto:magdalena.skreta@urk.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C361-8E6A-47AC-B3B0-9B6F06AE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8088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Garus</dc:creator>
  <cp:keywords/>
  <dc:description/>
  <cp:lastModifiedBy>mgr inż. Anna Gibowska-Sikora</cp:lastModifiedBy>
  <cp:revision>2</cp:revision>
  <cp:lastPrinted>2023-06-26T06:15:00Z</cp:lastPrinted>
  <dcterms:created xsi:type="dcterms:W3CDTF">2026-07-21T08:39:00Z</dcterms:created>
  <dcterms:modified xsi:type="dcterms:W3CDTF">2026-07-21T08:39:00Z</dcterms:modified>
</cp:coreProperties>
</file>