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6997" w14:textId="77777777" w:rsidR="000D2DA8" w:rsidRDefault="000D2DA8" w:rsidP="000D2DA8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E0C2A">
        <w:rPr>
          <w:rFonts w:ascii="Calibri" w:hAnsi="Calibri" w:cs="Calibri"/>
          <w:b/>
          <w:sz w:val="22"/>
          <w:szCs w:val="22"/>
        </w:rPr>
        <w:t>Śląski Uniwersytet Medyczny w Katowicach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4D688E">
        <w:rPr>
          <w:rFonts w:ascii="Calibri" w:hAnsi="Calibri" w:cs="Calibri"/>
          <w:b/>
          <w:sz w:val="22"/>
          <w:szCs w:val="22"/>
        </w:rPr>
        <w:t xml:space="preserve"> </w:t>
      </w:r>
      <w:r w:rsidRPr="004D688E">
        <w:rPr>
          <w:rFonts w:ascii="Calibri" w:hAnsi="Calibri" w:cs="Calibri"/>
          <w:b/>
          <w:sz w:val="22"/>
          <w:szCs w:val="22"/>
        </w:rPr>
        <w:br/>
      </w:r>
      <w:r w:rsidRPr="009E0C2A">
        <w:rPr>
          <w:rFonts w:ascii="Calibri" w:hAnsi="Calibri" w:cs="Calibri"/>
          <w:bCs/>
          <w:sz w:val="22"/>
          <w:szCs w:val="22"/>
        </w:rPr>
        <w:t xml:space="preserve">ogłasza konkurs na stanowisko  </w:t>
      </w:r>
    </w:p>
    <w:p w14:paraId="12439FC6" w14:textId="105BC430" w:rsidR="000D2DA8" w:rsidRDefault="000D2DA8" w:rsidP="000D2DA8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adiunkta </w:t>
      </w:r>
      <w:r w:rsidRPr="0094192A">
        <w:rPr>
          <w:rFonts w:ascii="Calibri" w:hAnsi="Calibri" w:cs="Calibri"/>
          <w:b/>
          <w:sz w:val="22"/>
          <w:szCs w:val="22"/>
        </w:rPr>
        <w:t>badawczo-dydaktycznego (K/M)</w:t>
      </w:r>
      <w:r w:rsidRPr="0094192A">
        <w:rPr>
          <w:rFonts w:ascii="Calibri" w:hAnsi="Calibri" w:cs="Calibri"/>
          <w:b/>
          <w:sz w:val="22"/>
          <w:szCs w:val="22"/>
        </w:rPr>
        <w:br/>
      </w:r>
      <w:bookmarkStart w:id="0" w:name="_Hlk231995221"/>
      <w:r w:rsidRPr="0094192A">
        <w:rPr>
          <w:rFonts w:ascii="Calibri" w:hAnsi="Calibri" w:cs="Calibri"/>
          <w:b/>
          <w:sz w:val="22"/>
          <w:szCs w:val="22"/>
        </w:rPr>
        <w:t xml:space="preserve">w </w:t>
      </w:r>
      <w:bookmarkStart w:id="1" w:name="_Hlk235618232"/>
      <w:bookmarkStart w:id="2" w:name="_Hlk231995248"/>
      <w:bookmarkEnd w:id="0"/>
      <w:r w:rsidR="00661FBF" w:rsidRPr="00661FBF">
        <w:rPr>
          <w:rFonts w:ascii="Calibri" w:hAnsi="Calibri" w:cs="Calibri"/>
          <w:b/>
          <w:sz w:val="22"/>
          <w:szCs w:val="22"/>
        </w:rPr>
        <w:t>Oddzia</w:t>
      </w:r>
      <w:r w:rsidR="00DD791C">
        <w:rPr>
          <w:rFonts w:ascii="Calibri" w:hAnsi="Calibri" w:cs="Calibri"/>
          <w:b/>
          <w:sz w:val="22"/>
          <w:szCs w:val="22"/>
        </w:rPr>
        <w:t>le</w:t>
      </w:r>
      <w:r w:rsidR="00661FBF" w:rsidRPr="00661FBF">
        <w:rPr>
          <w:rFonts w:ascii="Calibri" w:hAnsi="Calibri" w:cs="Calibri"/>
          <w:b/>
          <w:sz w:val="22"/>
          <w:szCs w:val="22"/>
        </w:rPr>
        <w:t xml:space="preserve"> Kliniczny</w:t>
      </w:r>
      <w:r w:rsidR="00DD791C">
        <w:rPr>
          <w:rFonts w:ascii="Calibri" w:hAnsi="Calibri" w:cs="Calibri"/>
          <w:b/>
          <w:sz w:val="22"/>
          <w:szCs w:val="22"/>
        </w:rPr>
        <w:t>m</w:t>
      </w:r>
      <w:r w:rsidR="00661FBF" w:rsidRPr="00661FBF">
        <w:rPr>
          <w:rFonts w:ascii="Calibri" w:hAnsi="Calibri" w:cs="Calibri"/>
          <w:b/>
          <w:sz w:val="22"/>
          <w:szCs w:val="22"/>
        </w:rPr>
        <w:t xml:space="preserve"> Pediatrii, Otyłości Dziecięcej i Chorób Metabolicznych Kości Katedry Pediatrii i Medycyny Rodzinnej</w:t>
      </w:r>
      <w:r w:rsidR="00661FBF">
        <w:rPr>
          <w:rFonts w:ascii="Calibri" w:hAnsi="Calibri" w:cs="Calibri"/>
          <w:b/>
          <w:sz w:val="22"/>
          <w:szCs w:val="22"/>
        </w:rPr>
        <w:t xml:space="preserve"> </w:t>
      </w:r>
      <w:r w:rsidRPr="0094102D">
        <w:rPr>
          <w:rFonts w:ascii="Calibri" w:hAnsi="Calibri" w:cs="Calibri"/>
          <w:b/>
          <w:sz w:val="22"/>
          <w:szCs w:val="22"/>
        </w:rPr>
        <w:t>Wydziału Nauk Medycznych w Katowicach</w:t>
      </w:r>
      <w:r>
        <w:rPr>
          <w:rFonts w:ascii="Calibri" w:hAnsi="Calibri" w:cs="Calibri"/>
          <w:b/>
          <w:sz w:val="22"/>
          <w:szCs w:val="22"/>
        </w:rPr>
        <w:t xml:space="preserve"> </w:t>
      </w:r>
      <w:bookmarkEnd w:id="1"/>
      <w:bookmarkEnd w:id="2"/>
      <w:r>
        <w:rPr>
          <w:rFonts w:ascii="Calibri" w:hAnsi="Calibri" w:cs="Calibri"/>
          <w:b/>
          <w:sz w:val="22"/>
          <w:szCs w:val="22"/>
        </w:rPr>
        <w:br/>
      </w:r>
      <w:r w:rsidRPr="0094192A">
        <w:rPr>
          <w:rFonts w:ascii="Calibri" w:hAnsi="Calibri" w:cs="Calibri"/>
          <w:b/>
          <w:sz w:val="22"/>
          <w:szCs w:val="22"/>
        </w:rPr>
        <w:t>RP-111</w:t>
      </w:r>
      <w:r>
        <w:rPr>
          <w:rFonts w:ascii="Calibri" w:hAnsi="Calibri" w:cs="Calibri"/>
          <w:b/>
          <w:sz w:val="22"/>
          <w:szCs w:val="22"/>
        </w:rPr>
        <w:t>5</w:t>
      </w:r>
      <w:r w:rsidRPr="0094192A">
        <w:rPr>
          <w:rFonts w:ascii="Calibri" w:hAnsi="Calibri" w:cs="Calibri"/>
          <w:b/>
          <w:sz w:val="22"/>
          <w:szCs w:val="22"/>
        </w:rPr>
        <w:t>/1/</w:t>
      </w:r>
      <w:r>
        <w:rPr>
          <w:rFonts w:ascii="Calibri" w:hAnsi="Calibri" w:cs="Calibri"/>
          <w:b/>
          <w:sz w:val="22"/>
          <w:szCs w:val="22"/>
        </w:rPr>
        <w:t>1</w:t>
      </w:r>
      <w:r w:rsidRPr="0094192A">
        <w:rPr>
          <w:rFonts w:ascii="Calibri" w:hAnsi="Calibri" w:cs="Calibri"/>
          <w:b/>
          <w:sz w:val="22"/>
          <w:szCs w:val="22"/>
        </w:rPr>
        <w:t xml:space="preserve">/ </w:t>
      </w:r>
      <w:r>
        <w:rPr>
          <w:rFonts w:ascii="Calibri" w:hAnsi="Calibri" w:cs="Calibri"/>
          <w:b/>
          <w:sz w:val="22"/>
          <w:szCs w:val="22"/>
        </w:rPr>
        <w:t>2</w:t>
      </w:r>
      <w:r w:rsidR="00661FBF">
        <w:rPr>
          <w:rFonts w:ascii="Calibri" w:hAnsi="Calibri" w:cs="Calibri"/>
          <w:b/>
          <w:sz w:val="22"/>
          <w:szCs w:val="22"/>
        </w:rPr>
        <w:t>2</w:t>
      </w:r>
      <w:r w:rsidRPr="0094192A">
        <w:rPr>
          <w:rFonts w:ascii="Calibri" w:hAnsi="Calibri" w:cs="Calibri"/>
          <w:b/>
          <w:sz w:val="22"/>
          <w:szCs w:val="22"/>
        </w:rPr>
        <w:t xml:space="preserve"> /2026</w:t>
      </w:r>
    </w:p>
    <w:p w14:paraId="47552135" w14:textId="77777777" w:rsidR="000D2DA8" w:rsidRDefault="000D2DA8" w:rsidP="000D2DA8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</w:p>
    <w:p w14:paraId="27E7C386" w14:textId="42F18237" w:rsidR="000D2DA8" w:rsidRPr="0094192A" w:rsidRDefault="000D2DA8" w:rsidP="000D2DA8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r w:rsidRPr="00A200AE">
        <w:rPr>
          <w:rFonts w:ascii="Calibri" w:hAnsi="Calibri" w:cs="Calibri"/>
          <w:b/>
          <w:sz w:val="22"/>
          <w:szCs w:val="22"/>
          <w:u w:val="single"/>
        </w:rPr>
        <w:t>Termin składania ofert:</w:t>
      </w:r>
      <w:r w:rsidRPr="00A200AE">
        <w:rPr>
          <w:rFonts w:ascii="Calibri" w:hAnsi="Calibri" w:cs="Calibri"/>
          <w:b/>
          <w:sz w:val="22"/>
          <w:szCs w:val="22"/>
          <w:u w:val="single"/>
        </w:rPr>
        <w:br/>
      </w:r>
      <w:r w:rsidRPr="0094192A">
        <w:rPr>
          <w:rFonts w:ascii="Calibri" w:hAnsi="Calibri" w:cs="Calibri"/>
          <w:bCs/>
          <w:sz w:val="22"/>
          <w:szCs w:val="22"/>
        </w:rPr>
        <w:t>Oferty należy składać w terminie</w:t>
      </w:r>
      <w:r w:rsidRPr="0094192A">
        <w:rPr>
          <w:rFonts w:ascii="Calibri" w:hAnsi="Calibri" w:cs="Calibri"/>
          <w:b/>
          <w:sz w:val="22"/>
          <w:szCs w:val="22"/>
        </w:rPr>
        <w:t xml:space="preserve"> do dnia </w:t>
      </w:r>
      <w:r>
        <w:rPr>
          <w:rFonts w:ascii="Calibri" w:hAnsi="Calibri" w:cs="Calibri"/>
          <w:b/>
          <w:sz w:val="22"/>
          <w:szCs w:val="22"/>
        </w:rPr>
        <w:t>2</w:t>
      </w:r>
      <w:r w:rsidR="00250B51"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.0</w:t>
      </w:r>
      <w:r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.2026</w:t>
      </w:r>
      <w:r w:rsidRPr="0094192A">
        <w:rPr>
          <w:rFonts w:ascii="Calibri" w:hAnsi="Calibri" w:cs="Calibri"/>
          <w:b/>
          <w:sz w:val="22"/>
          <w:szCs w:val="22"/>
        </w:rPr>
        <w:t xml:space="preserve"> r. do godziny 15:30</w:t>
      </w:r>
    </w:p>
    <w:p w14:paraId="0144BA49" w14:textId="77777777" w:rsidR="000D2DA8" w:rsidRPr="00C118D8" w:rsidRDefault="000D2DA8" w:rsidP="000D2DA8">
      <w:pPr>
        <w:tabs>
          <w:tab w:val="left" w:pos="284"/>
        </w:tabs>
        <w:spacing w:before="100" w:beforeAutospacing="1" w:after="100" w:afterAutospacing="1" w:line="360" w:lineRule="auto"/>
        <w:rPr>
          <w:rFonts w:cstheme="minorHAnsi"/>
          <w:bCs/>
          <w:sz w:val="22"/>
          <w:szCs w:val="22"/>
        </w:rPr>
      </w:pPr>
      <w:r w:rsidRPr="00C118D8">
        <w:rPr>
          <w:rFonts w:cstheme="minorHAnsi"/>
          <w:bCs/>
          <w:sz w:val="22"/>
          <w:szCs w:val="22"/>
        </w:rPr>
        <w:t>Do konkursu może przystąpić osoba, która spełnia wymagania art. 113 ustawy z dnia 20 lipca 2018 r. Prawo o szkolnictwie wyższym i nauce.</w:t>
      </w:r>
    </w:p>
    <w:p w14:paraId="44AB2463" w14:textId="77777777" w:rsidR="000D2DA8" w:rsidRPr="00C118D8" w:rsidRDefault="000D2DA8" w:rsidP="000D2DA8">
      <w:pPr>
        <w:tabs>
          <w:tab w:val="left" w:pos="284"/>
        </w:tabs>
        <w:spacing w:before="100" w:beforeAutospacing="1" w:after="100" w:afterAutospacing="1" w:line="240" w:lineRule="auto"/>
        <w:rPr>
          <w:rFonts w:cstheme="minorHAnsi"/>
          <w:b/>
          <w:sz w:val="22"/>
          <w:szCs w:val="22"/>
          <w:u w:val="single"/>
        </w:rPr>
      </w:pPr>
      <w:r w:rsidRPr="00C118D8">
        <w:rPr>
          <w:rFonts w:cstheme="minorHAnsi"/>
          <w:b/>
          <w:sz w:val="22"/>
          <w:szCs w:val="22"/>
        </w:rPr>
        <w:t>I.</w:t>
      </w:r>
      <w:r w:rsidRPr="00C118D8">
        <w:rPr>
          <w:rFonts w:cstheme="minorHAnsi"/>
          <w:b/>
          <w:sz w:val="22"/>
          <w:szCs w:val="22"/>
        </w:rPr>
        <w:tab/>
      </w:r>
      <w:r w:rsidRPr="00C118D8">
        <w:rPr>
          <w:rFonts w:cstheme="minorHAnsi"/>
          <w:b/>
          <w:sz w:val="22"/>
          <w:szCs w:val="22"/>
          <w:u w:val="single"/>
        </w:rPr>
        <w:t>Wymagania kwalifikacyjne:</w:t>
      </w:r>
    </w:p>
    <w:p w14:paraId="749FC7B3" w14:textId="686810EA" w:rsidR="000D2DA8" w:rsidRPr="00C118D8" w:rsidRDefault="00661FBF" w:rsidP="000D2DA8">
      <w:pPr>
        <w:pStyle w:val="Akapitzlist"/>
        <w:numPr>
          <w:ilvl w:val="0"/>
          <w:numId w:val="3"/>
        </w:numPr>
        <w:spacing w:after="0" w:line="276" w:lineRule="auto"/>
        <w:ind w:right="11"/>
        <w:rPr>
          <w:rFonts w:cstheme="minorHAnsi"/>
          <w:sz w:val="22"/>
          <w:szCs w:val="22"/>
        </w:rPr>
      </w:pPr>
      <w:r w:rsidRPr="00C118D8">
        <w:rPr>
          <w:rFonts w:cstheme="minorHAnsi"/>
          <w:sz w:val="22"/>
          <w:szCs w:val="22"/>
        </w:rPr>
        <w:t>tytuł zawodowy magistra psychologii</w:t>
      </w:r>
      <w:r w:rsidR="000D2DA8" w:rsidRPr="00C118D8">
        <w:rPr>
          <w:rFonts w:cstheme="minorHAnsi"/>
          <w:sz w:val="22"/>
          <w:szCs w:val="22"/>
        </w:rPr>
        <w:t>,</w:t>
      </w:r>
    </w:p>
    <w:p w14:paraId="5F8BAE38" w14:textId="716F0DE2" w:rsidR="000D2DA8" w:rsidRPr="00C118D8" w:rsidRDefault="000D2DA8" w:rsidP="000D2DA8">
      <w:pPr>
        <w:pStyle w:val="Akapitzlist"/>
        <w:numPr>
          <w:ilvl w:val="0"/>
          <w:numId w:val="3"/>
        </w:numPr>
        <w:spacing w:after="0" w:line="276" w:lineRule="auto"/>
        <w:ind w:right="11"/>
        <w:rPr>
          <w:rFonts w:cstheme="minorHAnsi"/>
          <w:sz w:val="22"/>
          <w:szCs w:val="22"/>
        </w:rPr>
      </w:pPr>
      <w:r w:rsidRPr="00C118D8">
        <w:rPr>
          <w:rFonts w:cstheme="minorHAnsi"/>
          <w:sz w:val="22"/>
          <w:szCs w:val="22"/>
        </w:rPr>
        <w:t>stopień naukowy doktora nauk medycznych</w:t>
      </w:r>
      <w:r w:rsidR="00661FBF" w:rsidRPr="00C118D8">
        <w:rPr>
          <w:rFonts w:cstheme="minorHAnsi"/>
          <w:sz w:val="22"/>
          <w:szCs w:val="22"/>
        </w:rPr>
        <w:t xml:space="preserve"> lub nauk o zdrowiu</w:t>
      </w:r>
      <w:r w:rsidRPr="00C118D8">
        <w:rPr>
          <w:rFonts w:cstheme="minorHAnsi"/>
          <w:sz w:val="22"/>
          <w:szCs w:val="22"/>
        </w:rPr>
        <w:t>,</w:t>
      </w:r>
    </w:p>
    <w:p w14:paraId="4C749CB3" w14:textId="0A939E5C" w:rsidR="00661FBF" w:rsidRPr="00C118D8" w:rsidRDefault="00661FBF" w:rsidP="000D2DA8">
      <w:pPr>
        <w:pStyle w:val="Akapitzlist"/>
        <w:numPr>
          <w:ilvl w:val="0"/>
          <w:numId w:val="3"/>
        </w:numPr>
        <w:spacing w:after="0" w:line="276" w:lineRule="auto"/>
        <w:ind w:right="11"/>
        <w:rPr>
          <w:rFonts w:cstheme="minorHAnsi"/>
          <w:sz w:val="22"/>
          <w:szCs w:val="22"/>
        </w:rPr>
      </w:pPr>
      <w:r w:rsidRPr="00C118D8">
        <w:rPr>
          <w:rFonts w:cstheme="minorHAnsi"/>
          <w:sz w:val="22"/>
          <w:szCs w:val="22"/>
        </w:rPr>
        <w:t>doświadczenie w prowadzeniu zajęć</w:t>
      </w:r>
      <w:r w:rsidR="0062546E">
        <w:rPr>
          <w:rFonts w:cstheme="minorHAnsi"/>
          <w:sz w:val="22"/>
          <w:szCs w:val="22"/>
        </w:rPr>
        <w:t xml:space="preserve"> dydaktycznych</w:t>
      </w:r>
      <w:r w:rsidRPr="00C118D8">
        <w:rPr>
          <w:rFonts w:cstheme="minorHAnsi"/>
          <w:sz w:val="22"/>
          <w:szCs w:val="22"/>
        </w:rPr>
        <w:t xml:space="preserve"> ze studentami,</w:t>
      </w:r>
    </w:p>
    <w:p w14:paraId="0C806374" w14:textId="773D4A8E" w:rsidR="000D2DA8" w:rsidRPr="00C118D8" w:rsidRDefault="00661FBF" w:rsidP="00C118D8">
      <w:pPr>
        <w:pStyle w:val="Akapitzlist"/>
        <w:numPr>
          <w:ilvl w:val="0"/>
          <w:numId w:val="3"/>
        </w:numPr>
        <w:spacing w:after="0" w:line="276" w:lineRule="auto"/>
        <w:ind w:right="11"/>
        <w:rPr>
          <w:rFonts w:cstheme="minorHAnsi"/>
          <w:sz w:val="22"/>
          <w:szCs w:val="22"/>
        </w:rPr>
      </w:pPr>
      <w:r w:rsidRPr="00C118D8">
        <w:rPr>
          <w:rFonts w:cstheme="minorHAnsi"/>
          <w:sz w:val="22"/>
          <w:szCs w:val="22"/>
        </w:rPr>
        <w:t>autor 20 prac oryginalnych, w tym</w:t>
      </w:r>
      <w:r w:rsidR="00DD0A30" w:rsidRPr="00C118D8">
        <w:rPr>
          <w:rFonts w:cstheme="minorHAnsi"/>
          <w:sz w:val="22"/>
          <w:szCs w:val="22"/>
        </w:rPr>
        <w:t xml:space="preserve"> co najmniej</w:t>
      </w:r>
      <w:r w:rsidRPr="00C118D8">
        <w:rPr>
          <w:rFonts w:cstheme="minorHAnsi"/>
          <w:sz w:val="22"/>
          <w:szCs w:val="22"/>
        </w:rPr>
        <w:t xml:space="preserve"> w 5 publikacjach </w:t>
      </w:r>
      <w:r w:rsidR="00DD0A30" w:rsidRPr="00C118D8">
        <w:rPr>
          <w:rFonts w:cstheme="minorHAnsi"/>
          <w:sz w:val="22"/>
          <w:szCs w:val="22"/>
        </w:rPr>
        <w:t xml:space="preserve">oryginalnych </w:t>
      </w:r>
      <w:r w:rsidRPr="00C118D8">
        <w:rPr>
          <w:rFonts w:cstheme="minorHAnsi"/>
          <w:sz w:val="22"/>
          <w:szCs w:val="22"/>
        </w:rPr>
        <w:t>jako pierwszy autor,</w:t>
      </w:r>
      <w:r w:rsidR="00C118D8">
        <w:rPr>
          <w:rFonts w:cstheme="minorHAnsi"/>
          <w:sz w:val="22"/>
          <w:szCs w:val="22"/>
        </w:rPr>
        <w:t xml:space="preserve"> </w:t>
      </w:r>
      <w:r w:rsidR="000D2DA8" w:rsidRPr="00C118D8">
        <w:rPr>
          <w:rFonts w:cstheme="minorHAnsi"/>
          <w:bCs/>
          <w:sz w:val="22"/>
          <w:szCs w:val="22"/>
        </w:rPr>
        <w:t>opublikowanych w czasopismach lub wydawnictwach ujętych na listach właściwego Ministra ds. szkolnictwa wyższego. Za publikację oryginalną w niniejszym dokumencie rozumie się artykuł naukowy albo monografię naukową ( nie wlicza się w to rozdziałów w monografiach), których definicje określa rozporządzenie w sprawie ewaluacji jakości działalności naukowej,</w:t>
      </w:r>
    </w:p>
    <w:p w14:paraId="347409D8" w14:textId="77777777" w:rsidR="000D2DA8" w:rsidRPr="00C118D8" w:rsidRDefault="000D2DA8" w:rsidP="000D2DA8">
      <w:pPr>
        <w:pStyle w:val="Akapitzlist"/>
        <w:numPr>
          <w:ilvl w:val="0"/>
          <w:numId w:val="3"/>
        </w:numPr>
        <w:spacing w:after="0" w:line="276" w:lineRule="auto"/>
        <w:ind w:right="11"/>
        <w:rPr>
          <w:rFonts w:cstheme="minorHAnsi"/>
          <w:sz w:val="22"/>
          <w:szCs w:val="22"/>
        </w:rPr>
      </w:pPr>
      <w:r w:rsidRPr="00C118D8">
        <w:rPr>
          <w:rFonts w:cstheme="minorHAnsi"/>
          <w:bCs/>
          <w:sz w:val="22"/>
          <w:szCs w:val="22"/>
        </w:rPr>
        <w:t xml:space="preserve">autor lub współautor publikacji naukowych wydanych w dwóch ostatnich latach kalendarzowych, za które uzyskał co najmniej 140 pkt </w:t>
      </w:r>
      <w:proofErr w:type="spellStart"/>
      <w:r w:rsidRPr="00C118D8">
        <w:rPr>
          <w:rFonts w:cstheme="minorHAnsi"/>
          <w:bCs/>
          <w:sz w:val="22"/>
          <w:szCs w:val="22"/>
        </w:rPr>
        <w:t>MNiSW</w:t>
      </w:r>
      <w:proofErr w:type="spellEnd"/>
      <w:r w:rsidRPr="00C118D8">
        <w:rPr>
          <w:rFonts w:cstheme="minorHAnsi"/>
          <w:bCs/>
          <w:sz w:val="22"/>
          <w:szCs w:val="22"/>
        </w:rPr>
        <w:t xml:space="preserve"> w przeliczeniu na udziały jednostkowe przypadające dla autora. Punktacja publikacji naliczana jest zgodnie z rokiem ich wydania,</w:t>
      </w:r>
    </w:p>
    <w:p w14:paraId="5A7F532F" w14:textId="51A62477" w:rsidR="000D2DA8" w:rsidRPr="00DD791C" w:rsidRDefault="000D2DA8" w:rsidP="00DD791C">
      <w:pPr>
        <w:pStyle w:val="Akapitzlist"/>
        <w:numPr>
          <w:ilvl w:val="0"/>
          <w:numId w:val="3"/>
        </w:numPr>
        <w:spacing w:after="0" w:line="276" w:lineRule="auto"/>
        <w:ind w:right="11"/>
        <w:rPr>
          <w:rFonts w:cstheme="minorHAnsi"/>
          <w:sz w:val="22"/>
          <w:szCs w:val="22"/>
        </w:rPr>
      </w:pPr>
      <w:r w:rsidRPr="00C118D8">
        <w:rPr>
          <w:rFonts w:cstheme="minorHAnsi"/>
          <w:bCs/>
          <w:sz w:val="22"/>
          <w:szCs w:val="22"/>
        </w:rPr>
        <w:t>udokumentowana działalność dydaktyczna i organizacyjna,</w:t>
      </w:r>
    </w:p>
    <w:p w14:paraId="61A70D09" w14:textId="77777777" w:rsidR="000D2DA8" w:rsidRPr="00C118D8" w:rsidRDefault="000D2DA8" w:rsidP="000D2DA8">
      <w:pPr>
        <w:pStyle w:val="Akapitzlist"/>
        <w:numPr>
          <w:ilvl w:val="0"/>
          <w:numId w:val="3"/>
        </w:numPr>
        <w:spacing w:after="0" w:line="276" w:lineRule="auto"/>
        <w:ind w:right="11"/>
        <w:rPr>
          <w:rFonts w:cstheme="minorHAnsi"/>
          <w:sz w:val="22"/>
          <w:szCs w:val="22"/>
        </w:rPr>
      </w:pPr>
      <w:r w:rsidRPr="00C118D8">
        <w:rPr>
          <w:rFonts w:cstheme="minorHAnsi"/>
          <w:bCs/>
          <w:sz w:val="22"/>
          <w:szCs w:val="22"/>
        </w:rPr>
        <w:t xml:space="preserve">udokumentowany udział (co najmniej jako tzw. wykonawca/członek zespołu badawczego) </w:t>
      </w:r>
    </w:p>
    <w:p w14:paraId="60ABFFBD" w14:textId="77777777" w:rsidR="000D2DA8" w:rsidRDefault="000D2DA8" w:rsidP="000D2DA8">
      <w:pPr>
        <w:pStyle w:val="Akapitzlist"/>
        <w:spacing w:after="0" w:line="276" w:lineRule="auto"/>
        <w:ind w:left="360" w:right="11"/>
        <w:rPr>
          <w:rFonts w:ascii="Calibri" w:hAnsi="Calibri" w:cs="Calibri"/>
          <w:bCs/>
          <w:sz w:val="22"/>
          <w:szCs w:val="22"/>
        </w:rPr>
      </w:pPr>
      <w:r w:rsidRPr="00F32A1D">
        <w:rPr>
          <w:rFonts w:ascii="Calibri" w:hAnsi="Calibri" w:cs="Calibri"/>
          <w:bCs/>
          <w:sz w:val="22"/>
          <w:szCs w:val="22"/>
        </w:rPr>
        <w:t>w realizacji lub w przygotowaniu grantów naukowych (które nie zostały odrzucone w pierwszym etapie kwalifikacji merytorycznej) we współpracy z ŚUM w ramach konkursów krajowych</w:t>
      </w:r>
      <w:r>
        <w:rPr>
          <w:rFonts w:ascii="Calibri" w:hAnsi="Calibri" w:cs="Calibri"/>
          <w:bCs/>
          <w:sz w:val="22"/>
          <w:szCs w:val="22"/>
        </w:rPr>
        <w:t xml:space="preserve"> </w:t>
      </w:r>
    </w:p>
    <w:p w14:paraId="417EDDF6" w14:textId="77777777" w:rsidR="000D2DA8" w:rsidRDefault="000D2DA8" w:rsidP="000D2DA8">
      <w:pPr>
        <w:pStyle w:val="Akapitzlist"/>
        <w:spacing w:after="0" w:line="276" w:lineRule="auto"/>
        <w:ind w:left="360" w:right="11"/>
        <w:rPr>
          <w:rFonts w:ascii="Calibri" w:hAnsi="Calibri" w:cs="Calibri"/>
          <w:bCs/>
          <w:sz w:val="22"/>
          <w:szCs w:val="22"/>
        </w:rPr>
      </w:pPr>
      <w:r w:rsidRPr="00F32A1D">
        <w:rPr>
          <w:rFonts w:ascii="Calibri" w:hAnsi="Calibri" w:cs="Calibri"/>
          <w:bCs/>
          <w:sz w:val="22"/>
          <w:szCs w:val="22"/>
        </w:rPr>
        <w:lastRenderedPageBreak/>
        <w:t xml:space="preserve">(w szczególności: NCN – Narodowe Centrum Nauki, </w:t>
      </w:r>
      <w:proofErr w:type="spellStart"/>
      <w:r w:rsidRPr="00F32A1D">
        <w:rPr>
          <w:rFonts w:ascii="Calibri" w:hAnsi="Calibri" w:cs="Calibri"/>
          <w:bCs/>
          <w:sz w:val="22"/>
          <w:szCs w:val="22"/>
        </w:rPr>
        <w:t>NCBiR</w:t>
      </w:r>
      <w:proofErr w:type="spellEnd"/>
      <w:r w:rsidRPr="00F32A1D">
        <w:rPr>
          <w:rFonts w:ascii="Calibri" w:hAnsi="Calibri" w:cs="Calibri"/>
          <w:bCs/>
          <w:sz w:val="22"/>
          <w:szCs w:val="22"/>
        </w:rPr>
        <w:t xml:space="preserve"> – Narodowe Centrum Badań </w:t>
      </w:r>
    </w:p>
    <w:p w14:paraId="3B15FA36" w14:textId="77777777" w:rsidR="000D2DA8" w:rsidRDefault="000D2DA8" w:rsidP="000D2DA8">
      <w:pPr>
        <w:pStyle w:val="Akapitzlist"/>
        <w:spacing w:after="0" w:line="276" w:lineRule="auto"/>
        <w:ind w:left="360" w:right="11"/>
        <w:rPr>
          <w:rFonts w:ascii="Calibri" w:hAnsi="Calibri" w:cs="Calibri"/>
          <w:bCs/>
          <w:sz w:val="22"/>
          <w:szCs w:val="22"/>
        </w:rPr>
      </w:pPr>
      <w:r w:rsidRPr="00F32A1D">
        <w:rPr>
          <w:rFonts w:ascii="Calibri" w:hAnsi="Calibri" w:cs="Calibri"/>
          <w:bCs/>
          <w:sz w:val="22"/>
          <w:szCs w:val="22"/>
        </w:rPr>
        <w:t xml:space="preserve">i Rozwoju, </w:t>
      </w:r>
      <w:proofErr w:type="spellStart"/>
      <w:r w:rsidRPr="00F32A1D">
        <w:rPr>
          <w:rFonts w:ascii="Calibri" w:hAnsi="Calibri" w:cs="Calibri"/>
          <w:bCs/>
          <w:sz w:val="22"/>
          <w:szCs w:val="22"/>
        </w:rPr>
        <w:t>MNiSW</w:t>
      </w:r>
      <w:proofErr w:type="spellEnd"/>
      <w:r w:rsidRPr="00F32A1D">
        <w:rPr>
          <w:rFonts w:ascii="Calibri" w:hAnsi="Calibri" w:cs="Calibri"/>
          <w:bCs/>
          <w:sz w:val="22"/>
          <w:szCs w:val="22"/>
        </w:rPr>
        <w:t xml:space="preserve"> – Ministerstwo Nauki i Szkolnictwa Wyższego, FNP – Fundacja na Rzecz Nauki Polskiej , ABM -Agencja Badań Medycznych oraz NAWA – Narodowa Agencja Wymiany Akademickiej i regionalnych w tym MFWN – Metropolitalny Fundusz Wspierania Nauki) lub międzynarodowych, finansowanych z udziałem środków pochodzących ze źródeł zewnętrznych, przyznanych nie wcześniej niż cztery lata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F32A1D">
        <w:rPr>
          <w:rFonts w:ascii="Calibri" w:hAnsi="Calibri" w:cs="Calibri"/>
          <w:bCs/>
          <w:sz w:val="22"/>
          <w:szCs w:val="22"/>
        </w:rPr>
        <w:t>poprzedzające rok złożenia wniosku. Wnioskodawca niebędący pracownikiem Uczelni może przedłożyć dokumenty potwierdzające realizację ww. projektów naukowych za wskazany okres bez udziału ŚUM”.,</w:t>
      </w:r>
    </w:p>
    <w:p w14:paraId="552CCD45" w14:textId="77777777" w:rsidR="000D2DA8" w:rsidRDefault="000D2DA8" w:rsidP="000D2DA8">
      <w:pPr>
        <w:pStyle w:val="Akapitzlist"/>
        <w:numPr>
          <w:ilvl w:val="0"/>
          <w:numId w:val="3"/>
        </w:numPr>
        <w:spacing w:after="0" w:line="276" w:lineRule="auto"/>
        <w:ind w:right="11"/>
        <w:rPr>
          <w:rFonts w:ascii="Calibri" w:hAnsi="Calibri" w:cs="Calibri"/>
          <w:bCs/>
          <w:sz w:val="22"/>
          <w:szCs w:val="22"/>
        </w:rPr>
      </w:pPr>
      <w:r w:rsidRPr="00F32A1D">
        <w:rPr>
          <w:rFonts w:ascii="Calibri" w:hAnsi="Calibri" w:cs="Calibri"/>
          <w:bCs/>
          <w:sz w:val="22"/>
          <w:szCs w:val="22"/>
        </w:rPr>
        <w:t>w przypadku cudzoziemców wymagana jest znajomość języka polskiego w mowie i piśmie.</w:t>
      </w:r>
    </w:p>
    <w:p w14:paraId="32CBC03C" w14:textId="77777777" w:rsidR="000D2DA8" w:rsidRPr="00F32A1D" w:rsidRDefault="000D2DA8" w:rsidP="000D2DA8">
      <w:pPr>
        <w:spacing w:after="0" w:line="276" w:lineRule="auto"/>
        <w:ind w:right="11"/>
        <w:rPr>
          <w:rFonts w:ascii="Calibri" w:hAnsi="Calibri" w:cs="Calibri"/>
          <w:bCs/>
          <w:sz w:val="22"/>
          <w:szCs w:val="22"/>
        </w:rPr>
      </w:pPr>
    </w:p>
    <w:p w14:paraId="4D9A946A" w14:textId="77777777" w:rsidR="000D2DA8" w:rsidRPr="002A67E8" w:rsidRDefault="000D2DA8" w:rsidP="000D2DA8">
      <w:pPr>
        <w:pStyle w:val="Akapitzlist"/>
        <w:numPr>
          <w:ilvl w:val="0"/>
          <w:numId w:val="2"/>
        </w:numPr>
        <w:spacing w:after="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Wymagane dokumenty:</w:t>
      </w:r>
    </w:p>
    <w:p w14:paraId="3E3C7F73" w14:textId="77777777" w:rsidR="000D2DA8" w:rsidRPr="002A67E8" w:rsidRDefault="000D2DA8" w:rsidP="000D2DA8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pisemna deklaracja wyrażająca chęć przystąpienia do konkursu, adresowana do Rektora,</w:t>
      </w:r>
    </w:p>
    <w:p w14:paraId="31F2298F" w14:textId="77777777" w:rsidR="000D2DA8" w:rsidRPr="002A67E8" w:rsidRDefault="000D2DA8" w:rsidP="000D2DA8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kwestionariusz osobowy dla osoby ubiegającej się o zatrudnienie,</w:t>
      </w:r>
    </w:p>
    <w:p w14:paraId="32311111" w14:textId="77777777" w:rsidR="000D2DA8" w:rsidRPr="002A67E8" w:rsidRDefault="000D2DA8" w:rsidP="000D2DA8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 niekaralności,</w:t>
      </w:r>
    </w:p>
    <w:p w14:paraId="1F6882E8" w14:textId="77777777" w:rsidR="000D2DA8" w:rsidRPr="002A67E8" w:rsidRDefault="000D2DA8" w:rsidP="000D2DA8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 xml:space="preserve">plan rozwoju naukowego, </w:t>
      </w:r>
    </w:p>
    <w:p w14:paraId="0772CDEF" w14:textId="77777777" w:rsidR="000D2DA8" w:rsidRPr="002A67E8" w:rsidRDefault="000D2DA8" w:rsidP="000D2DA8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kopie dokumentów potwierdzających wykształcenie oraz kwalifikacje zawodowe, w szczególności: dyplomu ukończenia studiów wyższych, prawa wykonywania zawodu, zaświadczenia o uznaniu dyplomu zagranicznego za równoważny z dyplomem polskim (jeżeli dotyczy),</w:t>
      </w:r>
    </w:p>
    <w:p w14:paraId="5A530085" w14:textId="77777777" w:rsidR="000D2DA8" w:rsidRPr="002A67E8" w:rsidRDefault="000D2DA8" w:rsidP="000D2DA8">
      <w:pPr>
        <w:numPr>
          <w:ilvl w:val="0"/>
          <w:numId w:val="1"/>
        </w:numPr>
        <w:spacing w:after="20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inne dokumenty potwierdzające posiadane kwalifikacje (wykaz publikacji z podaną punktacją w skali IF, punktacją ministerialną, posiadane certyfikaty itp.</w:t>
      </w:r>
    </w:p>
    <w:p w14:paraId="3D47DF15" w14:textId="77777777" w:rsidR="000D2DA8" w:rsidRPr="002A67E8" w:rsidRDefault="000D2DA8" w:rsidP="000D2DA8">
      <w:pPr>
        <w:pStyle w:val="Akapitzlist"/>
        <w:numPr>
          <w:ilvl w:val="0"/>
          <w:numId w:val="2"/>
        </w:numPr>
        <w:spacing w:after="0" w:line="276" w:lineRule="auto"/>
        <w:ind w:left="0" w:right="11" w:hanging="284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Wymagane oświadczenia</w:t>
      </w:r>
      <w:r w:rsidRPr="002A67E8"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14:paraId="094610A2" w14:textId="77777777" w:rsidR="000D2DA8" w:rsidRPr="002A67E8" w:rsidRDefault="000D2DA8" w:rsidP="000D2DA8">
      <w:pPr>
        <w:numPr>
          <w:ilvl w:val="0"/>
          <w:numId w:val="3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dotyczące zgody na przetwarzanie danych osobowych,</w:t>
      </w:r>
    </w:p>
    <w:p w14:paraId="5FF8CED2" w14:textId="77777777" w:rsidR="000D2DA8" w:rsidRPr="002A67E8" w:rsidRDefault="000D2DA8" w:rsidP="000D2DA8">
      <w:pPr>
        <w:numPr>
          <w:ilvl w:val="0"/>
          <w:numId w:val="3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stwierdzające, że w przypadku wygrania konkursu   Śląski Uniwersytet Medyczny w Katowicach będzie podstawowym miejscem pracy w rozumieniu ustawy Prawo o szkolnictwie wyższym i nauce,</w:t>
      </w:r>
    </w:p>
    <w:p w14:paraId="6723426D" w14:textId="77777777" w:rsidR="000D2DA8" w:rsidRPr="002A67E8" w:rsidRDefault="000D2DA8" w:rsidP="000D2DA8">
      <w:pPr>
        <w:numPr>
          <w:ilvl w:val="0"/>
          <w:numId w:val="3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o:</w:t>
      </w:r>
    </w:p>
    <w:p w14:paraId="4EB83E44" w14:textId="77777777" w:rsidR="000D2DA8" w:rsidRPr="002A67E8" w:rsidRDefault="000D2DA8" w:rsidP="000D2DA8">
      <w:pPr>
        <w:numPr>
          <w:ilvl w:val="0"/>
          <w:numId w:val="4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posiadaniu pełnej zdolności do czynności prawnych,</w:t>
      </w:r>
    </w:p>
    <w:p w14:paraId="0D399B69" w14:textId="77777777" w:rsidR="000D2DA8" w:rsidRPr="002A67E8" w:rsidRDefault="000D2DA8" w:rsidP="000D2DA8">
      <w:pPr>
        <w:numPr>
          <w:ilvl w:val="0"/>
          <w:numId w:val="4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korzystaniu z pełni praw publicznych,</w:t>
      </w:r>
    </w:p>
    <w:p w14:paraId="760BC36A" w14:textId="77777777" w:rsidR="000D2DA8" w:rsidRPr="002A67E8" w:rsidRDefault="000D2DA8" w:rsidP="000D2DA8">
      <w:pPr>
        <w:numPr>
          <w:ilvl w:val="0"/>
          <w:numId w:val="4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nieskazaniu prawomocnym wyrokiem za umyślne przestępstwo lub umyślne przestępstwo skarbowe,</w:t>
      </w:r>
    </w:p>
    <w:p w14:paraId="3C54A328" w14:textId="77777777" w:rsidR="000D2DA8" w:rsidRPr="002A67E8" w:rsidRDefault="000D2DA8" w:rsidP="000D2DA8">
      <w:pPr>
        <w:numPr>
          <w:ilvl w:val="0"/>
          <w:numId w:val="4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nieukaraniu karą dyscyplinarną, o której mowa w art. 276 ust. 1 pkt 7 i 8 ustawy Prawo o szkolnictwie wyższym i nauce,</w:t>
      </w:r>
    </w:p>
    <w:p w14:paraId="160413DE" w14:textId="77777777" w:rsidR="000D2DA8" w:rsidRPr="002A67E8" w:rsidRDefault="000D2DA8" w:rsidP="000D2DA8">
      <w:pPr>
        <w:numPr>
          <w:ilvl w:val="0"/>
          <w:numId w:val="5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sz w:val="22"/>
          <w:szCs w:val="22"/>
        </w:rPr>
        <w:t>oświadczenie o posiadaniu wyłącznie obywatelstwa Rzeczpospolitej Polskiej oraz o niezamieszkiwaniu w ciągu ostatnich 20 lat państw innych niż Rzeczpospolita Polska i państwa obywatelstwa, zgodnie z art. 21 ust. 4 i 5 ustawy o przeciwdziałaniu zagrożeniom przestępczością na tle seksualnym i ochronie małoletnich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357AF96D" w14:textId="77777777" w:rsidR="000D2DA8" w:rsidRPr="002A67E8" w:rsidRDefault="000D2DA8" w:rsidP="000D2DA8">
      <w:pPr>
        <w:spacing w:after="0" w:line="276" w:lineRule="auto"/>
        <w:ind w:left="284" w:right="11"/>
        <w:contextualSpacing/>
        <w:rPr>
          <w:rFonts w:ascii="Calibri" w:eastAsia="Calibri" w:hAnsi="Calibri" w:cs="Calibri"/>
          <w:sz w:val="22"/>
          <w:szCs w:val="22"/>
        </w:rPr>
      </w:pPr>
    </w:p>
    <w:p w14:paraId="49BF92E7" w14:textId="3A96C9BD" w:rsidR="000D2DA8" w:rsidRDefault="000D2DA8" w:rsidP="000D2DA8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45C62177" w14:textId="5CFEA8D9" w:rsidR="00930C46" w:rsidRDefault="00930C46" w:rsidP="000D2DA8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30A065C6" w14:textId="77777777" w:rsidR="00930C46" w:rsidRDefault="00930C46" w:rsidP="000D2DA8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55738C9F" w14:textId="77777777" w:rsidR="000D2DA8" w:rsidRDefault="000D2DA8" w:rsidP="000D2DA8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4CE68E65" w14:textId="77777777" w:rsidR="000D2DA8" w:rsidRDefault="000D2DA8" w:rsidP="000D2DA8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43F1A257" w14:textId="77777777" w:rsidR="000D2DA8" w:rsidRDefault="000D2DA8" w:rsidP="000D2DA8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27EDC1CB" w14:textId="77777777" w:rsidR="000D2DA8" w:rsidRDefault="000D2DA8" w:rsidP="000D2DA8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24F2E72B" w14:textId="77777777" w:rsidR="00DD791C" w:rsidRDefault="00DD791C" w:rsidP="000D2DA8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67304895" w14:textId="6DD1CEAE" w:rsidR="000D2DA8" w:rsidRPr="002A67E8" w:rsidRDefault="000D2DA8" w:rsidP="000D2DA8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IV.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Składanie dokumentów</w:t>
      </w:r>
    </w:p>
    <w:p w14:paraId="425D730A" w14:textId="77777777" w:rsidR="000D2DA8" w:rsidRPr="002A67E8" w:rsidRDefault="000D2DA8" w:rsidP="000D2DA8">
      <w:pPr>
        <w:spacing w:after="0" w:line="276" w:lineRule="auto"/>
        <w:ind w:left="142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Dokumenty należy składać w języku polskim, w zamkniętej (podpisanej imieniem, nazwiskiem) kopercie z adnotacją:</w:t>
      </w:r>
    </w:p>
    <w:p w14:paraId="16132A97" w14:textId="77777777" w:rsidR="000D2DA8" w:rsidRPr="002A67E8" w:rsidRDefault="000D2DA8" w:rsidP="000D2DA8">
      <w:pPr>
        <w:spacing w:after="0" w:line="276" w:lineRule="auto"/>
        <w:ind w:left="284" w:right="11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„Konkurs na stanowisko adiunkta badawczo-dydaktycznego</w:t>
      </w:r>
    </w:p>
    <w:p w14:paraId="7855A22B" w14:textId="1534D70D" w:rsidR="000D2DA8" w:rsidRPr="00EF665F" w:rsidRDefault="00DD791C" w:rsidP="000D2DA8">
      <w:pPr>
        <w:spacing w:after="0" w:line="276" w:lineRule="auto"/>
        <w:ind w:left="284" w:right="11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DD791C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w Oddziale Klinicznym Pediatrii, Otyłości Dziecięcej i Chorób Metabolicznych Kości Katedry Pediatrii i Medycyny Rodzinnej </w:t>
      </w:r>
      <w:r w:rsidR="000D2DA8" w:rsidRPr="00F32A1D">
        <w:rPr>
          <w:rFonts w:ascii="Calibri" w:eastAsia="Calibri" w:hAnsi="Calibri" w:cs="Calibri"/>
          <w:b/>
          <w:bCs/>
          <w:color w:val="000000"/>
          <w:sz w:val="22"/>
          <w:szCs w:val="22"/>
        </w:rPr>
        <w:t>Wydziału Nauk Medycznych w Katowicach</w:t>
      </w:r>
      <w:r w:rsidR="000D2DA8"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”</w:t>
      </w:r>
      <w:r w:rsidR="000D2DA8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083B381F" w14:textId="77777777" w:rsidR="000D2DA8" w:rsidRPr="00E52A07" w:rsidRDefault="000D2DA8" w:rsidP="000D2DA8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>osobiście lub drogą pocztową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62E4B156" w14:textId="6D1DDF5D" w:rsidR="000D2DA8" w:rsidRPr="00E52A07" w:rsidRDefault="000D2DA8" w:rsidP="000D2DA8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do dnia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2</w:t>
      </w:r>
      <w:r w:rsidR="00250B51"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.0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.2026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r. do godziny 15:30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(decyduje data i godzina wpływu dokumentów)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7A74134B" w14:textId="77777777" w:rsidR="000D2DA8" w:rsidRPr="00E52A07" w:rsidRDefault="000D2DA8" w:rsidP="000D2DA8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w Kancelarii Śląskiego Uniwersytetu Medycznego w Katowicach, ul. Poniatowskiego 15, pok.  11, parter, od poniedziałku do piątku 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w godzinach od 7:30 do 15:30.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52152965" w14:textId="77777777" w:rsidR="000D2DA8" w:rsidRPr="00E52A07" w:rsidRDefault="000D2DA8" w:rsidP="000D2DA8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Informacje na temat konkursu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: tel.: (32) 32 208 3544 , e-mail: </w:t>
      </w:r>
      <w:hyperlink r:id="rId7" w:history="1">
        <w:r w:rsidRPr="00367DD2">
          <w:rPr>
            <w:rStyle w:val="Hipercze"/>
            <w:rFonts w:ascii="Calibri" w:eastAsia="Calibri" w:hAnsi="Calibri" w:cs="Calibri"/>
            <w:sz w:val="22"/>
            <w:szCs w:val="22"/>
          </w:rPr>
          <w:t>kadry@sum.edu.pl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10E1D8FE" w14:textId="77777777" w:rsidR="000D2DA8" w:rsidRPr="00E95D79" w:rsidRDefault="000D2DA8" w:rsidP="000D2DA8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70C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Dokumenty można również przesłać w formie elektronicznej jako podpisany dokument z wykorzystaniem profilu zaufanego na adres kadry@sum.edu.pl (podpisany dokument to plik PDF pobrany ze strony po wykonaniu podpisu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https://www.gov.pl/web/gov/podpisz-dokument-elektronicznie-wykorzystaj-podpis-zaufany).</w:t>
      </w:r>
    </w:p>
    <w:p w14:paraId="434E3ED2" w14:textId="5B5BEF80" w:rsidR="000D2DA8" w:rsidRDefault="000D2DA8" w:rsidP="000D2DA8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Oferty otrzymane po terminie nie będą rozpatrywane. Przewidywany termin zakończenia postępowania konkursowego to 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3</w:t>
      </w:r>
      <w:r w:rsidR="00250B51">
        <w:rPr>
          <w:rFonts w:ascii="Calibri" w:eastAsia="Calibri" w:hAnsi="Calibri" w:cs="Calibri"/>
          <w:color w:val="000000"/>
          <w:sz w:val="22"/>
          <w:szCs w:val="22"/>
        </w:rPr>
        <w:t>0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.0</w:t>
      </w:r>
      <w:r w:rsidR="00250B51">
        <w:rPr>
          <w:rFonts w:ascii="Calibri" w:eastAsia="Calibri" w:hAnsi="Calibri" w:cs="Calibri"/>
          <w:color w:val="000000"/>
          <w:sz w:val="22"/>
          <w:szCs w:val="22"/>
        </w:rPr>
        <w:t>9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.2026 r.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Uczelnia skontaktuje się wyłącznie z wybranymi kandydatami.</w:t>
      </w:r>
    </w:p>
    <w:p w14:paraId="2BCCE11F" w14:textId="77777777" w:rsidR="000D2DA8" w:rsidRDefault="000D2DA8" w:rsidP="000D2DA8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DE52C23" w14:textId="229CC9A2" w:rsidR="000D2DA8" w:rsidRPr="00E95D79" w:rsidRDefault="000D2DA8" w:rsidP="000D2DA8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V.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  <w:t xml:space="preserve">Zasady ochrony danych osobowych stosowanych przez </w:t>
      </w:r>
      <w:r w:rsidR="00250B51">
        <w:rPr>
          <w:rFonts w:ascii="Calibri" w:eastAsia="Calibri" w:hAnsi="Calibri" w:cs="Calibri"/>
          <w:b/>
          <w:bCs/>
          <w:color w:val="000000"/>
          <w:sz w:val="22"/>
          <w:szCs w:val="22"/>
        </w:rPr>
        <w:t>Ś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UM:</w:t>
      </w:r>
    </w:p>
    <w:p w14:paraId="0BDB3EAB" w14:textId="77777777" w:rsidR="000D2DA8" w:rsidRPr="00E95D79" w:rsidRDefault="000D2DA8" w:rsidP="000D2DA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Administratorem danych osobowych, jest Śląski Uniwersytet Medyczny w Katowicach (ul.</w:t>
      </w:r>
      <w:r>
        <w:rPr>
          <w:rFonts w:ascii="Calibri" w:eastAsia="Calibri" w:hAnsi="Calibri" w:cs="Calibri"/>
          <w:color w:val="000000"/>
          <w:sz w:val="22"/>
          <w:szCs w:val="22"/>
        </w:rPr>
        <w:br/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Poniatowskiego 15, 40-055 Katowice, tel. 32 208 3600, NIP: 634-000-53-01, REGON:000289035).</w:t>
      </w:r>
    </w:p>
    <w:p w14:paraId="74FFD4A6" w14:textId="77777777" w:rsidR="000D2DA8" w:rsidRPr="00E95D79" w:rsidRDefault="000D2DA8" w:rsidP="000D2DA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Aktualne dane kontaktowe do Inspektora ochrony danych dostępne są pod numerem tel. 32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208 36 00 lub na stronie internetowej sum.edu.pl oraz iod.sum.edu.pl.</w:t>
      </w:r>
    </w:p>
    <w:p w14:paraId="158DDCCB" w14:textId="77777777" w:rsidR="000D2DA8" w:rsidRPr="00E95D79" w:rsidRDefault="000D2DA8" w:rsidP="000D2DA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osobowe przetwarza się w celu rekrutacji (konkursu) na podstawie art. 22[1] ustawy Kodeks pracy oraz art. 32 ust. 2 (dot. konkursów na funkcje kierownicze) oraz 113 ustawy z dnia 20 lipca 2018 r. Prawo o szkolnictwie wyższym i nauce tj. na podstawie art. 6 ust. 1 lit. b oraz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dalej „RODO”. Podanie innych danych w zakresie nieokreślonym przepisami prawa zostanie potraktowane jako zgoda kandydata na przetwarzanie tych danych osobowych. W celu realizacji prawnie uzasadnionych interesów Administratora, tj. w celu dochodzenia ewentualnych roszczeń lub obrony przed roszczeniami dane osobowe będą przetwarzane na podstawie art. 6 ust. 1 lit. f RODO.</w:t>
      </w:r>
    </w:p>
    <w:p w14:paraId="7E5C0E37" w14:textId="77777777" w:rsidR="000D2DA8" w:rsidRPr="00E95D79" w:rsidRDefault="000D2DA8" w:rsidP="000D2DA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Odbiorcami danych osobowych są merytorycznie odpowiedzialni pracownicy Śląskiego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Uniwersytetu Medycznego w Katowicach posiadający upoważnienie do przetwarzania danych osobowych oraz organy publiczne, które zwrócą się z prawnie uzasadnionym wnioskiem o udostępnienie danych osobowych.</w:t>
      </w:r>
    </w:p>
    <w:p w14:paraId="2C9A5635" w14:textId="77777777" w:rsidR="000D2DA8" w:rsidRPr="00E95D79" w:rsidRDefault="000D2DA8" w:rsidP="000D2DA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lastRenderedPageBreak/>
        <w:t>5.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będą przechowywane przez okres nie dłuższy niż jest to niezbędne w procesie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rekrutacji.</w:t>
      </w:r>
    </w:p>
    <w:p w14:paraId="37E9FD68" w14:textId="77777777" w:rsidR="000D2DA8" w:rsidRPr="00E95D79" w:rsidRDefault="000D2DA8" w:rsidP="000D2DA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6.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Przysługuje Pani/Panu prawo do żądania od Śląskiego Uniwersytetu Medycznego w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Katowicach dostępu do swoich danych osobowych, ich sprostowania, usunięcia (z zastrzeżeniem art. 17 ust. 3 RODO) lub ograniczenia przetwarzania (z zastrzeżeniem przypadków, o których mowa w art. 18 ust. 2 RODO), a także prawo do wniesienia sprzeciwu wobec przetwarzania i prawo do przenoszenia danych.</w:t>
      </w:r>
    </w:p>
    <w:p w14:paraId="26AB4391" w14:textId="77777777" w:rsidR="000D2DA8" w:rsidRDefault="000D2DA8" w:rsidP="000D2DA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7.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do cofnięcia zgody w dowolnym momencie bez wpływu na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zgodność z prawem przetwarzania, którego dokonano na podstawie zgody przed jej cofnięciem.</w:t>
      </w:r>
    </w:p>
    <w:p w14:paraId="134BE1C7" w14:textId="77777777" w:rsidR="000D2DA8" w:rsidRPr="00A65843" w:rsidRDefault="000D2DA8" w:rsidP="000D2DA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8.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wniesienia skargi na przetwarzanie danych osobowych do organu nadzorczego.</w:t>
      </w:r>
    </w:p>
    <w:p w14:paraId="61214970" w14:textId="77777777" w:rsidR="000D2DA8" w:rsidRPr="00A65843" w:rsidRDefault="000D2DA8" w:rsidP="000D2DA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9.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Podanie danych osobowych jest dobrowolne, przy czym niezbędne do udziału w procesie rekrutacji w zakresie określonym w przepisach cytowanych powyżej. Niepodanie danych osobowych uniemożliwi rozpatrzenie aplikacji kandydata.</w:t>
      </w:r>
    </w:p>
    <w:p w14:paraId="550B25BA" w14:textId="77777777" w:rsidR="000D2DA8" w:rsidRPr="00A65843" w:rsidRDefault="000D2DA8" w:rsidP="000D2DA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10.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przetwarzania podanych danych osobowych nie zachodzi zautomatyzowane podejmowanie decyzji.</w:t>
      </w:r>
    </w:p>
    <w:p w14:paraId="27B33AD2" w14:textId="77777777" w:rsidR="000D2DA8" w:rsidRDefault="000D2DA8" w:rsidP="000D2DA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niedostatecznego zrozumienia znaczenia ww. treści możliwe jest uzyskanie informacji poprzez kontakt z Inspektorem Ochrony Danych, którego dane kontaktowe dostępne są na stronie internetowej http://iod.sum.edu.pl oraz pod numerem tel. 32 208 3600.</w:t>
      </w:r>
    </w:p>
    <w:p w14:paraId="21E4537F" w14:textId="77777777" w:rsidR="000D2DA8" w:rsidRDefault="000D2DA8" w:rsidP="000D2DA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F63F45F" w14:textId="77777777" w:rsidR="000D2DA8" w:rsidRPr="00A65843" w:rsidRDefault="000D2DA8" w:rsidP="000D2DA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VI.</w:t>
      </w: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ab/>
        <w:t>Wyniki konkursu:</w:t>
      </w:r>
    </w:p>
    <w:p w14:paraId="48A2B40E" w14:textId="5BBDED2F" w:rsidR="000D2DA8" w:rsidRPr="00A65843" w:rsidRDefault="000D2DA8" w:rsidP="000D2DA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Informacja o wyniku konkursu zostanie opublikowana na podmiotowej stronie BIP </w:t>
      </w:r>
      <w:r w:rsidR="00250B51">
        <w:rPr>
          <w:rFonts w:ascii="Calibri" w:eastAsia="Calibri" w:hAnsi="Calibri" w:cs="Calibri"/>
          <w:color w:val="000000"/>
          <w:sz w:val="22"/>
          <w:szCs w:val="22"/>
        </w:rPr>
        <w:t>Ś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UM: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https://bip.sum.edu.pl</w:t>
      </w:r>
      <w:r w:rsidRPr="00A65843">
        <w:rPr>
          <w:rFonts w:ascii="Calibri" w:eastAsia="Calibri" w:hAnsi="Calibri" w:cs="Calibri"/>
          <w:color w:val="0070C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i ministra właściwego do spraw szkolnictwa wyższego w terminie 30 dni po jego zakończeniu (zgodnie z art. 119 </w:t>
      </w:r>
      <w:r>
        <w:rPr>
          <w:rFonts w:ascii="Calibri" w:eastAsia="Calibri" w:hAnsi="Calibri" w:cs="Calibri"/>
          <w:color w:val="000000"/>
          <w:sz w:val="22"/>
          <w:szCs w:val="22"/>
        </w:rPr>
        <w:t>ust.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 3 ustawy Prawo o szkolnictwie wyższym i nauce </w:t>
      </w:r>
    </w:p>
    <w:p w14:paraId="24E26B3C" w14:textId="77777777" w:rsidR="000D2DA8" w:rsidRPr="00A65843" w:rsidRDefault="000D2DA8" w:rsidP="000D2DA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Informujemy, że nadesłanych dokumentów nie zwracamy. </w:t>
      </w:r>
    </w:p>
    <w:p w14:paraId="1D3890BA" w14:textId="77777777" w:rsidR="000D2DA8" w:rsidRPr="00A65843" w:rsidRDefault="000D2DA8" w:rsidP="000D2DA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Uczelnia zastrzega sobie prawo nierozstrzygnięcia konkursu bez podania przyczyny.</w:t>
      </w:r>
    </w:p>
    <w:p w14:paraId="1E14DE54" w14:textId="77777777" w:rsidR="000D2DA8" w:rsidRDefault="000D2DA8" w:rsidP="000D2DA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Wynik konkursu nie jest równoznaczny z zatrudnieniem kandydata, a stanowi rekomendację   w tym zakresie dla Rektora. Ostateczną decyzję o zatrudnieniu podejmuje Rektor.</w:t>
      </w:r>
    </w:p>
    <w:p w14:paraId="21A1FD2E" w14:textId="77777777" w:rsidR="000D2DA8" w:rsidRDefault="000D2DA8" w:rsidP="000D2DA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5.  </w:t>
      </w:r>
      <w:r w:rsidRPr="008E4ED4">
        <w:rPr>
          <w:rFonts w:ascii="Calibri" w:eastAsia="Calibri" w:hAnsi="Calibri" w:cs="Calibri"/>
          <w:color w:val="000000"/>
          <w:sz w:val="22"/>
          <w:szCs w:val="22"/>
        </w:rPr>
        <w:t>Kandydat wyłoniony w drodze konkursu będzie zobowiązany do zawarcia odrębnej umowy o zakazie prowadzenia działalności konkurencyjnej wobec Uczelni.</w:t>
      </w:r>
    </w:p>
    <w:p w14:paraId="5E7A9E2F" w14:textId="77777777" w:rsidR="000D2DA8" w:rsidRDefault="000D2DA8" w:rsidP="000D2DA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21134E10" w14:textId="77777777" w:rsidR="000D2DA8" w:rsidRPr="00621A63" w:rsidRDefault="000D2DA8" w:rsidP="000D2DA8">
      <w:pPr>
        <w:spacing w:after="0" w:line="276" w:lineRule="auto"/>
        <w:ind w:left="567" w:right="11" w:hanging="283"/>
        <w:contextualSpacing/>
        <w:rPr>
          <w:b/>
          <w:sz w:val="24"/>
          <w:szCs w:val="24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7CA67F3F" w14:textId="77777777" w:rsidR="000D2DA8" w:rsidRDefault="000D2DA8" w:rsidP="000D2DA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1A6C8003" w14:textId="77777777" w:rsidR="000D2DA8" w:rsidRPr="00E52A07" w:rsidRDefault="000D2DA8" w:rsidP="000D2DA8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F77AAC3" w14:textId="77777777" w:rsidR="000D2DA8" w:rsidRPr="00A920A0" w:rsidRDefault="000D2DA8" w:rsidP="000D2DA8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</w:p>
    <w:p w14:paraId="450DDBFA" w14:textId="77777777" w:rsidR="00A9590C" w:rsidRDefault="00A9590C"/>
    <w:sectPr w:rsidR="00A9590C" w:rsidSect="00FF686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89" w:right="1418" w:bottom="737" w:left="1418" w:header="96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57B52" w14:textId="77777777" w:rsidR="00DA5B95" w:rsidRDefault="00250B51">
      <w:pPr>
        <w:spacing w:after="0" w:line="240" w:lineRule="auto"/>
      </w:pPr>
      <w:r>
        <w:separator/>
      </w:r>
    </w:p>
  </w:endnote>
  <w:endnote w:type="continuationSeparator" w:id="0">
    <w:p w14:paraId="3C6EB6D9" w14:textId="77777777" w:rsidR="00DA5B95" w:rsidRDefault="00250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3033835"/>
      <w:docPartObj>
        <w:docPartGallery w:val="Page Numbers (Bottom of Page)"/>
        <w:docPartUnique/>
      </w:docPartObj>
    </w:sdtPr>
    <w:sdtEndPr/>
    <w:sdtContent>
      <w:p w14:paraId="4AD6BEBD" w14:textId="77777777" w:rsidR="00B22A86" w:rsidRDefault="00DD791C" w:rsidP="0047509F">
        <w:pPr>
          <w:pStyle w:val="Stopka"/>
          <w:spacing w:after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5748870"/>
      <w:docPartObj>
        <w:docPartGallery w:val="Page Numbers (Bottom of Page)"/>
        <w:docPartUnique/>
      </w:docPartObj>
    </w:sdtPr>
    <w:sdtEndPr/>
    <w:sdtContent>
      <w:sdt>
        <w:sdtPr>
          <w:id w:val="1441880211"/>
          <w:docPartObj>
            <w:docPartGallery w:val="Page Numbers (Bottom of Page)"/>
            <w:docPartUnique/>
          </w:docPartObj>
        </w:sdtPr>
        <w:sdtEndPr/>
        <w:sdtContent>
          <w:p w14:paraId="2890224C" w14:textId="77777777" w:rsidR="00FF686C" w:rsidRPr="00A83DA2" w:rsidRDefault="00930C46" w:rsidP="00D42892">
            <w:pPr>
              <w:pStyle w:val="Stopka"/>
              <w:spacing w:after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pict w14:anchorId="3CDED31B">
                <v:rect id="_x0000_i1025" style="width:453.5pt;height:1pt" o:hralign="center" o:hrstd="t" o:hr="t" fillcolor="#a0a0a0" stroked="f"/>
              </w:pict>
            </w:r>
          </w:p>
          <w:tbl>
            <w:tblPr>
              <w:tblStyle w:val="Tabela-Siatka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0"/>
              <w:gridCol w:w="4537"/>
            </w:tblGrid>
            <w:tr w:rsidR="00992B2A" w14:paraId="3ECC26E7" w14:textId="77777777" w:rsidTr="00A54C0B">
              <w:tc>
                <w:tcPr>
                  <w:tcW w:w="4530" w:type="dxa"/>
                </w:tcPr>
                <w:p w14:paraId="3C807C1A" w14:textId="77777777" w:rsidR="00992B2A" w:rsidRPr="00A54C0B" w:rsidRDefault="00DD791C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Śląski Uniwersytet Medyczny w Katowicac</w:t>
                  </w:r>
                  <w:r>
                    <w:rPr>
                      <w:rFonts w:asciiTheme="majorHAnsi" w:hAnsiTheme="majorHAnsi" w:cstheme="majorHAnsi"/>
                      <w:sz w:val="18"/>
                      <w:szCs w:val="18"/>
                    </w:rPr>
                    <w:t>h</w:t>
                  </w:r>
                </w:p>
                <w:p w14:paraId="2825B7A8" w14:textId="77777777" w:rsidR="00992B2A" w:rsidRPr="00A83DA2" w:rsidRDefault="00DD791C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ul. Poniatowskiego 15  |  40-055 Katowice</w:t>
                  </w:r>
                </w:p>
              </w:tc>
              <w:tc>
                <w:tcPr>
                  <w:tcW w:w="4537" w:type="dxa"/>
                </w:tcPr>
                <w:p w14:paraId="4A036313" w14:textId="77777777" w:rsidR="00992B2A" w:rsidRPr="00A54C0B" w:rsidRDefault="00DD791C" w:rsidP="00D42892">
                  <w:pPr>
                    <w:pStyle w:val="Stopka"/>
                    <w:tabs>
                      <w:tab w:val="clear" w:pos="4536"/>
                    </w:tabs>
                    <w:ind w:left="1474" w:right="-106" w:firstLine="261"/>
                    <w:jc w:val="right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+48 32 208 36 00  |  sum.edu.pl</w:t>
                  </w:r>
                </w:p>
                <w:p w14:paraId="7EFCAED5" w14:textId="77777777" w:rsidR="00992B2A" w:rsidRPr="00A83DA2" w:rsidRDefault="00DD791C" w:rsidP="00F71EB0">
                  <w:pPr>
                    <w:pStyle w:val="Stopka"/>
                    <w:spacing w:after="120"/>
                    <w:ind w:left="1588" w:right="-108" w:firstLine="261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AE:PL-85395-65385-HFRFA-13</w:t>
                  </w:r>
                </w:p>
              </w:tc>
            </w:tr>
          </w:tbl>
          <w:p w14:paraId="38FD39C5" w14:textId="77777777" w:rsidR="00164E25" w:rsidRPr="00F6510A" w:rsidRDefault="00DD791C" w:rsidP="00D42892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0B023094" wp14:editId="6E0E5F7A">
                  <wp:extent cx="5745794" cy="563126"/>
                  <wp:effectExtent l="0" t="0" r="0" b="8890"/>
                  <wp:docPr id="28" name="Grafika 28" descr="Znaki European University Association, HR Excellence in Research, Marka Śląs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footer.sv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5794" cy="56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9E09D7" w14:textId="77777777" w:rsidR="004A7668" w:rsidRPr="00A42145" w:rsidRDefault="00DD791C" w:rsidP="00A42145">
            <w:pPr>
              <w:spacing w:after="0" w:line="276" w:lineRule="auto"/>
              <w:ind w:right="-284"/>
              <w:jc w:val="right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73F5B" w14:textId="77777777" w:rsidR="00DA5B95" w:rsidRDefault="00250B51">
      <w:pPr>
        <w:spacing w:after="0" w:line="240" w:lineRule="auto"/>
      </w:pPr>
      <w:r>
        <w:separator/>
      </w:r>
    </w:p>
  </w:footnote>
  <w:footnote w:type="continuationSeparator" w:id="0">
    <w:p w14:paraId="7F8F2DBB" w14:textId="77777777" w:rsidR="00DA5B95" w:rsidRDefault="00250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58B99" w14:textId="77777777" w:rsidR="005444EC" w:rsidRPr="00F14E52" w:rsidRDefault="00930C46" w:rsidP="00FA0491">
    <w:pPr>
      <w:pStyle w:val="Nagwek"/>
      <w:tabs>
        <w:tab w:val="clear" w:pos="4536"/>
      </w:tabs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7250F" w14:textId="77777777" w:rsidR="00107C6F" w:rsidRDefault="00DD791C" w:rsidP="00D603D9">
    <w:pPr>
      <w:pStyle w:val="Nagwek"/>
      <w:tabs>
        <w:tab w:val="clear" w:pos="4536"/>
        <w:tab w:val="clear" w:pos="9072"/>
        <w:tab w:val="left" w:pos="3412"/>
      </w:tabs>
      <w:spacing w:after="720"/>
    </w:pPr>
    <w:r>
      <w:rPr>
        <w:noProof/>
      </w:rPr>
      <w:drawing>
        <wp:inline distT="0" distB="0" distL="0" distR="0" wp14:anchorId="58D307F2" wp14:editId="32E4B50B">
          <wp:extent cx="2276475" cy="640856"/>
          <wp:effectExtent l="0" t="0" r="0" b="6985"/>
          <wp:docPr id="27" name="Grafika 27" descr="Herb Śląskiego Uniwersytetu Medycznego w Katowicach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head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475" cy="640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C7996"/>
    <w:multiLevelType w:val="hybridMultilevel"/>
    <w:tmpl w:val="88BE443C"/>
    <w:lvl w:ilvl="0" w:tplc="CAE2B464">
      <w:start w:val="1"/>
      <w:numFmt w:val="bullet"/>
      <w:lvlText w:val="–"/>
      <w:lvlJc w:val="left"/>
      <w:pPr>
        <w:ind w:left="108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E02418"/>
    <w:multiLevelType w:val="hybridMultilevel"/>
    <w:tmpl w:val="334EB556"/>
    <w:lvl w:ilvl="0" w:tplc="CAE2B464">
      <w:start w:val="1"/>
      <w:numFmt w:val="bullet"/>
      <w:lvlText w:val="–"/>
      <w:lvlJc w:val="left"/>
      <w:pPr>
        <w:ind w:left="36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3F74C6"/>
    <w:multiLevelType w:val="hybridMultilevel"/>
    <w:tmpl w:val="26A615EC"/>
    <w:lvl w:ilvl="0" w:tplc="39A60736">
      <w:start w:val="1"/>
      <w:numFmt w:val="bullet"/>
      <w:lvlText w:val="▪"/>
      <w:lvlJc w:val="left"/>
      <w:pPr>
        <w:ind w:left="144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27E7F62"/>
    <w:multiLevelType w:val="hybridMultilevel"/>
    <w:tmpl w:val="A7B0BEF2"/>
    <w:lvl w:ilvl="0" w:tplc="0E96FBB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5F4A2C"/>
    <w:multiLevelType w:val="hybridMultilevel"/>
    <w:tmpl w:val="9BCED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1A46CB"/>
    <w:multiLevelType w:val="hybridMultilevel"/>
    <w:tmpl w:val="1D188B66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DA8"/>
    <w:rsid w:val="000738EC"/>
    <w:rsid w:val="000D2DA8"/>
    <w:rsid w:val="00250B51"/>
    <w:rsid w:val="00536D3F"/>
    <w:rsid w:val="00614A25"/>
    <w:rsid w:val="0062546E"/>
    <w:rsid w:val="00661FBF"/>
    <w:rsid w:val="00930C46"/>
    <w:rsid w:val="00A9590C"/>
    <w:rsid w:val="00C118D8"/>
    <w:rsid w:val="00C31545"/>
    <w:rsid w:val="00DA5B95"/>
    <w:rsid w:val="00DD0A30"/>
    <w:rsid w:val="00DD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4AF17E23"/>
  <w15:chartTrackingRefBased/>
  <w15:docId w15:val="{5A95EA9C-B9C4-493A-9F2D-CA3DF041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2DA8"/>
    <w:pPr>
      <w:spacing w:line="300" w:lineRule="auto"/>
    </w:pPr>
    <w:rPr>
      <w:rFonts w:eastAsiaTheme="minorEastAsia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2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DA8"/>
    <w:rPr>
      <w:rFonts w:eastAsiaTheme="minorEastAsia"/>
      <w:sz w:val="21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2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DA8"/>
    <w:rPr>
      <w:rFonts w:eastAsiaTheme="minorEastAsia"/>
      <w:sz w:val="21"/>
      <w:szCs w:val="21"/>
      <w:lang w:eastAsia="pl-PL"/>
    </w:rPr>
  </w:style>
  <w:style w:type="character" w:styleId="Hipercze">
    <w:name w:val="Hyperlink"/>
    <w:basedOn w:val="Domylnaczcionkaakapitu"/>
    <w:uiPriority w:val="99"/>
    <w:unhideWhenUsed/>
    <w:rsid w:val="000D2DA8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0D2DA8"/>
    <w:pPr>
      <w:spacing w:after="0" w:line="240" w:lineRule="auto"/>
    </w:pPr>
    <w:rPr>
      <w:rFonts w:eastAsiaTheme="minorEastAsia"/>
      <w:sz w:val="21"/>
      <w:szCs w:val="21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0D2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dry@sum.edu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1292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Slaski Uniwersytet Medyczny w Katowicach</Company>
  <LinksUpToDate>false</LinksUpToDate>
  <CharactersWithSpaces>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Misztal-Rząca</dc:creator>
  <cp:keywords/>
  <dc:description/>
  <cp:lastModifiedBy>Martyna Misztal-Rząca</cp:lastModifiedBy>
  <cp:revision>6</cp:revision>
  <dcterms:created xsi:type="dcterms:W3CDTF">2026-07-23T06:41:00Z</dcterms:created>
  <dcterms:modified xsi:type="dcterms:W3CDTF">2026-07-29T06:41:00Z</dcterms:modified>
</cp:coreProperties>
</file>