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F7806" w14:textId="0E418AB7" w:rsidR="00C62C9F" w:rsidRDefault="00C62C9F" w:rsidP="00C62C9F">
      <w:pPr>
        <w:rPr>
          <w:rStyle w:val="Pogrubienie"/>
          <w:rFonts w:asciiTheme="majorHAnsi" w:hAnsiTheme="majorHAnsi"/>
          <w:b w:val="0"/>
          <w:bCs w:val="0"/>
        </w:rPr>
      </w:pPr>
      <w:r>
        <w:rPr>
          <w:noProof/>
        </w:rPr>
        <w:drawing>
          <wp:anchor distT="0" distB="0" distL="114300" distR="114300" simplePos="0" relativeHeight="251658240" behindDoc="1" locked="0" layoutInCell="1" allowOverlap="1" wp14:anchorId="30FA175F" wp14:editId="2AB7454C">
            <wp:simplePos x="0" y="0"/>
            <wp:positionH relativeFrom="page">
              <wp:posOffset>5537835</wp:posOffset>
            </wp:positionH>
            <wp:positionV relativeFrom="page">
              <wp:posOffset>544195</wp:posOffset>
            </wp:positionV>
            <wp:extent cx="1369695" cy="1369695"/>
            <wp:effectExtent l="0" t="0" r="1905" b="1905"/>
            <wp:wrapNone/>
            <wp:docPr id="9185208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69695" cy="1369695"/>
                    </a:xfrm>
                    <a:prstGeom prst="rect">
                      <a:avLst/>
                    </a:prstGeom>
                    <a:noFill/>
                  </pic:spPr>
                </pic:pic>
              </a:graphicData>
            </a:graphic>
            <wp14:sizeRelH relativeFrom="page">
              <wp14:pctWidth>0</wp14:pctWidth>
            </wp14:sizeRelH>
            <wp14:sizeRelV relativeFrom="page">
              <wp14:pctHeight>0</wp14:pctHeight>
            </wp14:sizeRelV>
          </wp:anchor>
        </w:drawing>
      </w:r>
    </w:p>
    <w:p w14:paraId="3A8C2FDC" w14:textId="77777777" w:rsidR="00C62C9F" w:rsidRDefault="00C62C9F" w:rsidP="00C62C9F">
      <w:pPr>
        <w:pStyle w:val="NormalnyWeb"/>
        <w:ind w:left="2124" w:firstLine="708"/>
        <w:contextualSpacing/>
        <w:rPr>
          <w:rStyle w:val="Pogrubienie"/>
        </w:rPr>
      </w:pPr>
    </w:p>
    <w:p w14:paraId="2F14CECF" w14:textId="77777777" w:rsidR="00C62C9F" w:rsidRDefault="00C62C9F" w:rsidP="00C62C9F">
      <w:pPr>
        <w:pStyle w:val="NormalnyWeb"/>
        <w:jc w:val="center"/>
        <w:rPr>
          <w:rStyle w:val="Pogrubienie"/>
          <w:rFonts w:asciiTheme="majorHAnsi" w:hAnsiTheme="majorHAnsi" w:cstheme="majorHAnsi"/>
          <w:lang w:val="en-US"/>
        </w:rPr>
      </w:pPr>
      <w:r>
        <w:rPr>
          <w:rStyle w:val="Pogrubienie"/>
          <w:rFonts w:asciiTheme="majorHAnsi" w:hAnsiTheme="majorHAnsi" w:cstheme="majorHAnsi"/>
          <w:lang w:val="en-US"/>
        </w:rPr>
        <w:t>RECTOR</w:t>
      </w:r>
    </w:p>
    <w:p w14:paraId="4C4EA467" w14:textId="77777777" w:rsidR="00C62C9F" w:rsidRDefault="00C62C9F" w:rsidP="00C62C9F">
      <w:pPr>
        <w:pStyle w:val="NormalnyWeb"/>
        <w:jc w:val="center"/>
        <w:rPr>
          <w:rStyle w:val="Pogrubienie"/>
          <w:rFonts w:asciiTheme="majorHAnsi" w:hAnsiTheme="majorHAnsi" w:cstheme="majorHAnsi"/>
          <w:lang w:val="en-US"/>
        </w:rPr>
      </w:pPr>
      <w:r>
        <w:rPr>
          <w:rStyle w:val="Pogrubienie"/>
          <w:rFonts w:asciiTheme="majorHAnsi" w:hAnsiTheme="majorHAnsi" w:cstheme="majorHAnsi"/>
          <w:lang w:val="en-US"/>
        </w:rPr>
        <w:t>of The Academy of Art in Szczecin announces an open competition for the position of</w:t>
      </w:r>
    </w:p>
    <w:p w14:paraId="0005EF05" w14:textId="760BF1BC" w:rsidR="00C62C9F" w:rsidRDefault="009A38F3" w:rsidP="00C62C9F">
      <w:pPr>
        <w:pStyle w:val="NormalnyWeb"/>
        <w:jc w:val="center"/>
        <w:rPr>
          <w:rStyle w:val="Pogrubienie"/>
          <w:rFonts w:asciiTheme="majorHAnsi" w:hAnsiTheme="majorHAnsi" w:cstheme="majorHAnsi"/>
          <w:sz w:val="22"/>
          <w:szCs w:val="22"/>
          <w:lang w:val="en-US"/>
        </w:rPr>
      </w:pPr>
      <w:r w:rsidRPr="009A38F3">
        <w:rPr>
          <w:rStyle w:val="Pogrubienie"/>
          <w:rFonts w:asciiTheme="majorHAnsi" w:hAnsiTheme="majorHAnsi" w:cstheme="majorHAnsi"/>
          <w:sz w:val="22"/>
          <w:szCs w:val="22"/>
          <w:lang w:val="en-US"/>
        </w:rPr>
        <w:t>INSTRUCTOR</w:t>
      </w:r>
      <w:r w:rsidR="00256455">
        <w:rPr>
          <w:rStyle w:val="Pogrubienie"/>
          <w:rFonts w:asciiTheme="majorHAnsi" w:hAnsiTheme="majorHAnsi" w:cstheme="majorHAnsi"/>
          <w:sz w:val="22"/>
          <w:szCs w:val="22"/>
          <w:lang w:val="en-US"/>
        </w:rPr>
        <w:t xml:space="preserve"> </w:t>
      </w:r>
      <w:r w:rsidR="00256455" w:rsidRPr="00256455">
        <w:rPr>
          <w:rFonts w:asciiTheme="majorHAnsi" w:hAnsiTheme="majorHAnsi" w:cstheme="majorHAnsi"/>
          <w:b/>
          <w:bCs/>
          <w:sz w:val="22"/>
          <w:szCs w:val="22"/>
        </w:rPr>
        <w:t>Part-</w:t>
      </w:r>
      <w:proofErr w:type="spellStart"/>
      <w:r w:rsidR="00256455" w:rsidRPr="00256455">
        <w:rPr>
          <w:rFonts w:asciiTheme="majorHAnsi" w:hAnsiTheme="majorHAnsi" w:cstheme="majorHAnsi"/>
          <w:b/>
          <w:bCs/>
          <w:sz w:val="22"/>
          <w:szCs w:val="22"/>
        </w:rPr>
        <w:t>time</w:t>
      </w:r>
      <w:proofErr w:type="spellEnd"/>
      <w:r w:rsidR="00256455" w:rsidRPr="00256455">
        <w:rPr>
          <w:rFonts w:asciiTheme="majorHAnsi" w:hAnsiTheme="majorHAnsi" w:cstheme="majorHAnsi"/>
          <w:b/>
          <w:bCs/>
          <w:sz w:val="22"/>
          <w:szCs w:val="22"/>
        </w:rPr>
        <w:t xml:space="preserve"> </w:t>
      </w:r>
      <w:proofErr w:type="spellStart"/>
      <w:r w:rsidR="00256455" w:rsidRPr="00256455">
        <w:rPr>
          <w:rFonts w:asciiTheme="majorHAnsi" w:hAnsiTheme="majorHAnsi" w:cstheme="majorHAnsi"/>
          <w:b/>
          <w:bCs/>
          <w:sz w:val="22"/>
          <w:szCs w:val="22"/>
        </w:rPr>
        <w:t>job</w:t>
      </w:r>
      <w:proofErr w:type="spellEnd"/>
      <w:r w:rsidR="00256455" w:rsidRPr="00256455">
        <w:rPr>
          <w:rFonts w:asciiTheme="majorHAnsi" w:hAnsiTheme="majorHAnsi" w:cstheme="majorHAnsi"/>
          <w:b/>
          <w:bCs/>
          <w:sz w:val="22"/>
          <w:szCs w:val="22"/>
        </w:rPr>
        <w:t xml:space="preserve"> (</w:t>
      </w:r>
      <w:r w:rsidR="00256455">
        <w:rPr>
          <w:rFonts w:asciiTheme="majorHAnsi" w:hAnsiTheme="majorHAnsi" w:cstheme="majorHAnsi"/>
          <w:b/>
          <w:bCs/>
          <w:sz w:val="22"/>
          <w:szCs w:val="22"/>
        </w:rPr>
        <w:t>0,875</w:t>
      </w:r>
      <w:r w:rsidR="00256455" w:rsidRPr="00256455">
        <w:rPr>
          <w:rFonts w:asciiTheme="majorHAnsi" w:hAnsiTheme="majorHAnsi" w:cstheme="majorHAnsi"/>
          <w:b/>
          <w:bCs/>
          <w:sz w:val="22"/>
          <w:szCs w:val="22"/>
        </w:rPr>
        <w:t>)</w:t>
      </w:r>
    </w:p>
    <w:p w14:paraId="7EAF3FFF" w14:textId="555E114B" w:rsidR="00C62C9F" w:rsidRDefault="00C62C9F" w:rsidP="00C62C9F">
      <w:pPr>
        <w:jc w:val="center"/>
        <w:rPr>
          <w:rStyle w:val="Pogrubienie"/>
          <w:rFonts w:asciiTheme="majorHAnsi" w:hAnsiTheme="majorHAnsi" w:cstheme="majorHAnsi"/>
          <w:sz w:val="22"/>
          <w:szCs w:val="22"/>
          <w:lang w:val="en-US"/>
        </w:rPr>
      </w:pPr>
      <w:r>
        <w:rPr>
          <w:rStyle w:val="Pogrubienie"/>
          <w:rFonts w:asciiTheme="majorHAnsi" w:hAnsiTheme="majorHAnsi" w:cstheme="majorHAnsi"/>
          <w:sz w:val="22"/>
          <w:szCs w:val="22"/>
          <w:lang w:val="en-US"/>
        </w:rPr>
        <w:t xml:space="preserve">in the discipline: </w:t>
      </w:r>
      <w:bookmarkStart w:id="0" w:name="_Hlk124856012"/>
      <w:r>
        <w:rPr>
          <w:rStyle w:val="Pogrubienie"/>
          <w:rFonts w:asciiTheme="majorHAnsi" w:hAnsiTheme="majorHAnsi" w:cstheme="majorHAnsi"/>
          <w:sz w:val="22"/>
          <w:szCs w:val="22"/>
          <w:lang w:val="en-US"/>
        </w:rPr>
        <w:t>musical arts</w:t>
      </w:r>
      <w:bookmarkEnd w:id="0"/>
      <w:r>
        <w:rPr>
          <w:rStyle w:val="Pogrubienie"/>
          <w:rFonts w:asciiTheme="majorHAnsi" w:hAnsiTheme="majorHAnsi" w:cstheme="majorHAnsi"/>
          <w:sz w:val="22"/>
          <w:szCs w:val="22"/>
          <w:lang w:val="en-US"/>
        </w:rPr>
        <w:t xml:space="preserve"> specialty </w:t>
      </w:r>
      <w:r w:rsidR="000F6BBD">
        <w:rPr>
          <w:rStyle w:val="Pogrubienie"/>
          <w:rFonts w:asciiTheme="majorHAnsi" w:hAnsiTheme="majorHAnsi" w:cstheme="majorHAnsi"/>
          <w:sz w:val="22"/>
          <w:szCs w:val="22"/>
          <w:lang w:val="en-US"/>
        </w:rPr>
        <w:t>piano</w:t>
      </w:r>
    </w:p>
    <w:p w14:paraId="243707C9" w14:textId="682152D0" w:rsidR="00C62C9F" w:rsidRDefault="00C62C9F" w:rsidP="00C62C9F">
      <w:pPr>
        <w:jc w:val="center"/>
        <w:rPr>
          <w:rStyle w:val="Pogrubienie"/>
          <w:rFonts w:asciiTheme="majorHAnsi" w:hAnsiTheme="majorHAnsi" w:cstheme="majorHAnsi"/>
          <w:lang w:val="en-US"/>
        </w:rPr>
      </w:pPr>
      <w:r>
        <w:rPr>
          <w:rStyle w:val="Pogrubienie"/>
          <w:rFonts w:asciiTheme="majorHAnsi" w:hAnsiTheme="majorHAnsi" w:cstheme="majorHAnsi"/>
          <w:lang w:val="en-US"/>
        </w:rPr>
        <w:t xml:space="preserve">in the </w:t>
      </w:r>
      <w:r w:rsidR="00F614EC" w:rsidRPr="00F614EC">
        <w:rPr>
          <w:rStyle w:val="Pogrubienie"/>
          <w:rFonts w:asciiTheme="majorHAnsi" w:hAnsiTheme="majorHAnsi" w:cstheme="majorHAnsi"/>
          <w:lang w:val="en-US"/>
        </w:rPr>
        <w:t xml:space="preserve">at the Department of Piano, Harpsichord, and Organ in the Instrumental Faculty </w:t>
      </w:r>
    </w:p>
    <w:p w14:paraId="1F6189FB" w14:textId="4D8386E3" w:rsidR="00C62C9F" w:rsidRPr="0063228E" w:rsidRDefault="00C62C9F" w:rsidP="0063228E">
      <w:pPr>
        <w:pStyle w:val="NormalnyWeb"/>
        <w:jc w:val="both"/>
        <w:rPr>
          <w:sz w:val="22"/>
          <w:szCs w:val="22"/>
          <w:lang w:val="en-US"/>
        </w:rPr>
      </w:pPr>
      <w:r>
        <w:rPr>
          <w:rFonts w:asciiTheme="majorHAnsi" w:hAnsiTheme="majorHAnsi" w:cstheme="majorHAnsi"/>
          <w:b/>
          <w:sz w:val="22"/>
          <w:szCs w:val="22"/>
          <w:lang w:val="en-US"/>
        </w:rPr>
        <w:t xml:space="preserve">The competition is open to </w:t>
      </w:r>
      <w:proofErr w:type="gramStart"/>
      <w:r>
        <w:rPr>
          <w:rFonts w:asciiTheme="majorHAnsi" w:hAnsiTheme="majorHAnsi" w:cstheme="majorHAnsi"/>
          <w:b/>
          <w:sz w:val="22"/>
          <w:szCs w:val="22"/>
          <w:lang w:val="en-US"/>
        </w:rPr>
        <w:t>persons</w:t>
      </w:r>
      <w:proofErr w:type="gramEnd"/>
      <w:r>
        <w:rPr>
          <w:rFonts w:asciiTheme="majorHAnsi" w:hAnsiTheme="majorHAnsi" w:cstheme="majorHAnsi"/>
          <w:b/>
          <w:sz w:val="22"/>
          <w:szCs w:val="22"/>
          <w:lang w:val="en-US"/>
        </w:rPr>
        <w:t xml:space="preserve"> who meet the requirements set out in Article 113 of the Act of 20 July 2018. - Law on Higher Education and Science (consolidated text Journal of Laws of 2024, item 1571 as amended) as well as the following eligibility criteria: </w:t>
      </w:r>
    </w:p>
    <w:p w14:paraId="7BF723BE" w14:textId="4421FA2B" w:rsidR="00C62C9F" w:rsidRDefault="00C62C9F" w:rsidP="00C62C9F">
      <w:pPr>
        <w:pStyle w:val="NormalnyWeb"/>
        <w:rPr>
          <w:rFonts w:asciiTheme="majorHAnsi" w:hAnsiTheme="majorHAnsi" w:cstheme="majorHAnsi"/>
          <w:sz w:val="22"/>
          <w:szCs w:val="22"/>
          <w:lang w:val="en-US"/>
        </w:rPr>
      </w:pPr>
      <w:r>
        <w:rPr>
          <w:rFonts w:asciiTheme="majorHAnsi" w:hAnsiTheme="majorHAnsi" w:cstheme="majorHAnsi"/>
          <w:sz w:val="22"/>
          <w:szCs w:val="22"/>
          <w:lang w:val="en-US"/>
        </w:rPr>
        <w:t xml:space="preserve">• possession </w:t>
      </w:r>
      <w:r w:rsidR="001716B3">
        <w:rPr>
          <w:rFonts w:asciiTheme="majorHAnsi" w:hAnsiTheme="majorHAnsi" w:cstheme="majorHAnsi"/>
          <w:sz w:val="22"/>
          <w:szCs w:val="22"/>
          <w:lang w:val="en-US"/>
        </w:rPr>
        <w:t xml:space="preserve">of </w:t>
      </w:r>
      <w:r w:rsidR="001716B3" w:rsidRPr="0063228E">
        <w:rPr>
          <w:rFonts w:asciiTheme="majorHAnsi" w:hAnsiTheme="majorHAnsi" w:cstheme="majorHAnsi"/>
          <w:sz w:val="22"/>
          <w:szCs w:val="22"/>
          <w:lang w:val="en-US"/>
        </w:rPr>
        <w:t>a</w:t>
      </w:r>
      <w:r w:rsidR="0063228E" w:rsidRPr="0063228E">
        <w:rPr>
          <w:rFonts w:asciiTheme="majorHAnsi" w:hAnsiTheme="majorHAnsi" w:cstheme="majorHAnsi"/>
          <w:sz w:val="22"/>
          <w:szCs w:val="22"/>
          <w:lang w:val="en-US"/>
        </w:rPr>
        <w:t xml:space="preserve"> master's degree in art</w:t>
      </w:r>
      <w:r>
        <w:rPr>
          <w:rFonts w:asciiTheme="majorHAnsi" w:hAnsiTheme="majorHAnsi" w:cstheme="majorHAnsi"/>
          <w:sz w:val="22"/>
          <w:szCs w:val="22"/>
          <w:lang w:val="en-US"/>
        </w:rPr>
        <w:t xml:space="preserve"> </w:t>
      </w:r>
    </w:p>
    <w:p w14:paraId="53232DC1" w14:textId="77777777" w:rsidR="00C62C9F" w:rsidRDefault="00C62C9F" w:rsidP="00C62C9F">
      <w:pPr>
        <w:pStyle w:val="NormalnyWeb"/>
        <w:rPr>
          <w:rFonts w:asciiTheme="majorHAnsi" w:hAnsiTheme="majorHAnsi" w:cstheme="majorHAnsi"/>
          <w:sz w:val="22"/>
          <w:szCs w:val="22"/>
          <w:lang w:val="en-US"/>
        </w:rPr>
      </w:pPr>
      <w:r>
        <w:rPr>
          <w:rFonts w:asciiTheme="majorHAnsi" w:hAnsiTheme="majorHAnsi" w:cstheme="majorHAnsi"/>
          <w:sz w:val="22"/>
          <w:szCs w:val="22"/>
          <w:lang w:val="en-US"/>
        </w:rPr>
        <w:t xml:space="preserve">• having significant artistic achievements </w:t>
      </w:r>
    </w:p>
    <w:p w14:paraId="079F172A" w14:textId="39D65549" w:rsidR="00C62C9F" w:rsidRDefault="00C62C9F" w:rsidP="00C62C9F">
      <w:pPr>
        <w:pStyle w:val="NormalnyWeb"/>
        <w:rPr>
          <w:rFonts w:asciiTheme="majorHAnsi" w:hAnsiTheme="majorHAnsi" w:cstheme="majorHAnsi"/>
          <w:sz w:val="22"/>
          <w:szCs w:val="22"/>
          <w:lang w:val="en-US"/>
        </w:rPr>
      </w:pPr>
      <w:r>
        <w:rPr>
          <w:rFonts w:asciiTheme="majorHAnsi" w:hAnsiTheme="majorHAnsi" w:cstheme="majorHAnsi"/>
          <w:sz w:val="22"/>
          <w:szCs w:val="22"/>
          <w:lang w:val="en-US"/>
        </w:rPr>
        <w:t xml:space="preserve">• speaking </w:t>
      </w:r>
      <w:r w:rsidR="001716B3" w:rsidRPr="001716B3">
        <w:rPr>
          <w:rFonts w:asciiTheme="majorHAnsi" w:hAnsiTheme="majorHAnsi" w:cstheme="majorHAnsi"/>
          <w:sz w:val="22"/>
          <w:szCs w:val="22"/>
          <w:lang w:val="en-US"/>
        </w:rPr>
        <w:t>Polish and English at a level that allows conducting educational classes</w:t>
      </w:r>
    </w:p>
    <w:p w14:paraId="5B0EF9D2" w14:textId="762E53BE" w:rsidR="00C62C9F" w:rsidRPr="009A38F3" w:rsidRDefault="00C62C9F" w:rsidP="0063228E">
      <w:pPr>
        <w:pStyle w:val="HTML-wstpniesformatowany"/>
        <w:rPr>
          <w:rFonts w:asciiTheme="majorHAnsi" w:eastAsia="Times New Roman" w:hAnsiTheme="majorHAnsi" w:cs="Courier New"/>
          <w:color w:val="EE0000"/>
          <w:sz w:val="22"/>
          <w:szCs w:val="22"/>
          <w:lang w:val="it-IT"/>
        </w:rPr>
      </w:pPr>
      <w:r w:rsidRPr="0063228E">
        <w:rPr>
          <w:rFonts w:asciiTheme="majorHAnsi" w:hAnsiTheme="majorHAnsi" w:cstheme="majorHAnsi"/>
          <w:sz w:val="22"/>
          <w:szCs w:val="22"/>
          <w:lang w:val="en-US"/>
        </w:rPr>
        <w:t xml:space="preserve">• </w:t>
      </w:r>
      <w:r w:rsidR="00F614EC" w:rsidRPr="00F614EC">
        <w:rPr>
          <w:rFonts w:asciiTheme="majorHAnsi" w:hAnsiTheme="majorHAnsi" w:cstheme="majorHAnsi"/>
          <w:sz w:val="22"/>
          <w:szCs w:val="22"/>
          <w:lang w:val="en-US"/>
        </w:rPr>
        <w:t>having experience working as a pianist and accompanist</w:t>
      </w:r>
    </w:p>
    <w:p w14:paraId="65DC2165" w14:textId="7DC36EED" w:rsidR="00C62C9F" w:rsidRDefault="00C62C9F" w:rsidP="00C62C9F">
      <w:pPr>
        <w:pStyle w:val="NormalnyWeb"/>
        <w:rPr>
          <w:rFonts w:asciiTheme="majorHAnsi" w:hAnsiTheme="majorHAnsi" w:cstheme="majorHAnsi"/>
          <w:b/>
          <w:sz w:val="22"/>
          <w:szCs w:val="22"/>
          <w:lang w:val="en-US"/>
        </w:rPr>
      </w:pPr>
      <w:r>
        <w:rPr>
          <w:rFonts w:asciiTheme="majorHAnsi" w:hAnsiTheme="majorHAnsi" w:cstheme="majorHAnsi"/>
          <w:b/>
          <w:sz w:val="22"/>
          <w:szCs w:val="22"/>
          <w:lang w:val="en-US"/>
        </w:rPr>
        <w:t>Required documents:</w:t>
      </w:r>
    </w:p>
    <w:p w14:paraId="48FA0884"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application for participation in the competition,</w:t>
      </w:r>
    </w:p>
    <w:p w14:paraId="3B258E37"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professional resume and personal questionnaire,</w:t>
      </w:r>
    </w:p>
    <w:p w14:paraId="2ACD9ACA"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copy of graduation diplomas,</w:t>
      </w:r>
    </w:p>
    <w:p w14:paraId="2CB803D0"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xml:space="preserve">• description of significant artistic achievements supported by documentation </w:t>
      </w:r>
    </w:p>
    <w:p w14:paraId="2A770088" w14:textId="77777777"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declaration pursuant to art. 113 of the Law on Higher Education and Science,</w:t>
      </w:r>
    </w:p>
    <w:p w14:paraId="12D9056C" w14:textId="0FC6EA01" w:rsidR="00C62C9F" w:rsidRDefault="00C62C9F" w:rsidP="00C62C9F">
      <w:pPr>
        <w:pStyle w:val="NormalnyWeb"/>
        <w:rPr>
          <w:rFonts w:asciiTheme="majorHAnsi" w:hAnsiTheme="majorHAnsi" w:cstheme="majorHAnsi"/>
          <w:color w:val="000000"/>
          <w:kern w:val="2"/>
          <w:sz w:val="22"/>
          <w:szCs w:val="22"/>
          <w:lang w:val="en-US" w:eastAsia="hi-IN" w:bidi="hi-IN"/>
        </w:rPr>
      </w:pPr>
      <w:r>
        <w:rPr>
          <w:rFonts w:asciiTheme="majorHAnsi" w:hAnsiTheme="majorHAnsi" w:cstheme="majorHAnsi"/>
          <w:color w:val="000000"/>
          <w:kern w:val="2"/>
          <w:sz w:val="22"/>
          <w:szCs w:val="22"/>
          <w:lang w:val="en-US" w:eastAsia="hi-IN" w:bidi="hi-IN"/>
        </w:rPr>
        <w:t>• any additional information (in the form of documents or publications that may be important in assessing additional skills related to the outcome of the competition).</w:t>
      </w:r>
    </w:p>
    <w:p w14:paraId="2AB1B62F" w14:textId="699E5306" w:rsidR="00C62C9F" w:rsidRDefault="00C62C9F" w:rsidP="00C62C9F">
      <w:pPr>
        <w:pStyle w:val="NormalnyWeb"/>
        <w:rPr>
          <w:rFonts w:asciiTheme="majorHAnsi" w:hAnsiTheme="majorHAnsi" w:cstheme="majorHAnsi"/>
          <w:b/>
          <w:sz w:val="22"/>
          <w:szCs w:val="22"/>
          <w:lang w:val="en-US"/>
        </w:rPr>
      </w:pPr>
      <w:r>
        <w:rPr>
          <w:rFonts w:asciiTheme="majorHAnsi" w:hAnsiTheme="majorHAnsi" w:cstheme="majorHAnsi"/>
          <w:b/>
          <w:sz w:val="22"/>
          <w:szCs w:val="22"/>
          <w:lang w:val="en-US"/>
        </w:rPr>
        <w:t xml:space="preserve">The closing date for applications is: </w:t>
      </w:r>
      <w:r w:rsidR="008A488E">
        <w:rPr>
          <w:rFonts w:asciiTheme="majorHAnsi" w:hAnsiTheme="majorHAnsi" w:cstheme="majorHAnsi"/>
          <w:bCs/>
          <w:sz w:val="22"/>
          <w:szCs w:val="22"/>
          <w:lang w:val="en-US"/>
        </w:rPr>
        <w:t>01</w:t>
      </w:r>
      <w:r>
        <w:rPr>
          <w:rFonts w:asciiTheme="majorHAnsi" w:hAnsiTheme="majorHAnsi" w:cstheme="majorHAnsi"/>
          <w:bCs/>
          <w:sz w:val="22"/>
          <w:szCs w:val="22"/>
          <w:lang w:val="en-US"/>
        </w:rPr>
        <w:t>.09.202</w:t>
      </w:r>
      <w:r w:rsidR="00987AEC">
        <w:rPr>
          <w:rFonts w:asciiTheme="majorHAnsi" w:hAnsiTheme="majorHAnsi" w:cstheme="majorHAnsi"/>
          <w:bCs/>
          <w:sz w:val="22"/>
          <w:szCs w:val="22"/>
          <w:lang w:val="en-US"/>
        </w:rPr>
        <w:t>6</w:t>
      </w:r>
    </w:p>
    <w:p w14:paraId="7EA6FA85" w14:textId="77777777" w:rsidR="00C62C9F" w:rsidRDefault="00C62C9F" w:rsidP="00C62C9F">
      <w:pPr>
        <w:pStyle w:val="NormalnyWeb"/>
        <w:spacing w:before="0" w:beforeAutospacing="0" w:after="0" w:afterAutospacing="0"/>
        <w:contextualSpacing/>
        <w:jc w:val="both"/>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 xml:space="preserve">Documents received by the Academy of Art in Szczecin after the deadline specified above shall not be considered (the date of receipt is decisive). </w:t>
      </w:r>
    </w:p>
    <w:p w14:paraId="66E5AB2A" w14:textId="77777777" w:rsidR="00C62C9F" w:rsidRDefault="00C62C9F" w:rsidP="00C62C9F">
      <w:pPr>
        <w:pStyle w:val="NormalnyWeb"/>
        <w:jc w:val="both"/>
        <w:rPr>
          <w:rFonts w:asciiTheme="majorHAnsi" w:hAnsiTheme="majorHAnsi" w:cstheme="majorHAnsi"/>
          <w:b/>
          <w:sz w:val="22"/>
          <w:szCs w:val="22"/>
          <w:lang w:val="en-US"/>
        </w:rPr>
      </w:pPr>
      <w:r>
        <w:rPr>
          <w:rFonts w:asciiTheme="majorHAnsi" w:hAnsiTheme="majorHAnsi" w:cstheme="majorHAnsi"/>
          <w:b/>
          <w:sz w:val="22"/>
          <w:szCs w:val="22"/>
          <w:lang w:val="en-US"/>
        </w:rPr>
        <w:t xml:space="preserve">Selected candidates </w:t>
      </w:r>
      <w:r>
        <w:rPr>
          <w:rFonts w:asciiTheme="majorHAnsi" w:hAnsiTheme="majorHAnsi" w:cstheme="majorHAnsi"/>
          <w:sz w:val="22"/>
          <w:szCs w:val="22"/>
          <w:lang w:val="en-US"/>
        </w:rPr>
        <w:t>who qualify for the second stage of the recruitment process will be invited to an interview. Candidates will be informed of the date and place of the meeting via email.</w:t>
      </w:r>
    </w:p>
    <w:p w14:paraId="13E44500" w14:textId="5E600CDA" w:rsidR="00C62C9F" w:rsidRDefault="00C62C9F" w:rsidP="00C62C9F">
      <w:pPr>
        <w:pStyle w:val="NormalnyWeb"/>
        <w:rPr>
          <w:rFonts w:asciiTheme="majorHAnsi" w:hAnsiTheme="majorHAnsi" w:cstheme="majorHAnsi"/>
          <w:sz w:val="22"/>
          <w:szCs w:val="22"/>
          <w:u w:val="single"/>
          <w:lang w:val="en-US"/>
        </w:rPr>
      </w:pPr>
      <w:r>
        <w:rPr>
          <w:rFonts w:asciiTheme="majorHAnsi" w:hAnsiTheme="majorHAnsi" w:cstheme="majorHAnsi"/>
          <w:b/>
          <w:sz w:val="22"/>
          <w:szCs w:val="22"/>
          <w:lang w:val="en-US"/>
        </w:rPr>
        <w:t xml:space="preserve">Anticipated date </w:t>
      </w:r>
      <w:proofErr w:type="gramStart"/>
      <w:r>
        <w:rPr>
          <w:rFonts w:asciiTheme="majorHAnsi" w:hAnsiTheme="majorHAnsi" w:cstheme="majorHAnsi"/>
          <w:b/>
          <w:sz w:val="22"/>
          <w:szCs w:val="22"/>
          <w:lang w:val="en-US"/>
        </w:rPr>
        <w:t>of</w:t>
      </w:r>
      <w:proofErr w:type="gramEnd"/>
      <w:r>
        <w:rPr>
          <w:rFonts w:asciiTheme="majorHAnsi" w:hAnsiTheme="majorHAnsi" w:cstheme="majorHAnsi"/>
          <w:b/>
          <w:sz w:val="22"/>
          <w:szCs w:val="22"/>
          <w:lang w:val="en-US"/>
        </w:rPr>
        <w:t xml:space="preserve"> concluding the competition:</w:t>
      </w:r>
      <w:r>
        <w:rPr>
          <w:rFonts w:asciiTheme="majorHAnsi" w:hAnsiTheme="majorHAnsi" w:cstheme="majorHAnsi"/>
          <w:sz w:val="22"/>
          <w:szCs w:val="22"/>
          <w:lang w:val="en-US"/>
        </w:rPr>
        <w:t xml:space="preserve"> </w:t>
      </w:r>
      <w:r w:rsidR="008A488E">
        <w:rPr>
          <w:rFonts w:asciiTheme="majorHAnsi" w:hAnsiTheme="majorHAnsi" w:cstheme="majorHAnsi"/>
          <w:sz w:val="22"/>
          <w:szCs w:val="22"/>
          <w:lang w:val="en-US"/>
        </w:rPr>
        <w:t>03</w:t>
      </w:r>
      <w:r>
        <w:rPr>
          <w:rFonts w:asciiTheme="majorHAnsi" w:hAnsiTheme="majorHAnsi" w:cstheme="majorHAnsi"/>
          <w:sz w:val="22"/>
          <w:szCs w:val="22"/>
          <w:lang w:val="en-US"/>
        </w:rPr>
        <w:t>.09.202</w:t>
      </w:r>
      <w:r w:rsidR="00987AEC">
        <w:rPr>
          <w:rFonts w:asciiTheme="majorHAnsi" w:hAnsiTheme="majorHAnsi" w:cstheme="majorHAnsi"/>
          <w:sz w:val="22"/>
          <w:szCs w:val="22"/>
          <w:lang w:val="en-US"/>
        </w:rPr>
        <w:t>6</w:t>
      </w:r>
    </w:p>
    <w:p w14:paraId="3737C334" w14:textId="379CEE43" w:rsidR="00C62C9F" w:rsidRDefault="00C62C9F" w:rsidP="00C62C9F">
      <w:pPr>
        <w:pStyle w:val="NormalnyWeb"/>
        <w:rPr>
          <w:rFonts w:asciiTheme="majorHAnsi" w:hAnsiTheme="majorHAnsi" w:cstheme="majorHAnsi"/>
          <w:b/>
          <w:sz w:val="22"/>
          <w:szCs w:val="22"/>
          <w:lang w:val="en-US"/>
        </w:rPr>
      </w:pPr>
      <w:r>
        <w:rPr>
          <w:rFonts w:asciiTheme="majorHAnsi" w:hAnsiTheme="majorHAnsi" w:cstheme="majorHAnsi"/>
          <w:b/>
          <w:sz w:val="22"/>
          <w:szCs w:val="22"/>
          <w:lang w:val="en-US"/>
        </w:rPr>
        <w:t>Announcement of competition results</w:t>
      </w:r>
      <w:r>
        <w:rPr>
          <w:rFonts w:asciiTheme="majorHAnsi" w:hAnsiTheme="majorHAnsi" w:cstheme="majorHAnsi"/>
          <w:sz w:val="22"/>
          <w:szCs w:val="22"/>
          <w:lang w:val="en-US"/>
        </w:rPr>
        <w:t xml:space="preserve">: </w:t>
      </w:r>
      <w:r w:rsidR="008A488E">
        <w:rPr>
          <w:rFonts w:asciiTheme="majorHAnsi" w:hAnsiTheme="majorHAnsi" w:cstheme="majorHAnsi"/>
          <w:sz w:val="22"/>
          <w:szCs w:val="22"/>
          <w:lang w:val="en-US"/>
        </w:rPr>
        <w:t>0</w:t>
      </w:r>
      <w:r>
        <w:rPr>
          <w:rFonts w:asciiTheme="majorHAnsi" w:hAnsiTheme="majorHAnsi" w:cstheme="majorHAnsi"/>
          <w:sz w:val="22"/>
          <w:szCs w:val="22"/>
          <w:lang w:val="en-US"/>
        </w:rPr>
        <w:t>7.09.202</w:t>
      </w:r>
      <w:r w:rsidR="00987AEC">
        <w:rPr>
          <w:rFonts w:asciiTheme="majorHAnsi" w:hAnsiTheme="majorHAnsi" w:cstheme="majorHAnsi"/>
          <w:sz w:val="22"/>
          <w:szCs w:val="22"/>
          <w:lang w:val="en-US"/>
        </w:rPr>
        <w:t>6</w:t>
      </w:r>
    </w:p>
    <w:p w14:paraId="0304DA87" w14:textId="02FA2FA1" w:rsidR="00C62C9F" w:rsidRPr="00987AEC" w:rsidRDefault="00C62C9F" w:rsidP="00C62C9F">
      <w:pPr>
        <w:pStyle w:val="NormalnyWeb"/>
        <w:jc w:val="both"/>
        <w:rPr>
          <w:rFonts w:asciiTheme="majorHAnsi" w:hAnsiTheme="majorHAnsi" w:cstheme="majorHAnsi"/>
          <w:bCs/>
          <w:sz w:val="22"/>
          <w:szCs w:val="22"/>
          <w:lang w:val="en-US"/>
        </w:rPr>
      </w:pPr>
      <w:r>
        <w:rPr>
          <w:rFonts w:asciiTheme="majorHAnsi" w:hAnsiTheme="majorHAnsi" w:cstheme="majorHAnsi"/>
          <w:b/>
          <w:sz w:val="22"/>
          <w:szCs w:val="22"/>
          <w:lang w:val="en-US"/>
        </w:rPr>
        <w:lastRenderedPageBreak/>
        <w:t xml:space="preserve">Submission of the required documents by email to: </w:t>
      </w:r>
      <w:r>
        <w:rPr>
          <w:rFonts w:asciiTheme="majorHAnsi" w:hAnsiTheme="majorHAnsi" w:cstheme="majorHAnsi"/>
          <w:bCs/>
          <w:sz w:val="22"/>
          <w:szCs w:val="22"/>
          <w:lang w:val="en-US"/>
        </w:rPr>
        <w:t xml:space="preserve">marta.oblegor@akademiasztuki.eu; </w:t>
      </w:r>
    </w:p>
    <w:p w14:paraId="6C400E89" w14:textId="77777777" w:rsidR="00C62C9F" w:rsidRDefault="00C62C9F" w:rsidP="00C62C9F">
      <w:pPr>
        <w:pStyle w:val="NormalnyWeb"/>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The winner of the competition immediately after the </w:t>
      </w:r>
      <w:proofErr w:type="gramStart"/>
      <w:r>
        <w:rPr>
          <w:rFonts w:asciiTheme="majorHAnsi" w:hAnsiTheme="majorHAnsi" w:cstheme="majorHAnsi"/>
          <w:sz w:val="22"/>
          <w:szCs w:val="22"/>
          <w:lang w:val="en-US"/>
        </w:rPr>
        <w:t>announcement</w:t>
      </w:r>
      <w:proofErr w:type="gramEnd"/>
      <w:r>
        <w:rPr>
          <w:rFonts w:asciiTheme="majorHAnsi" w:hAnsiTheme="majorHAnsi" w:cstheme="majorHAnsi"/>
          <w:sz w:val="22"/>
          <w:szCs w:val="22"/>
          <w:lang w:val="en-US"/>
        </w:rPr>
        <w:t xml:space="preserve"> the competition results shall submit the </w:t>
      </w:r>
      <w:r>
        <w:rPr>
          <w:rFonts w:asciiTheme="majorHAnsi" w:hAnsiTheme="majorHAnsi" w:cstheme="majorHAnsi"/>
          <w:b/>
          <w:bCs/>
          <w:sz w:val="22"/>
          <w:szCs w:val="22"/>
          <w:lang w:val="en-US"/>
        </w:rPr>
        <w:t>original</w:t>
      </w:r>
      <w:r>
        <w:rPr>
          <w:rFonts w:asciiTheme="majorHAnsi" w:hAnsiTheme="majorHAnsi" w:cstheme="majorHAnsi"/>
          <w:sz w:val="22"/>
          <w:szCs w:val="22"/>
          <w:lang w:val="en-US"/>
        </w:rPr>
        <w:t xml:space="preserve"> documents to the following address: Akademia Sztuki w Szczecinie, ul. </w:t>
      </w:r>
      <w:proofErr w:type="spellStart"/>
      <w:r>
        <w:rPr>
          <w:rFonts w:asciiTheme="majorHAnsi" w:hAnsiTheme="majorHAnsi" w:cstheme="majorHAnsi"/>
          <w:sz w:val="22"/>
          <w:szCs w:val="22"/>
          <w:lang w:val="en-US"/>
        </w:rPr>
        <w:t>Niepodległości</w:t>
      </w:r>
      <w:proofErr w:type="spellEnd"/>
      <w:r>
        <w:rPr>
          <w:rFonts w:asciiTheme="majorHAnsi" w:hAnsiTheme="majorHAnsi" w:cstheme="majorHAnsi"/>
          <w:sz w:val="22"/>
          <w:szCs w:val="22"/>
          <w:lang w:val="en-US"/>
        </w:rPr>
        <w:t xml:space="preserve"> 40, 70-704 Szczecin, Dean’s Office, room 09</w:t>
      </w:r>
    </w:p>
    <w:p w14:paraId="707A7F07" w14:textId="77777777" w:rsidR="00C62C9F" w:rsidRDefault="00C62C9F" w:rsidP="00C62C9F">
      <w:pPr>
        <w:jc w:val="both"/>
        <w:rPr>
          <w:rFonts w:asciiTheme="majorHAnsi" w:eastAsia="Times New Roman" w:hAnsiTheme="majorHAnsi" w:cstheme="majorHAnsi"/>
          <w:bCs/>
          <w:sz w:val="22"/>
          <w:szCs w:val="22"/>
          <w:lang w:val="en-US"/>
        </w:rPr>
      </w:pPr>
      <w:r>
        <w:rPr>
          <w:rFonts w:asciiTheme="majorHAnsi" w:eastAsia="Times New Roman" w:hAnsiTheme="majorHAnsi" w:cstheme="majorHAnsi"/>
          <w:bCs/>
          <w:sz w:val="22"/>
          <w:szCs w:val="22"/>
          <w:lang w:val="en-US"/>
        </w:rPr>
        <w:t>Please note: The Academy of Art does not provide accommodation for candidates from outside Szczecin.</w:t>
      </w:r>
    </w:p>
    <w:p w14:paraId="2668179F" w14:textId="77777777" w:rsidR="00C62C9F" w:rsidRDefault="00C62C9F" w:rsidP="00C62C9F">
      <w:pPr>
        <w:jc w:val="both"/>
        <w:rPr>
          <w:rFonts w:asciiTheme="majorHAnsi" w:eastAsia="Times New Roman" w:hAnsiTheme="majorHAnsi" w:cstheme="majorHAnsi"/>
          <w:bCs/>
          <w:sz w:val="22"/>
          <w:szCs w:val="22"/>
          <w:lang w:val="en-US"/>
        </w:rPr>
      </w:pPr>
    </w:p>
    <w:p w14:paraId="025EEDC8" w14:textId="77777777" w:rsidR="00C62C9F" w:rsidRDefault="00C62C9F" w:rsidP="00C62C9F">
      <w:pPr>
        <w:spacing w:after="240"/>
        <w:ind w:left="709" w:hanging="709"/>
        <w:jc w:val="both"/>
        <w:rPr>
          <w:rFonts w:asciiTheme="majorHAnsi" w:hAnsiTheme="majorHAnsi" w:cstheme="majorHAnsi"/>
          <w:sz w:val="22"/>
          <w:szCs w:val="22"/>
          <w:lang w:val="en-US"/>
        </w:rPr>
      </w:pPr>
      <w:proofErr w:type="spellStart"/>
      <w:proofErr w:type="gramStart"/>
      <w:r>
        <w:rPr>
          <w:rFonts w:asciiTheme="majorHAnsi" w:hAnsiTheme="majorHAnsi" w:cstheme="majorHAnsi"/>
          <w:sz w:val="22"/>
          <w:szCs w:val="22"/>
          <w:lang w:val="en-US"/>
        </w:rPr>
        <w:t>Inthe</w:t>
      </w:r>
      <w:proofErr w:type="spellEnd"/>
      <w:r>
        <w:rPr>
          <w:rFonts w:asciiTheme="majorHAnsi" w:hAnsiTheme="majorHAnsi" w:cstheme="majorHAnsi"/>
          <w:sz w:val="22"/>
          <w:szCs w:val="22"/>
          <w:lang w:val="en-US"/>
        </w:rPr>
        <w:t xml:space="preserve"> application please</w:t>
      </w:r>
      <w:proofErr w:type="gramEnd"/>
      <w:r>
        <w:rPr>
          <w:rFonts w:asciiTheme="majorHAnsi" w:hAnsiTheme="majorHAnsi" w:cstheme="majorHAnsi"/>
          <w:sz w:val="22"/>
          <w:szCs w:val="22"/>
          <w:lang w:val="en-US"/>
        </w:rPr>
        <w:t xml:space="preserve"> add the disclaimer: </w:t>
      </w:r>
    </w:p>
    <w:p w14:paraId="0ED4BBEB" w14:textId="77777777" w:rsidR="00C62C9F" w:rsidRDefault="00C62C9F" w:rsidP="00C62C9F">
      <w:pPr>
        <w:spacing w:after="240"/>
        <w:ind w:left="709" w:hanging="709"/>
        <w:jc w:val="both"/>
        <w:rPr>
          <w:rFonts w:asciiTheme="majorHAnsi" w:hAnsiTheme="majorHAnsi" w:cstheme="majorHAnsi"/>
          <w:sz w:val="22"/>
          <w:szCs w:val="22"/>
          <w:lang w:val="en-US"/>
        </w:rPr>
      </w:pPr>
      <w:r>
        <w:rPr>
          <w:rFonts w:asciiTheme="majorHAnsi" w:hAnsiTheme="majorHAnsi" w:cstheme="majorHAnsi"/>
          <w:sz w:val="22"/>
          <w:szCs w:val="22"/>
          <w:lang w:val="en-US"/>
        </w:rPr>
        <w:t>"I consent to the processing of the personal data contained in my job offer for the purposes necessary for the recruitment process and thereafter, conducted by the Academy of Art in Szczecin, based in Szczecin in accordance with the Act of 10 May 2018 on the protection of personal data (Journal of Laws of 2018, item 1000, 1669, of 2019, item 730)".</w:t>
      </w:r>
    </w:p>
    <w:p w14:paraId="1239EAF0" w14:textId="77777777" w:rsidR="00C62C9F" w:rsidRDefault="00C62C9F" w:rsidP="00C62C9F">
      <w:pPr>
        <w:rPr>
          <w:rFonts w:asciiTheme="majorHAnsi" w:hAnsiTheme="majorHAnsi" w:cstheme="majorHAnsi"/>
          <w:sz w:val="22"/>
          <w:szCs w:val="22"/>
          <w:lang w:val="en-US"/>
        </w:rPr>
      </w:pPr>
      <w:r>
        <w:rPr>
          <w:rFonts w:asciiTheme="majorHAnsi" w:hAnsiTheme="majorHAnsi" w:cstheme="majorHAnsi"/>
          <w:sz w:val="22"/>
          <w:szCs w:val="22"/>
          <w:lang w:val="en-US"/>
        </w:rPr>
        <w:t>PERSONAL DATA</w:t>
      </w:r>
    </w:p>
    <w:p w14:paraId="52F6A505"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The administrator of personal data is the Academy of Art in Szczecin, pl. </w:t>
      </w:r>
      <w:proofErr w:type="spellStart"/>
      <w:r>
        <w:rPr>
          <w:rFonts w:asciiTheme="majorHAnsi" w:hAnsiTheme="majorHAnsi" w:cstheme="majorHAnsi"/>
          <w:sz w:val="22"/>
          <w:szCs w:val="22"/>
          <w:lang w:val="en-US"/>
        </w:rPr>
        <w:t>Orła</w:t>
      </w:r>
      <w:proofErr w:type="spellEnd"/>
      <w:r>
        <w:rPr>
          <w:rFonts w:asciiTheme="majorHAnsi" w:hAnsiTheme="majorHAnsi" w:cstheme="majorHAnsi"/>
          <w:sz w:val="22"/>
          <w:szCs w:val="22"/>
          <w:lang w:val="en-US"/>
        </w:rPr>
        <w:t xml:space="preserve"> </w:t>
      </w:r>
      <w:proofErr w:type="spellStart"/>
      <w:r>
        <w:rPr>
          <w:rFonts w:asciiTheme="majorHAnsi" w:hAnsiTheme="majorHAnsi" w:cstheme="majorHAnsi"/>
          <w:sz w:val="22"/>
          <w:szCs w:val="22"/>
          <w:lang w:val="en-US"/>
        </w:rPr>
        <w:t>Białego</w:t>
      </w:r>
      <w:proofErr w:type="spellEnd"/>
      <w:r>
        <w:rPr>
          <w:rFonts w:asciiTheme="majorHAnsi" w:hAnsiTheme="majorHAnsi" w:cstheme="majorHAnsi"/>
          <w:sz w:val="22"/>
          <w:szCs w:val="22"/>
          <w:lang w:val="en-US"/>
        </w:rPr>
        <w:t xml:space="preserve"> 2, 70-562 Szczecin. The Data Protection Officer at the Academy of Art can be reached at the e-mail address: iod@akademiasztuki.eu. The data are processed </w:t>
      </w:r>
      <w:proofErr w:type="gramStart"/>
      <w:r>
        <w:rPr>
          <w:rFonts w:asciiTheme="majorHAnsi" w:hAnsiTheme="majorHAnsi" w:cstheme="majorHAnsi"/>
          <w:sz w:val="22"/>
          <w:szCs w:val="22"/>
          <w:lang w:val="en-US"/>
        </w:rPr>
        <w:t>on the basis of</w:t>
      </w:r>
      <w:proofErr w:type="gramEnd"/>
      <w:r>
        <w:rPr>
          <w:rFonts w:asciiTheme="majorHAnsi" w:hAnsiTheme="majorHAnsi" w:cstheme="majorHAnsi"/>
          <w:sz w:val="22"/>
          <w:szCs w:val="22"/>
          <w:lang w:val="en-US"/>
        </w:rPr>
        <w:t xml:space="preserve"> Article 6(1)(e) of the General Data Protection Regulation of 27 April 2016, hereinafter referred to as RODO for the purpose of the information function. (The controller does not share the data or transfer the data to a third country/international </w:t>
      </w:r>
      <w:proofErr w:type="spellStart"/>
      <w:r>
        <w:rPr>
          <w:rFonts w:asciiTheme="majorHAnsi" w:hAnsiTheme="majorHAnsi" w:cstheme="majorHAnsi"/>
          <w:sz w:val="22"/>
          <w:szCs w:val="22"/>
          <w:lang w:val="en-US"/>
        </w:rPr>
        <w:t>organisation</w:t>
      </w:r>
      <w:proofErr w:type="spellEnd"/>
      <w:r>
        <w:rPr>
          <w:rFonts w:asciiTheme="majorHAnsi" w:hAnsiTheme="majorHAnsi" w:cstheme="majorHAnsi"/>
          <w:sz w:val="22"/>
          <w:szCs w:val="22"/>
          <w:lang w:val="en-US"/>
        </w:rPr>
        <w:t>). The data will be stored for the time necessary to fulfil the purpose, up to a maximum of the duration of the provision of the information function.</w:t>
      </w:r>
    </w:p>
    <w:p w14:paraId="5B25949F"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The data subject shall have the right to withdraw his or her consent to the processing of personal data at any time, which shall, however, not affect the lawfulness of the processing carried out </w:t>
      </w:r>
      <w:proofErr w:type="gramStart"/>
      <w:r>
        <w:rPr>
          <w:rFonts w:asciiTheme="majorHAnsi" w:hAnsiTheme="majorHAnsi" w:cstheme="majorHAnsi"/>
          <w:sz w:val="22"/>
          <w:szCs w:val="22"/>
          <w:lang w:val="en-US"/>
        </w:rPr>
        <w:t>on the basis of</w:t>
      </w:r>
      <w:proofErr w:type="gramEnd"/>
      <w:r>
        <w:rPr>
          <w:rFonts w:asciiTheme="majorHAnsi" w:hAnsiTheme="majorHAnsi" w:cstheme="majorHAnsi"/>
          <w:sz w:val="22"/>
          <w:szCs w:val="22"/>
          <w:lang w:val="en-US"/>
        </w:rPr>
        <w:t xml:space="preserve"> consent before its withdrawal.</w:t>
      </w:r>
    </w:p>
    <w:p w14:paraId="4BC36F81"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The data subject has the right to access, rectify, erase, restrict processing, transfer and lodge a complaint with a supervisory authority.</w:t>
      </w:r>
    </w:p>
    <w:p w14:paraId="2399763E" w14:textId="77777777" w:rsidR="00C62C9F" w:rsidRDefault="00C62C9F" w:rsidP="00C62C9F">
      <w:pPr>
        <w:spacing w:before="120" w:after="120"/>
        <w:jc w:val="both"/>
        <w:rPr>
          <w:rFonts w:asciiTheme="majorHAnsi" w:hAnsiTheme="majorHAnsi" w:cstheme="majorHAnsi"/>
          <w:sz w:val="22"/>
          <w:szCs w:val="22"/>
          <w:lang w:val="en-US"/>
        </w:rPr>
      </w:pPr>
      <w:r>
        <w:rPr>
          <w:rFonts w:asciiTheme="majorHAnsi" w:hAnsiTheme="majorHAnsi" w:cstheme="majorHAnsi"/>
          <w:sz w:val="22"/>
          <w:szCs w:val="22"/>
          <w:lang w:val="en-US"/>
        </w:rPr>
        <w:t>The data will not be subject to automated processing, including profiling. The provision of data is voluntary, but necessary to fulfil the indicated purpose.</w:t>
      </w:r>
    </w:p>
    <w:p w14:paraId="5159DBD9" w14:textId="77777777" w:rsidR="00C62C9F" w:rsidRDefault="00C62C9F" w:rsidP="00C62C9F">
      <w:pPr>
        <w:spacing w:before="120" w:after="120"/>
        <w:jc w:val="both"/>
        <w:rPr>
          <w:rFonts w:asciiTheme="majorHAnsi" w:hAnsiTheme="majorHAnsi" w:cstheme="majorHAnsi"/>
          <w:sz w:val="22"/>
          <w:szCs w:val="22"/>
          <w:lang w:val="en-US"/>
        </w:rPr>
      </w:pPr>
    </w:p>
    <w:p w14:paraId="7F53FDED" w14:textId="77777777" w:rsidR="00C62C9F" w:rsidRDefault="00C62C9F" w:rsidP="00C62C9F">
      <w:pPr>
        <w:spacing w:before="120" w:after="120"/>
        <w:jc w:val="both"/>
        <w:rPr>
          <w:rFonts w:asciiTheme="majorHAnsi" w:hAnsiTheme="majorHAnsi" w:cstheme="majorHAnsi"/>
          <w:sz w:val="22"/>
          <w:szCs w:val="22"/>
          <w:lang w:val="en-US"/>
        </w:rPr>
      </w:pPr>
    </w:p>
    <w:p w14:paraId="54417517" w14:textId="77777777" w:rsidR="00C62C9F" w:rsidRDefault="00C62C9F" w:rsidP="00C62C9F">
      <w:pPr>
        <w:spacing w:before="120" w:after="120"/>
        <w:jc w:val="both"/>
        <w:rPr>
          <w:rFonts w:asciiTheme="majorHAnsi" w:hAnsiTheme="majorHAnsi" w:cstheme="majorHAnsi"/>
          <w:sz w:val="22"/>
          <w:szCs w:val="22"/>
          <w:lang w:val="en-US"/>
        </w:rPr>
      </w:pPr>
    </w:p>
    <w:p w14:paraId="2A89D04E" w14:textId="77777777" w:rsidR="00ED5E60" w:rsidRPr="0063228E" w:rsidRDefault="00ED5E60">
      <w:pPr>
        <w:rPr>
          <w:lang w:val="it-IT"/>
        </w:rPr>
      </w:pPr>
    </w:p>
    <w:sectPr w:rsidR="00ED5E60" w:rsidRPr="00632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A4"/>
    <w:rsid w:val="00096CA4"/>
    <w:rsid w:val="000B1785"/>
    <w:rsid w:val="000F6BBD"/>
    <w:rsid w:val="001716B3"/>
    <w:rsid w:val="00174377"/>
    <w:rsid w:val="001C3121"/>
    <w:rsid w:val="00256455"/>
    <w:rsid w:val="00316901"/>
    <w:rsid w:val="00505355"/>
    <w:rsid w:val="0063228E"/>
    <w:rsid w:val="006E7F98"/>
    <w:rsid w:val="007F24DB"/>
    <w:rsid w:val="008A488E"/>
    <w:rsid w:val="00987AEC"/>
    <w:rsid w:val="009A38F3"/>
    <w:rsid w:val="00A62170"/>
    <w:rsid w:val="00B06FC6"/>
    <w:rsid w:val="00C36964"/>
    <w:rsid w:val="00C62C9F"/>
    <w:rsid w:val="00D057FF"/>
    <w:rsid w:val="00D27E2F"/>
    <w:rsid w:val="00DB1D84"/>
    <w:rsid w:val="00ED5E60"/>
    <w:rsid w:val="00F00B3A"/>
    <w:rsid w:val="00F614EC"/>
    <w:rsid w:val="00F810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F74B"/>
  <w15:chartTrackingRefBased/>
  <w15:docId w15:val="{F30FBFA3-B334-4CB0-883C-CB1D5E7F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C9F"/>
    <w:pPr>
      <w:spacing w:after="0" w:line="240" w:lineRule="auto"/>
    </w:pPr>
    <w:rPr>
      <w:rFonts w:eastAsiaTheme="minorEastAsia"/>
      <w:kern w:val="0"/>
      <w:sz w:val="24"/>
      <w:szCs w:val="24"/>
      <w:lang w:eastAsia="pl-PL"/>
      <w14:ligatures w14:val="none"/>
    </w:rPr>
  </w:style>
  <w:style w:type="paragraph" w:styleId="Nagwek1">
    <w:name w:val="heading 1"/>
    <w:basedOn w:val="Normalny"/>
    <w:next w:val="Normalny"/>
    <w:link w:val="Nagwek1Znak"/>
    <w:uiPriority w:val="9"/>
    <w:qFormat/>
    <w:rsid w:val="00096CA4"/>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096CA4"/>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096CA4"/>
    <w:pPr>
      <w:keepNext/>
      <w:keepLines/>
      <w:spacing w:before="160" w:after="80" w:line="259" w:lineRule="auto"/>
      <w:outlineLvl w:val="2"/>
    </w:pPr>
    <w:rPr>
      <w:rFonts w:eastAsiaTheme="majorEastAsia" w:cstheme="majorBidi"/>
      <w:color w:val="2E74B5"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096CA4"/>
    <w:pPr>
      <w:keepNext/>
      <w:keepLines/>
      <w:spacing w:before="80" w:after="40" w:line="259" w:lineRule="auto"/>
      <w:outlineLvl w:val="3"/>
    </w:pPr>
    <w:rPr>
      <w:rFonts w:eastAsiaTheme="majorEastAsia" w:cstheme="majorBidi"/>
      <w:i/>
      <w:iCs/>
      <w:color w:val="2E74B5"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096CA4"/>
    <w:pPr>
      <w:keepNext/>
      <w:keepLines/>
      <w:spacing w:before="80" w:after="40" w:line="259" w:lineRule="auto"/>
      <w:outlineLvl w:val="4"/>
    </w:pPr>
    <w:rPr>
      <w:rFonts w:eastAsiaTheme="majorEastAsia" w:cstheme="majorBidi"/>
      <w:color w:val="2E74B5"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096CA4"/>
    <w:pPr>
      <w:keepNext/>
      <w:keepLines/>
      <w:spacing w:before="4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096CA4"/>
    <w:pPr>
      <w:keepNext/>
      <w:keepLines/>
      <w:spacing w:before="4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096CA4"/>
    <w:pPr>
      <w:keepNext/>
      <w:keepLines/>
      <w:spacing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096CA4"/>
    <w:pPr>
      <w:keepNext/>
      <w:keepLines/>
      <w:spacing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6CA4"/>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6CA4"/>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6CA4"/>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6CA4"/>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6CA4"/>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6C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6C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6C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6CA4"/>
    <w:rPr>
      <w:rFonts w:eastAsiaTheme="majorEastAsia" w:cstheme="majorBidi"/>
      <w:color w:val="272727" w:themeColor="text1" w:themeTint="D8"/>
    </w:rPr>
  </w:style>
  <w:style w:type="paragraph" w:styleId="Tytu">
    <w:name w:val="Title"/>
    <w:basedOn w:val="Normalny"/>
    <w:next w:val="Normalny"/>
    <w:link w:val="TytuZnak"/>
    <w:uiPriority w:val="10"/>
    <w:qFormat/>
    <w:rsid w:val="00096CA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096C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6CA4"/>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096C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6CA4"/>
    <w:pPr>
      <w:spacing w:before="160" w:after="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096CA4"/>
    <w:rPr>
      <w:i/>
      <w:iCs/>
      <w:color w:val="404040" w:themeColor="text1" w:themeTint="BF"/>
    </w:rPr>
  </w:style>
  <w:style w:type="paragraph" w:styleId="Akapitzlist">
    <w:name w:val="List Paragraph"/>
    <w:basedOn w:val="Normalny"/>
    <w:uiPriority w:val="34"/>
    <w:qFormat/>
    <w:rsid w:val="00096CA4"/>
    <w:pPr>
      <w:spacing w:after="160" w:line="259" w:lineRule="auto"/>
      <w:ind w:left="720"/>
      <w:contextualSpacing/>
    </w:pPr>
    <w:rPr>
      <w:rFonts w:eastAsiaTheme="minorHAnsi"/>
      <w:kern w:val="2"/>
      <w:sz w:val="22"/>
      <w:szCs w:val="22"/>
      <w:lang w:eastAsia="en-US"/>
      <w14:ligatures w14:val="standardContextual"/>
    </w:rPr>
  </w:style>
  <w:style w:type="character" w:styleId="Wyrnienieintensywne">
    <w:name w:val="Intense Emphasis"/>
    <w:basedOn w:val="Domylnaczcionkaakapitu"/>
    <w:uiPriority w:val="21"/>
    <w:qFormat/>
    <w:rsid w:val="00096CA4"/>
    <w:rPr>
      <w:i/>
      <w:iCs/>
      <w:color w:val="2E74B5" w:themeColor="accent1" w:themeShade="BF"/>
    </w:rPr>
  </w:style>
  <w:style w:type="paragraph" w:styleId="Cytatintensywny">
    <w:name w:val="Intense Quote"/>
    <w:basedOn w:val="Normalny"/>
    <w:next w:val="Normalny"/>
    <w:link w:val="CytatintensywnyZnak"/>
    <w:uiPriority w:val="30"/>
    <w:qFormat/>
    <w:rsid w:val="00096CA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i/>
      <w:iCs/>
      <w:color w:val="2E74B5"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096CA4"/>
    <w:rPr>
      <w:i/>
      <w:iCs/>
      <w:color w:val="2E74B5" w:themeColor="accent1" w:themeShade="BF"/>
    </w:rPr>
  </w:style>
  <w:style w:type="character" w:styleId="Odwoanieintensywne">
    <w:name w:val="Intense Reference"/>
    <w:basedOn w:val="Domylnaczcionkaakapitu"/>
    <w:uiPriority w:val="32"/>
    <w:qFormat/>
    <w:rsid w:val="00096CA4"/>
    <w:rPr>
      <w:b/>
      <w:bCs/>
      <w:smallCaps/>
      <w:color w:val="2E74B5" w:themeColor="accent1" w:themeShade="BF"/>
      <w:spacing w:val="5"/>
    </w:rPr>
  </w:style>
  <w:style w:type="paragraph" w:styleId="NormalnyWeb">
    <w:name w:val="Normal (Web)"/>
    <w:basedOn w:val="Normalny"/>
    <w:uiPriority w:val="99"/>
    <w:semiHidden/>
    <w:unhideWhenUsed/>
    <w:rsid w:val="00C62C9F"/>
    <w:pPr>
      <w:spacing w:before="100" w:beforeAutospacing="1" w:after="100" w:afterAutospacing="1"/>
    </w:pPr>
    <w:rPr>
      <w:rFonts w:ascii="Times New Roman" w:eastAsia="Times New Roman" w:hAnsi="Times New Roman" w:cs="Times New Roman"/>
    </w:rPr>
  </w:style>
  <w:style w:type="character" w:styleId="Pogrubienie">
    <w:name w:val="Strong"/>
    <w:basedOn w:val="Domylnaczcionkaakapitu"/>
    <w:uiPriority w:val="22"/>
    <w:qFormat/>
    <w:rsid w:val="00C62C9F"/>
    <w:rPr>
      <w:b/>
      <w:bCs/>
    </w:rPr>
  </w:style>
  <w:style w:type="paragraph" w:styleId="HTML-wstpniesformatowany">
    <w:name w:val="HTML Preformatted"/>
    <w:basedOn w:val="Normalny"/>
    <w:link w:val="HTML-wstpniesformatowanyZnak"/>
    <w:uiPriority w:val="99"/>
    <w:unhideWhenUsed/>
    <w:rsid w:val="0063228E"/>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63228E"/>
    <w:rPr>
      <w:rFonts w:ascii="Consolas" w:eastAsiaTheme="minorEastAsia" w:hAnsi="Consola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3238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Bogusław Jakubowski</dc:creator>
  <cp:keywords/>
  <dc:description/>
  <cp:lastModifiedBy>Krystyna Dąbrowska</cp:lastModifiedBy>
  <cp:revision>3</cp:revision>
  <cp:lastPrinted>2026-07-31T09:35:00Z</cp:lastPrinted>
  <dcterms:created xsi:type="dcterms:W3CDTF">2026-07-08T11:36:00Z</dcterms:created>
  <dcterms:modified xsi:type="dcterms:W3CDTF">2026-07-31T09:35:00Z</dcterms:modified>
</cp:coreProperties>
</file>