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E886C" w14:textId="464D089A" w:rsidR="007E43EA" w:rsidRPr="00926ED8" w:rsidRDefault="00EC3A42" w:rsidP="00EC3A42">
      <w:pPr>
        <w:jc w:val="center"/>
        <w:rPr>
          <w:rFonts w:ascii="Cambria" w:hAnsi="Cambria"/>
          <w:b/>
          <w:bCs/>
          <w:sz w:val="28"/>
          <w:szCs w:val="28"/>
        </w:rPr>
      </w:pPr>
      <w:r w:rsidRPr="00926ED8">
        <w:rPr>
          <w:rFonts w:ascii="Cambria" w:hAnsi="Cambria"/>
          <w:b/>
          <w:bCs/>
          <w:sz w:val="28"/>
          <w:szCs w:val="28"/>
        </w:rPr>
        <w:t xml:space="preserve">Kryteria i metodyka oceny kandydatów w konkursie na stanowisko </w:t>
      </w:r>
      <w:r w:rsidR="00531508">
        <w:rPr>
          <w:rFonts w:ascii="Cambria" w:hAnsi="Cambria"/>
          <w:b/>
          <w:bCs/>
          <w:sz w:val="28"/>
          <w:szCs w:val="28"/>
        </w:rPr>
        <w:t>adiunkta w grupie</w:t>
      </w:r>
      <w:r w:rsidR="003240C7">
        <w:rPr>
          <w:rFonts w:ascii="Cambria" w:hAnsi="Cambria"/>
          <w:b/>
          <w:bCs/>
          <w:sz w:val="28"/>
          <w:szCs w:val="28"/>
        </w:rPr>
        <w:t xml:space="preserve"> </w:t>
      </w:r>
      <w:r w:rsidR="001573DC">
        <w:rPr>
          <w:rFonts w:ascii="Cambria" w:hAnsi="Cambria"/>
          <w:b/>
          <w:bCs/>
          <w:sz w:val="28"/>
          <w:szCs w:val="28"/>
        </w:rPr>
        <w:t>pracowników dydaktycznych</w:t>
      </w:r>
      <w:r w:rsidRPr="00926ED8">
        <w:rPr>
          <w:rFonts w:ascii="Cambria" w:hAnsi="Cambria"/>
          <w:b/>
          <w:bCs/>
          <w:sz w:val="28"/>
          <w:szCs w:val="28"/>
        </w:rPr>
        <w:t xml:space="preserve"> w Instytucie </w:t>
      </w:r>
      <w:r w:rsidR="00B9038B">
        <w:rPr>
          <w:rFonts w:ascii="Cambria" w:hAnsi="Cambria"/>
          <w:b/>
          <w:bCs/>
          <w:sz w:val="28"/>
          <w:szCs w:val="28"/>
        </w:rPr>
        <w:t>Ekonomii, Finansów i Zarządzania</w:t>
      </w:r>
    </w:p>
    <w:p w14:paraId="7D5FC17E" w14:textId="77777777" w:rsidR="00C71A8B" w:rsidRDefault="00C71A8B" w:rsidP="000631B2">
      <w:pPr>
        <w:rPr>
          <w:rFonts w:ascii="Cambria" w:hAnsi="Cambria"/>
          <w:sz w:val="28"/>
          <w:szCs w:val="28"/>
        </w:rPr>
      </w:pPr>
    </w:p>
    <w:p w14:paraId="53AFAD89" w14:textId="422415A9" w:rsidR="00EC3A42" w:rsidRDefault="000631B2" w:rsidP="000631B2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Kryteria:</w:t>
      </w:r>
    </w:p>
    <w:p w14:paraId="028A866A" w14:textId="1F618475" w:rsidR="00522439" w:rsidRPr="00522439" w:rsidRDefault="00522439" w:rsidP="00522439">
      <w:pPr>
        <w:numPr>
          <w:ilvl w:val="0"/>
          <w:numId w:val="2"/>
        </w:numPr>
        <w:rPr>
          <w:rFonts w:ascii="Cambria" w:hAnsi="Cambria"/>
          <w:sz w:val="28"/>
          <w:szCs w:val="28"/>
        </w:rPr>
      </w:pPr>
      <w:r w:rsidRPr="00522439">
        <w:rPr>
          <w:rFonts w:ascii="Cambria" w:hAnsi="Cambria"/>
          <w:sz w:val="28"/>
          <w:szCs w:val="28"/>
        </w:rPr>
        <w:t xml:space="preserve">Zgodność stopnia </w:t>
      </w:r>
      <w:r w:rsidR="00CE5AAA">
        <w:rPr>
          <w:rFonts w:ascii="Cambria" w:hAnsi="Cambria"/>
          <w:sz w:val="28"/>
          <w:szCs w:val="28"/>
        </w:rPr>
        <w:t xml:space="preserve">naukowego </w:t>
      </w:r>
      <w:r w:rsidRPr="00522439">
        <w:rPr>
          <w:rFonts w:ascii="Cambria" w:hAnsi="Cambria"/>
          <w:sz w:val="28"/>
          <w:szCs w:val="28"/>
        </w:rPr>
        <w:t>z ogłoszeniem konkursowym</w:t>
      </w:r>
      <w:r w:rsidR="00C71A8B">
        <w:rPr>
          <w:rFonts w:ascii="Cambria" w:hAnsi="Cambria"/>
          <w:sz w:val="28"/>
          <w:szCs w:val="28"/>
        </w:rPr>
        <w:t>.</w:t>
      </w:r>
    </w:p>
    <w:p w14:paraId="60D1A254" w14:textId="51517492" w:rsidR="00522439" w:rsidRPr="00522439" w:rsidRDefault="00522439" w:rsidP="00522439">
      <w:pPr>
        <w:numPr>
          <w:ilvl w:val="0"/>
          <w:numId w:val="2"/>
        </w:numPr>
        <w:rPr>
          <w:rFonts w:ascii="Cambria" w:hAnsi="Cambria"/>
          <w:sz w:val="28"/>
          <w:szCs w:val="28"/>
        </w:rPr>
      </w:pPr>
      <w:r w:rsidRPr="00522439">
        <w:rPr>
          <w:rFonts w:ascii="Cambria" w:hAnsi="Cambria"/>
          <w:sz w:val="28"/>
          <w:szCs w:val="28"/>
        </w:rPr>
        <w:t>Doświadczenie dydaktyczne w zakresie konkursu</w:t>
      </w:r>
      <w:r w:rsidR="00C71A8B">
        <w:rPr>
          <w:rFonts w:ascii="Cambria" w:hAnsi="Cambria"/>
          <w:sz w:val="28"/>
          <w:szCs w:val="28"/>
        </w:rPr>
        <w:t>.</w:t>
      </w:r>
    </w:p>
    <w:p w14:paraId="654D4D93" w14:textId="5093FEFC" w:rsidR="00522439" w:rsidRDefault="00304D2A" w:rsidP="00522439">
      <w:pPr>
        <w:numPr>
          <w:ilvl w:val="0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Doświadczenie </w:t>
      </w:r>
      <w:r w:rsidR="00404985">
        <w:rPr>
          <w:rFonts w:ascii="Cambria" w:hAnsi="Cambria"/>
          <w:sz w:val="28"/>
          <w:szCs w:val="28"/>
        </w:rPr>
        <w:t>organizacyjne w sektorze szkolnictwa wyższego</w:t>
      </w:r>
      <w:r w:rsidR="00C71A8B">
        <w:rPr>
          <w:rFonts w:ascii="Cambria" w:hAnsi="Cambria"/>
          <w:sz w:val="28"/>
          <w:szCs w:val="28"/>
        </w:rPr>
        <w:t>.</w:t>
      </w:r>
      <w:r w:rsidR="00282F6E">
        <w:rPr>
          <w:rFonts w:ascii="Cambria" w:hAnsi="Cambria"/>
          <w:sz w:val="28"/>
          <w:szCs w:val="28"/>
        </w:rPr>
        <w:t xml:space="preserve"> </w:t>
      </w:r>
    </w:p>
    <w:p w14:paraId="36BB138B" w14:textId="62E153C6" w:rsidR="000C234D" w:rsidRPr="00522439" w:rsidRDefault="000C234D" w:rsidP="00522439">
      <w:pPr>
        <w:numPr>
          <w:ilvl w:val="0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Udział w doskonaleniu oferty dydaktycznej</w:t>
      </w:r>
      <w:r w:rsidR="002B2E53">
        <w:rPr>
          <w:rFonts w:ascii="Cambria" w:hAnsi="Cambria"/>
          <w:sz w:val="28"/>
          <w:szCs w:val="28"/>
        </w:rPr>
        <w:t xml:space="preserve"> lub w popularyzacji wiedzy z zakresu zainteresowań dydaktycznych. </w:t>
      </w:r>
    </w:p>
    <w:p w14:paraId="61A5F12B" w14:textId="6D0378FE" w:rsidR="00522439" w:rsidRDefault="00522439" w:rsidP="00522439">
      <w:pPr>
        <w:numPr>
          <w:ilvl w:val="0"/>
          <w:numId w:val="2"/>
        </w:numPr>
        <w:rPr>
          <w:rFonts w:ascii="Cambria" w:hAnsi="Cambria"/>
          <w:sz w:val="28"/>
          <w:szCs w:val="28"/>
        </w:rPr>
      </w:pPr>
      <w:r w:rsidRPr="00522439">
        <w:rPr>
          <w:rFonts w:ascii="Cambria" w:hAnsi="Cambria"/>
          <w:sz w:val="28"/>
          <w:szCs w:val="28"/>
        </w:rPr>
        <w:t xml:space="preserve">Znajomość języka </w:t>
      </w:r>
      <w:r w:rsidR="00C71A8B">
        <w:rPr>
          <w:rFonts w:ascii="Cambria" w:hAnsi="Cambria"/>
          <w:sz w:val="28"/>
          <w:szCs w:val="28"/>
        </w:rPr>
        <w:t>polskiego.</w:t>
      </w:r>
    </w:p>
    <w:p w14:paraId="40742108" w14:textId="77777777" w:rsidR="00C71A8B" w:rsidRPr="00522439" w:rsidRDefault="00C71A8B" w:rsidP="00C71A8B">
      <w:pPr>
        <w:ind w:left="720"/>
        <w:rPr>
          <w:rFonts w:ascii="Cambria" w:hAnsi="Cambria"/>
          <w:sz w:val="28"/>
          <w:szCs w:val="28"/>
        </w:rPr>
      </w:pPr>
    </w:p>
    <w:p w14:paraId="56117599" w14:textId="5C2005AE" w:rsidR="000631B2" w:rsidRDefault="000631B2" w:rsidP="000631B2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Metodyka oceny</w:t>
      </w:r>
      <w:r w:rsidR="00926ED8">
        <w:rPr>
          <w:rFonts w:ascii="Cambria" w:hAnsi="Cambria"/>
          <w:sz w:val="28"/>
          <w:szCs w:val="28"/>
        </w:rPr>
        <w:t>:</w:t>
      </w:r>
    </w:p>
    <w:p w14:paraId="717F716F" w14:textId="77777777" w:rsidR="00926ED8" w:rsidRPr="00926ED8" w:rsidRDefault="00926ED8" w:rsidP="00926ED8">
      <w:pPr>
        <w:rPr>
          <w:rFonts w:ascii="Cambria" w:hAnsi="Cambria"/>
          <w:sz w:val="28"/>
          <w:szCs w:val="28"/>
        </w:rPr>
      </w:pPr>
      <w:r w:rsidRPr="00926ED8">
        <w:rPr>
          <w:rFonts w:ascii="Cambria" w:hAnsi="Cambria"/>
          <w:sz w:val="28"/>
          <w:szCs w:val="28"/>
        </w:rPr>
        <w:t>1.      Ocena formalna – spełnienie wymagań ustawowych oraz wynikających z ogłoszenia konkursowego, a także sprawdzenie kompletność dokumentów.</w:t>
      </w:r>
    </w:p>
    <w:p w14:paraId="412FA423" w14:textId="77777777" w:rsidR="00926ED8" w:rsidRPr="00926ED8" w:rsidRDefault="00926ED8" w:rsidP="00926ED8">
      <w:pPr>
        <w:rPr>
          <w:rFonts w:ascii="Cambria" w:hAnsi="Cambria"/>
          <w:sz w:val="28"/>
          <w:szCs w:val="28"/>
        </w:rPr>
      </w:pPr>
      <w:r w:rsidRPr="00926ED8">
        <w:rPr>
          <w:rFonts w:ascii="Cambria" w:hAnsi="Cambria"/>
          <w:sz w:val="28"/>
          <w:szCs w:val="28"/>
        </w:rPr>
        <w:t>2.      Ocena merytoryczna – ocena dorobku i kwalifikacji kandydata do pracy na danym stanowisku (możliwe przeprowadzenie rozmowy z kandydatem lub powołanie zewnętrznych recenzentów).</w:t>
      </w:r>
    </w:p>
    <w:p w14:paraId="5BB8B372" w14:textId="77777777" w:rsidR="00926ED8" w:rsidRPr="00926ED8" w:rsidRDefault="00926ED8" w:rsidP="00926ED8">
      <w:pPr>
        <w:rPr>
          <w:rFonts w:ascii="Cambria" w:hAnsi="Cambria"/>
          <w:sz w:val="28"/>
          <w:szCs w:val="28"/>
        </w:rPr>
      </w:pPr>
      <w:r w:rsidRPr="00926ED8">
        <w:rPr>
          <w:rFonts w:ascii="Cambria" w:hAnsi="Cambria"/>
          <w:sz w:val="28"/>
          <w:szCs w:val="28"/>
        </w:rPr>
        <w:t>3.      Ocena merytoryczna wyrażona jest w punktach w odniesieniu do każdego z przyjętych kryteriów w przedziale od 0 do 5.</w:t>
      </w:r>
    </w:p>
    <w:p w14:paraId="7782B8DC" w14:textId="77777777" w:rsidR="00926ED8" w:rsidRPr="00EC3A42" w:rsidRDefault="00926ED8" w:rsidP="000631B2">
      <w:pPr>
        <w:rPr>
          <w:rFonts w:ascii="Cambria" w:hAnsi="Cambria"/>
          <w:sz w:val="28"/>
          <w:szCs w:val="28"/>
        </w:rPr>
      </w:pPr>
    </w:p>
    <w:p w14:paraId="67FE6590" w14:textId="77777777" w:rsidR="00EC3A42" w:rsidRPr="00EC3A42" w:rsidRDefault="00EC3A42" w:rsidP="00EC3A42">
      <w:pPr>
        <w:jc w:val="center"/>
        <w:rPr>
          <w:rFonts w:ascii="Cambria" w:hAnsi="Cambria"/>
          <w:sz w:val="28"/>
          <w:szCs w:val="28"/>
        </w:rPr>
      </w:pPr>
    </w:p>
    <w:sectPr w:rsidR="00EC3A42" w:rsidRPr="00EC3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14BD8" w14:textId="77777777" w:rsidR="00813A44" w:rsidRDefault="00813A44" w:rsidP="00522439">
      <w:pPr>
        <w:spacing w:after="0" w:line="240" w:lineRule="auto"/>
      </w:pPr>
      <w:r>
        <w:separator/>
      </w:r>
    </w:p>
  </w:endnote>
  <w:endnote w:type="continuationSeparator" w:id="0">
    <w:p w14:paraId="2604E9A3" w14:textId="77777777" w:rsidR="00813A44" w:rsidRDefault="00813A44" w:rsidP="0052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F1ACB" w14:textId="77777777" w:rsidR="0095183A" w:rsidRDefault="009518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5F7A" w14:textId="77777777" w:rsidR="0095183A" w:rsidRDefault="009518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F076" w14:textId="77777777" w:rsidR="0095183A" w:rsidRDefault="009518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A5FA" w14:textId="77777777" w:rsidR="00813A44" w:rsidRDefault="00813A44" w:rsidP="00522439">
      <w:pPr>
        <w:spacing w:after="0" w:line="240" w:lineRule="auto"/>
      </w:pPr>
      <w:r>
        <w:separator/>
      </w:r>
    </w:p>
  </w:footnote>
  <w:footnote w:type="continuationSeparator" w:id="0">
    <w:p w14:paraId="499C80B7" w14:textId="77777777" w:rsidR="00813A44" w:rsidRDefault="00813A44" w:rsidP="0052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7BD5" w14:textId="77777777" w:rsidR="0095183A" w:rsidRDefault="009518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702A" w14:textId="6E3E8090" w:rsidR="00522439" w:rsidRDefault="00522439">
    <w:pPr>
      <w:pStyle w:val="Nagwek"/>
    </w:pPr>
    <w:r>
      <w:t>817.1101.</w:t>
    </w:r>
    <w:r w:rsidR="00E842E0">
      <w:t>6</w:t>
    </w:r>
    <w:r>
      <w:t>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1B6A" w14:textId="77777777" w:rsidR="0095183A" w:rsidRDefault="009518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E31"/>
    <w:multiLevelType w:val="multilevel"/>
    <w:tmpl w:val="1A5E0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4A0F4D"/>
    <w:multiLevelType w:val="multilevel"/>
    <w:tmpl w:val="82428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2073324">
    <w:abstractNumId w:val="1"/>
  </w:num>
  <w:num w:numId="2" w16cid:durableId="1418090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77"/>
    <w:rsid w:val="000631B2"/>
    <w:rsid w:val="000C234D"/>
    <w:rsid w:val="001573DC"/>
    <w:rsid w:val="00232618"/>
    <w:rsid w:val="00282F6E"/>
    <w:rsid w:val="002B2E53"/>
    <w:rsid w:val="00304D2A"/>
    <w:rsid w:val="003240C7"/>
    <w:rsid w:val="003B4331"/>
    <w:rsid w:val="00404985"/>
    <w:rsid w:val="00522439"/>
    <w:rsid w:val="00531508"/>
    <w:rsid w:val="00633721"/>
    <w:rsid w:val="00750348"/>
    <w:rsid w:val="007A4757"/>
    <w:rsid w:val="007C18CC"/>
    <w:rsid w:val="007E43EA"/>
    <w:rsid w:val="00813A44"/>
    <w:rsid w:val="00926ED8"/>
    <w:rsid w:val="00943277"/>
    <w:rsid w:val="0095183A"/>
    <w:rsid w:val="00B66A1B"/>
    <w:rsid w:val="00B9038B"/>
    <w:rsid w:val="00BE1965"/>
    <w:rsid w:val="00C71A8B"/>
    <w:rsid w:val="00CE5AAA"/>
    <w:rsid w:val="00E842E0"/>
    <w:rsid w:val="00EC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A4EF"/>
  <w15:chartTrackingRefBased/>
  <w15:docId w15:val="{2C41A166-C4BA-4F9A-A7FF-B5DFD1A4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3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3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3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3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3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3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3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3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3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3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3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3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32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32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32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32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32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32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3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3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3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3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3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32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32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32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3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32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327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22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439"/>
  </w:style>
  <w:style w:type="paragraph" w:styleId="Stopka">
    <w:name w:val="footer"/>
    <w:basedOn w:val="Normalny"/>
    <w:link w:val="StopkaZnak"/>
    <w:uiPriority w:val="99"/>
    <w:unhideWhenUsed/>
    <w:rsid w:val="00522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809</Characters>
  <Application>Microsoft Office Word</Application>
  <DocSecurity>0</DocSecurity>
  <Lines>20</Lines>
  <Paragraphs>15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Kardas</dc:creator>
  <cp:keywords/>
  <dc:description/>
  <cp:lastModifiedBy>Aleksandra Żarnowiecka</cp:lastModifiedBy>
  <cp:revision>10</cp:revision>
  <dcterms:created xsi:type="dcterms:W3CDTF">2026-10-22T12:40:00Z</dcterms:created>
  <dcterms:modified xsi:type="dcterms:W3CDTF">2026-10-22T12:58:00Z</dcterms:modified>
</cp:coreProperties>
</file>