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BA" w:rsidRPr="00EA08C3" w:rsidRDefault="00A60ABA" w:rsidP="00A60ABA">
      <w:pPr>
        <w:spacing w:line="360" w:lineRule="auto"/>
        <w:jc w:val="center"/>
        <w:rPr>
          <w:b/>
          <w:u w:val="single"/>
        </w:rPr>
      </w:pPr>
      <w:r w:rsidRPr="00EA08C3">
        <w:rPr>
          <w:b/>
          <w:u w:val="single"/>
        </w:rPr>
        <w:t>FORMULARZ DLA OGŁOSZENIODAWCÓW</w:t>
      </w:r>
    </w:p>
    <w:p w:rsidR="00A60ABA" w:rsidRPr="00EA08C3" w:rsidRDefault="00A60ABA" w:rsidP="00A60ABA">
      <w:pPr>
        <w:tabs>
          <w:tab w:val="left" w:pos="1560"/>
        </w:tabs>
        <w:autoSpaceDE w:val="0"/>
        <w:autoSpaceDN w:val="0"/>
        <w:adjustRightInd w:val="0"/>
        <w:jc w:val="both"/>
        <w:rPr>
          <w:b/>
          <w:bCs/>
        </w:rPr>
      </w:pPr>
      <w:r w:rsidRPr="00EA08C3">
        <w:t xml:space="preserve">INSTYTUCJA: </w:t>
      </w:r>
      <w:r w:rsidRPr="00EA08C3">
        <w:rPr>
          <w:b/>
          <w:bCs/>
        </w:rPr>
        <w:t xml:space="preserve">Politechnika Rzeszowska im. Ignacego Łukasiewicza - Wydział Budownictwa, Inżynierii Środowiska i Architektury </w:t>
      </w:r>
    </w:p>
    <w:p w:rsidR="00A60ABA" w:rsidRPr="00EA08C3" w:rsidRDefault="00A60ABA" w:rsidP="00A60ABA">
      <w:r w:rsidRPr="00EA08C3">
        <w:t xml:space="preserve">MIASTO: </w:t>
      </w:r>
      <w:r w:rsidRPr="00EA08C3">
        <w:rPr>
          <w:b/>
          <w:bCs/>
        </w:rPr>
        <w:t>Rzeszów</w:t>
      </w:r>
    </w:p>
    <w:p w:rsidR="00A60ABA" w:rsidRPr="00EA08C3" w:rsidRDefault="00A60ABA" w:rsidP="00A60ABA">
      <w:r w:rsidRPr="00EA08C3">
        <w:t xml:space="preserve">STANOWISKO: </w:t>
      </w:r>
      <w:r w:rsidRPr="00EA08C3">
        <w:rPr>
          <w:b/>
          <w:bCs/>
        </w:rPr>
        <w:t>adiunkt w</w:t>
      </w:r>
      <w:r w:rsidRPr="00EA08C3">
        <w:t xml:space="preserve"> </w:t>
      </w:r>
      <w:r>
        <w:rPr>
          <w:b/>
          <w:bCs/>
        </w:rPr>
        <w:t>Katedrze Inżynierii i Chemii Środowiska</w:t>
      </w:r>
      <w:r w:rsidRPr="00EA08C3">
        <w:rPr>
          <w:b/>
          <w:bCs/>
        </w:rPr>
        <w:t xml:space="preserve"> </w:t>
      </w:r>
    </w:p>
    <w:p w:rsidR="00A60ABA" w:rsidRPr="00EA08C3" w:rsidRDefault="00A60ABA" w:rsidP="00A60ABA">
      <w:r w:rsidRPr="00EA08C3">
        <w:t xml:space="preserve">DZIEDZINA NAUKOWA: </w:t>
      </w:r>
      <w:r w:rsidRPr="00EA08C3">
        <w:rPr>
          <w:b/>
        </w:rPr>
        <w:t xml:space="preserve">nauki </w:t>
      </w:r>
      <w:r>
        <w:rPr>
          <w:b/>
        </w:rPr>
        <w:t>inżynieryjno-</w:t>
      </w:r>
      <w:r w:rsidRPr="00EA08C3">
        <w:rPr>
          <w:b/>
        </w:rPr>
        <w:t>techniczne</w:t>
      </w:r>
    </w:p>
    <w:p w:rsidR="00A60ABA" w:rsidRPr="00EA08C3" w:rsidRDefault="00A60ABA" w:rsidP="00A60ABA">
      <w:r w:rsidRPr="00EA08C3">
        <w:t xml:space="preserve">DYSCYPLINA NAUKOWA: </w:t>
      </w:r>
      <w:r w:rsidRPr="00EA08C3">
        <w:rPr>
          <w:b/>
          <w:bCs/>
        </w:rPr>
        <w:t>inżynieria środowiska</w:t>
      </w:r>
      <w:r>
        <w:rPr>
          <w:b/>
          <w:bCs/>
        </w:rPr>
        <w:t>, górnictwo i energetyka</w:t>
      </w:r>
    </w:p>
    <w:p w:rsidR="00A60ABA" w:rsidRPr="007619E5" w:rsidRDefault="00A60ABA" w:rsidP="00A60ABA">
      <w:pPr>
        <w:rPr>
          <w:b/>
        </w:rPr>
      </w:pPr>
      <w:r w:rsidRPr="00EA08C3">
        <w:t xml:space="preserve">DATA OGŁOSZENIA: </w:t>
      </w:r>
      <w:r w:rsidRPr="007619E5">
        <w:rPr>
          <w:b/>
        </w:rPr>
        <w:t xml:space="preserve">15 stycznia 2021 r. </w:t>
      </w:r>
    </w:p>
    <w:p w:rsidR="00A60ABA" w:rsidRPr="007619E5" w:rsidRDefault="00A60ABA" w:rsidP="00A60ABA">
      <w:pPr>
        <w:rPr>
          <w:b/>
          <w:bCs/>
        </w:rPr>
      </w:pPr>
      <w:r w:rsidRPr="007619E5">
        <w:t xml:space="preserve">TERMIN SKŁADANIA OFERT: </w:t>
      </w:r>
      <w:r w:rsidRPr="007619E5">
        <w:rPr>
          <w:b/>
        </w:rPr>
        <w:t>19</w:t>
      </w:r>
      <w:r w:rsidRPr="007619E5">
        <w:rPr>
          <w:b/>
          <w:bCs/>
        </w:rPr>
        <w:t xml:space="preserve"> lutego 2021 r. do godz. 14:00 </w:t>
      </w:r>
    </w:p>
    <w:p w:rsidR="00A60ABA" w:rsidRPr="007619E5" w:rsidRDefault="00A60ABA" w:rsidP="00A60ABA">
      <w:r w:rsidRPr="007619E5">
        <w:t xml:space="preserve">PRZEWIDYWANY TERMIN ZATRUDNIENIA: </w:t>
      </w:r>
      <w:r w:rsidRPr="007619E5">
        <w:rPr>
          <w:b/>
        </w:rPr>
        <w:t>1 marca 2021 r.</w:t>
      </w:r>
      <w:r w:rsidRPr="007619E5">
        <w:t xml:space="preserve"> </w:t>
      </w:r>
    </w:p>
    <w:p w:rsidR="00A60ABA" w:rsidRPr="007619E5" w:rsidRDefault="00A60ABA" w:rsidP="00A60ABA">
      <w:r w:rsidRPr="007619E5">
        <w:t xml:space="preserve">RODZAJ UMOWY: </w:t>
      </w:r>
      <w:r w:rsidRPr="007619E5">
        <w:rPr>
          <w:b/>
        </w:rPr>
        <w:t>na czas określony</w:t>
      </w:r>
    </w:p>
    <w:p w:rsidR="00A60ABA" w:rsidRPr="00EA08C3" w:rsidRDefault="00A60ABA" w:rsidP="00A60ABA">
      <w:r w:rsidRPr="00EA08C3">
        <w:t xml:space="preserve">WYMIAR ETATU: </w:t>
      </w:r>
      <w:r w:rsidRPr="00EA08C3">
        <w:rPr>
          <w:b/>
        </w:rPr>
        <w:t>pełny etat</w:t>
      </w:r>
      <w:r w:rsidRPr="00EA08C3">
        <w:t xml:space="preserve"> </w:t>
      </w:r>
    </w:p>
    <w:p w:rsidR="00A60ABA" w:rsidRPr="00EA08C3" w:rsidRDefault="00A60ABA" w:rsidP="00A60ABA">
      <w:pPr>
        <w:rPr>
          <w:b/>
        </w:rPr>
      </w:pPr>
      <w:r w:rsidRPr="00EA08C3">
        <w:t xml:space="preserve">LINK DO STRONY: </w:t>
      </w:r>
      <w:r w:rsidRPr="007619E5">
        <w:t>https://bip.prz.edu.pl/ogloszenia/konkursy/stanowisko-nauczyciela-akademickiego-pracownika-naukowego/wydzial-budownictwa--inzynierii-srodowiska-i-architektury/konkurs-na-stanowisko-adiunkta-w-kiichs</w:t>
      </w:r>
    </w:p>
    <w:p w:rsidR="00A60ABA" w:rsidRPr="00EA08C3" w:rsidRDefault="00A60ABA" w:rsidP="00A60ABA">
      <w:pPr>
        <w:jc w:val="both"/>
      </w:pPr>
      <w:r w:rsidRPr="00EA08C3">
        <w:t xml:space="preserve">SŁOWA KLUCZOWE: </w:t>
      </w:r>
      <w:r w:rsidRPr="00EA08C3">
        <w:rPr>
          <w:b/>
        </w:rPr>
        <w:t xml:space="preserve">inżynieria środowiska, </w:t>
      </w:r>
      <w:r>
        <w:rPr>
          <w:b/>
        </w:rPr>
        <w:t>monitoring środowiska, funkcjonowanie ekosystemów wodnych, degradacja zbiorników zaporowych</w:t>
      </w:r>
    </w:p>
    <w:p w:rsidR="00A60ABA" w:rsidRPr="00EA08C3" w:rsidRDefault="00A60ABA" w:rsidP="00A60ABA">
      <w:pPr>
        <w:tabs>
          <w:tab w:val="left" w:pos="8640"/>
        </w:tabs>
      </w:pPr>
      <w:r w:rsidRPr="00EA08C3">
        <w:t>OPIS (tematyka, oczekiwania, uwagi):</w:t>
      </w:r>
    </w:p>
    <w:p w:rsidR="00A60ABA" w:rsidRPr="00EA08C3" w:rsidRDefault="00A60ABA" w:rsidP="00A60ABA">
      <w:pPr>
        <w:tabs>
          <w:tab w:val="left" w:pos="851"/>
        </w:tabs>
      </w:pPr>
    </w:p>
    <w:p w:rsidR="00A60ABA" w:rsidRPr="00EA08C3" w:rsidRDefault="00A60ABA" w:rsidP="00A60ABA">
      <w:pPr>
        <w:tabs>
          <w:tab w:val="left" w:pos="851"/>
        </w:tabs>
        <w:rPr>
          <w:b/>
        </w:rPr>
      </w:pPr>
      <w:r w:rsidRPr="00EA08C3">
        <w:rPr>
          <w:b/>
        </w:rPr>
        <w:t xml:space="preserve">Kandydaci na stanowisko adiunkta w </w:t>
      </w:r>
      <w:r>
        <w:rPr>
          <w:b/>
          <w:bCs/>
        </w:rPr>
        <w:t>Katedrze Inżynierii i Chemii Środowiska</w:t>
      </w:r>
      <w:r w:rsidRPr="00EA08C3">
        <w:rPr>
          <w:b/>
          <w:bCs/>
        </w:rPr>
        <w:t xml:space="preserve"> </w:t>
      </w:r>
      <w:r w:rsidRPr="00EA08C3">
        <w:rPr>
          <w:b/>
        </w:rPr>
        <w:t>powinni: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tabs>
          <w:tab w:val="left" w:pos="851"/>
        </w:tabs>
        <w:jc w:val="both"/>
      </w:pPr>
      <w:r w:rsidRPr="00A0184C">
        <w:t xml:space="preserve">posiadać stopień naukowy doktora nauk technicznych w dyscyplinie: </w:t>
      </w:r>
      <w:r w:rsidRPr="00A0184C">
        <w:rPr>
          <w:i/>
        </w:rPr>
        <w:t>inżynieria środowiska, górnictwo i energetyka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0184C">
        <w:t xml:space="preserve">posiadać udokumentowany dorobek naukowy z zakresu funkcjonowania ekosystemów wodnych, 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tabs>
          <w:tab w:val="left" w:pos="851"/>
        </w:tabs>
        <w:jc w:val="both"/>
      </w:pPr>
      <w:r w:rsidRPr="00A0184C">
        <w:t xml:space="preserve">posiadać doświadczenie w pracy dydaktycznej (nauczanie na poziomie akademickim) z zakresu inżynierii środowiska, 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</w:pPr>
      <w:r w:rsidRPr="00A0184C">
        <w:t xml:space="preserve">spełniać wymagania określone w ustawie z dnia 20 lipca 2018 r. - Prawo o szkolnictwie wyższym i nauce (Dz.U. z 2018 r., poz. 1668 z </w:t>
      </w:r>
      <w:proofErr w:type="spellStart"/>
      <w:r w:rsidRPr="00A0184C">
        <w:t>późn</w:t>
      </w:r>
      <w:proofErr w:type="spellEnd"/>
      <w:r w:rsidRPr="00A0184C">
        <w:t xml:space="preserve">. zm.) oraz w Statucie </w:t>
      </w:r>
      <w:proofErr w:type="spellStart"/>
      <w:r w:rsidRPr="00A0184C">
        <w:t>PRz</w:t>
      </w:r>
      <w:proofErr w:type="spellEnd"/>
      <w:r w:rsidRPr="00A0184C">
        <w:t xml:space="preserve"> z dnia 27 czerwca 2019 r.;  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tabs>
          <w:tab w:val="left" w:pos="851"/>
        </w:tabs>
        <w:jc w:val="both"/>
      </w:pPr>
      <w:r w:rsidRPr="00A0184C">
        <w:t xml:space="preserve">posiadać udokumentowane doświadczenie w realizacji projektów badawczych, 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tabs>
          <w:tab w:val="left" w:pos="851"/>
        </w:tabs>
        <w:jc w:val="both"/>
      </w:pPr>
      <w:r w:rsidRPr="00A0184C">
        <w:t>posiadać umiejętność zarówno samodzielnego prowadzenia badań oraz pracy w zespołach badawczych,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jc w:val="both"/>
      </w:pPr>
      <w:r w:rsidRPr="00A0184C">
        <w:t xml:space="preserve">znajomość języka polskiego: poziom języka ojczystego, </w:t>
      </w:r>
    </w:p>
    <w:p w:rsidR="00A60ABA" w:rsidRPr="00A0184C" w:rsidRDefault="00A60ABA" w:rsidP="00A60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0184C">
        <w:t xml:space="preserve">znajomość języka angielskiego: poziom dobry. </w:t>
      </w:r>
    </w:p>
    <w:p w:rsidR="00A60ABA" w:rsidRPr="00EA08C3" w:rsidRDefault="00A60ABA" w:rsidP="00A60AB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A08C3">
        <w:rPr>
          <w:b/>
          <w:bCs/>
        </w:rPr>
        <w:t>Wymagane dokumenty:</w:t>
      </w:r>
    </w:p>
    <w:p w:rsidR="00A60ABA" w:rsidRPr="00EA08C3" w:rsidRDefault="00A60ABA" w:rsidP="00A60A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EA08C3">
        <w:t>podanie do JM Rektora Politechniki Rzeszowskiej,</w:t>
      </w:r>
    </w:p>
    <w:p w:rsidR="00A60ABA" w:rsidRPr="00EA08C3" w:rsidRDefault="00A60ABA" w:rsidP="00A60A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EA08C3">
        <w:t>CV, kwestionariusz osobowy, dokumenty po</w:t>
      </w:r>
      <w:r w:rsidRPr="00036F9A">
        <w:rPr>
          <w:rFonts w:eastAsia="TimesNewRoman"/>
        </w:rPr>
        <w:t>ś</w:t>
      </w:r>
      <w:r w:rsidRPr="00EA08C3">
        <w:t>wiadczaj</w:t>
      </w:r>
      <w:r w:rsidRPr="00036F9A">
        <w:rPr>
          <w:rFonts w:eastAsia="TimesNewRoman"/>
        </w:rPr>
        <w:t>ą</w:t>
      </w:r>
      <w:r w:rsidRPr="00EA08C3">
        <w:t>ce uzyskanie stopnia naukowego doktora,</w:t>
      </w:r>
    </w:p>
    <w:p w:rsidR="00A60ABA" w:rsidRPr="00EA08C3" w:rsidRDefault="00A60ABA" w:rsidP="00A60A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EA08C3">
        <w:t xml:space="preserve">opis doświadczenia i dorobku naukowego, </w:t>
      </w:r>
    </w:p>
    <w:p w:rsidR="00A60ABA" w:rsidRPr="00EA08C3" w:rsidRDefault="00A60ABA" w:rsidP="00A60A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EA08C3">
        <w:t>o</w:t>
      </w:r>
      <w:r w:rsidRPr="00036F9A">
        <w:rPr>
          <w:rFonts w:eastAsia="TimesNewRoman"/>
        </w:rPr>
        <w:t>ś</w:t>
      </w:r>
      <w:r w:rsidRPr="00EA08C3">
        <w:t xml:space="preserve">wiadczenie kandydata, </w:t>
      </w:r>
      <w:r w:rsidRPr="00036F9A">
        <w:rPr>
          <w:rFonts w:eastAsia="TimesNewRoman"/>
        </w:rPr>
        <w:t>ż</w:t>
      </w:r>
      <w:r w:rsidRPr="00EA08C3">
        <w:t>e Politechnika Rzeszowska b</w:t>
      </w:r>
      <w:r w:rsidRPr="00036F9A">
        <w:rPr>
          <w:rFonts w:eastAsia="TimesNewRoman"/>
        </w:rPr>
        <w:t>ę</w:t>
      </w:r>
      <w:r w:rsidRPr="00EA08C3">
        <w:t>dzie podstawowym miejscem pracy w przypadku wygrania konkursu,</w:t>
      </w:r>
    </w:p>
    <w:p w:rsidR="00A60ABA" w:rsidRDefault="00A60ABA" w:rsidP="00A60ABA">
      <w:pPr>
        <w:pStyle w:val="Akapitzlist"/>
        <w:numPr>
          <w:ilvl w:val="0"/>
          <w:numId w:val="3"/>
        </w:numPr>
        <w:suppressAutoHyphens/>
        <w:autoSpaceDE w:val="0"/>
        <w:jc w:val="both"/>
      </w:pPr>
      <w:r w:rsidRPr="00EA08C3">
        <w:t>oświadczenie o wyrażeniu zgody na przetwarzanie danych osobowych zawartych w ofercie pracy dla potrzeb niezbędnych do realizacji procesu rekrutacji zgodnie z art.6 ust.1 lit. a Ogólnego rozporządzenia o ochronie danych osobowych z dnia 27 kwietnia 2016 r. (Dz. Urz. UE.L 2016 Nr 119, s. 1).</w:t>
      </w:r>
    </w:p>
    <w:p w:rsidR="00A60ABA" w:rsidRPr="00EA08C3" w:rsidRDefault="00A60ABA" w:rsidP="00A60ABA">
      <w:pPr>
        <w:pStyle w:val="Akapitzlist"/>
        <w:suppressAutoHyphens/>
        <w:autoSpaceDE w:val="0"/>
        <w:jc w:val="both"/>
      </w:pPr>
    </w:p>
    <w:p w:rsidR="00A60ABA" w:rsidRDefault="00A60ABA" w:rsidP="00A60ABA">
      <w:pPr>
        <w:jc w:val="both"/>
        <w:rPr>
          <w:b/>
          <w:i/>
          <w:u w:val="single"/>
        </w:rPr>
      </w:pPr>
    </w:p>
    <w:p w:rsidR="00A60ABA" w:rsidRDefault="00A60ABA" w:rsidP="00A60ABA">
      <w:pPr>
        <w:jc w:val="both"/>
        <w:rPr>
          <w:b/>
          <w:i/>
          <w:u w:val="single"/>
        </w:rPr>
      </w:pPr>
    </w:p>
    <w:p w:rsidR="00A60ABA" w:rsidRPr="004B6874" w:rsidRDefault="00A60ABA" w:rsidP="00A60ABA">
      <w:pPr>
        <w:jc w:val="both"/>
        <w:rPr>
          <w:b/>
          <w:i/>
          <w:u w:val="single"/>
        </w:rPr>
      </w:pPr>
      <w:bookmarkStart w:id="0" w:name="_GoBack"/>
      <w:bookmarkEnd w:id="0"/>
      <w:r w:rsidRPr="004B6874">
        <w:rPr>
          <w:b/>
          <w:i/>
          <w:u w:val="single"/>
        </w:rPr>
        <w:lastRenderedPageBreak/>
        <w:t>Miejsce składania dokumentów:</w:t>
      </w:r>
    </w:p>
    <w:p w:rsidR="00A60ABA" w:rsidRPr="00EA08C3" w:rsidRDefault="00A60ABA" w:rsidP="00A60AB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A08C3">
        <w:t>Dokumenty nale</w:t>
      </w:r>
      <w:r w:rsidRPr="00EA08C3">
        <w:rPr>
          <w:rFonts w:eastAsia="TimesNewRoman"/>
        </w:rPr>
        <w:t>ż</w:t>
      </w:r>
      <w:r w:rsidRPr="00EA08C3">
        <w:t>y zło</w:t>
      </w:r>
      <w:r w:rsidRPr="00EA08C3">
        <w:rPr>
          <w:rFonts w:eastAsia="TimesNewRoman"/>
        </w:rPr>
        <w:t>ż</w:t>
      </w:r>
      <w:r w:rsidRPr="00EA08C3">
        <w:t>y</w:t>
      </w:r>
      <w:r w:rsidRPr="00EA08C3">
        <w:rPr>
          <w:rFonts w:eastAsia="TimesNewRoman"/>
        </w:rPr>
        <w:t xml:space="preserve">ć </w:t>
      </w:r>
      <w:r w:rsidRPr="00B27DD2">
        <w:rPr>
          <w:b/>
          <w:bCs/>
        </w:rPr>
        <w:t>do dnia 19 lutego 2021 r. do godz. 14:00</w:t>
      </w:r>
      <w:r w:rsidRPr="00EA08C3">
        <w:t xml:space="preserve">, </w:t>
      </w:r>
      <w:r w:rsidRPr="00B27DD2">
        <w:rPr>
          <w:b/>
        </w:rPr>
        <w:t>w</w:t>
      </w:r>
      <w:r>
        <w:rPr>
          <w:b/>
        </w:rPr>
        <w:t xml:space="preserve"> </w:t>
      </w:r>
      <w:r w:rsidRPr="00EA08C3">
        <w:rPr>
          <w:b/>
          <w:bCs/>
        </w:rPr>
        <w:t>Dziekanacie Wydziału Budownictwa, Inżynierii Środowiska i Architektury Politechniki Rzeszowskiej, ul.</w:t>
      </w:r>
      <w:r>
        <w:rPr>
          <w:b/>
          <w:bCs/>
        </w:rPr>
        <w:t> </w:t>
      </w:r>
      <w:r w:rsidRPr="00EA08C3">
        <w:rPr>
          <w:b/>
          <w:bCs/>
        </w:rPr>
        <w:t>Poznańska 2, 35-959 Rzeszów (pok. P-134) .</w:t>
      </w:r>
    </w:p>
    <w:p w:rsidR="00A60ABA" w:rsidRPr="004B6874" w:rsidRDefault="00A60ABA" w:rsidP="00A60ABA">
      <w:pPr>
        <w:jc w:val="both"/>
      </w:pPr>
    </w:p>
    <w:p w:rsidR="00A60ABA" w:rsidRPr="004B6874" w:rsidRDefault="00A60ABA" w:rsidP="00A60ABA">
      <w:pPr>
        <w:jc w:val="both"/>
      </w:pPr>
      <w:r w:rsidRPr="004B6874">
        <w:t xml:space="preserve">Kandydaci zostaną poinformowani pisemnie o rozstrzygnięciu konkursu. </w:t>
      </w:r>
    </w:p>
    <w:p w:rsidR="00A60ABA" w:rsidRDefault="00A60ABA" w:rsidP="00A60ABA">
      <w:pPr>
        <w:jc w:val="both"/>
        <w:rPr>
          <w:b/>
        </w:rPr>
      </w:pPr>
      <w:r w:rsidRPr="004B6874">
        <w:rPr>
          <w:b/>
        </w:rPr>
        <w:t xml:space="preserve">Pozytywna rekomendacja komisji konkursowej stanowi podstawę do wszczęcia postępowania zmierzającego do zatrudnienia na Politechnice Rzeszowskiej zgodnie z trybem określonym w Statucie </w:t>
      </w:r>
      <w:proofErr w:type="spellStart"/>
      <w:r w:rsidRPr="004B6874">
        <w:rPr>
          <w:b/>
        </w:rPr>
        <w:t>PRz.</w:t>
      </w:r>
      <w:proofErr w:type="spellEnd"/>
      <w:r w:rsidRPr="004B6874">
        <w:rPr>
          <w:b/>
        </w:rPr>
        <w:t xml:space="preserve"> Ostateczną decyzję o zatrudnieniu podejmuje Rektor.</w:t>
      </w:r>
    </w:p>
    <w:p w:rsidR="00A60ABA" w:rsidRPr="004B6874" w:rsidRDefault="00A60ABA" w:rsidP="00A60ABA">
      <w:pPr>
        <w:jc w:val="both"/>
        <w:rPr>
          <w:b/>
        </w:rPr>
      </w:pPr>
    </w:p>
    <w:p w:rsidR="00A60ABA" w:rsidRPr="00EA08C3" w:rsidRDefault="00A60ABA" w:rsidP="00A60ABA">
      <w:pPr>
        <w:jc w:val="both"/>
        <w:rPr>
          <w:b/>
          <w:i/>
          <w:u w:val="single"/>
        </w:rPr>
      </w:pPr>
      <w:r w:rsidRPr="00EA08C3">
        <w:rPr>
          <w:b/>
          <w:i/>
          <w:u w:val="single"/>
        </w:rPr>
        <w:t>Klauzula informacyjna:</w:t>
      </w:r>
    </w:p>
    <w:p w:rsidR="00A60ABA" w:rsidRPr="00EA08C3" w:rsidRDefault="00A60ABA" w:rsidP="00A60ABA">
      <w:pPr>
        <w:jc w:val="both"/>
        <w:rPr>
          <w:i/>
        </w:rPr>
      </w:pPr>
      <w:r w:rsidRPr="00EA08C3">
        <w:rPr>
          <w:i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zwanym dalej rozporządzeniem, informujemy iż: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 xml:space="preserve">Administratorem Pani/Pana danych osobowych jest Politechnika Rzeszowska im. Ignacego Łukasiewicza z siedzibą przy al. Powstańców Warszawy 12, 35-959 Rzeszów, nr tel. +48 17 865 1100, adres email: </w:t>
      </w:r>
      <w:hyperlink r:id="rId5" w:history="1">
        <w:r w:rsidRPr="00EA08C3">
          <w:rPr>
            <w:rStyle w:val="Hipercze"/>
            <w:i/>
          </w:rPr>
          <w:t>kancelaria@prz.edu.pl</w:t>
        </w:r>
      </w:hyperlink>
      <w:r w:rsidRPr="00EA08C3">
        <w:rPr>
          <w:i/>
        </w:rPr>
        <w:t>.</w:t>
      </w:r>
    </w:p>
    <w:p w:rsidR="00A60ABA" w:rsidRPr="004B6874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  <w:lang w:val="en-US"/>
        </w:rPr>
      </w:pPr>
      <w:r w:rsidRPr="00EA08C3">
        <w:rPr>
          <w:i/>
        </w:rPr>
        <w:t xml:space="preserve">Dane kontaktowe Inspektora Ochrony Danych: nr tel. </w:t>
      </w:r>
      <w:r w:rsidRPr="004B6874">
        <w:rPr>
          <w:i/>
          <w:lang w:val="en-US"/>
        </w:rPr>
        <w:t xml:space="preserve">+48 17 865 1775, </w:t>
      </w:r>
      <w:proofErr w:type="spellStart"/>
      <w:r w:rsidRPr="004B6874">
        <w:rPr>
          <w:i/>
          <w:lang w:val="en-US"/>
        </w:rPr>
        <w:t>adres</w:t>
      </w:r>
      <w:proofErr w:type="spellEnd"/>
      <w:r w:rsidRPr="004B6874">
        <w:rPr>
          <w:i/>
          <w:lang w:val="en-US"/>
        </w:rPr>
        <w:t xml:space="preserve"> email: </w:t>
      </w:r>
      <w:hyperlink r:id="rId6" w:history="1">
        <w:r w:rsidRPr="004B6874">
          <w:rPr>
            <w:rStyle w:val="Hipercze"/>
            <w:i/>
            <w:lang w:val="en-US"/>
          </w:rPr>
          <w:t>iod@prz.edu.pl</w:t>
        </w:r>
      </w:hyperlink>
      <w:r w:rsidRPr="004B6874">
        <w:rPr>
          <w:i/>
          <w:lang w:val="en-US"/>
        </w:rPr>
        <w:t>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Pani/Pana dane osobowe przetwarzane będą w celu przeprowadzenia procesu rekrutacji na stanowisko pracownicze w Politechnice Rzeszowskiej. Dane obligatoryjne (wynikające z Kodeksu Pracy z dnia 26 czerwca 1974 r. - Dz. U. z 2018 r. poz. 917) będą przetwarzane na podstawie art. 6 ust. 1 lit. b1 rozporządzenia, a pozostałe podane przez Panią/Pana dane będą przetwarzane na postawie art. 6 ust.1 lit. a2 rozporządzenia.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Podanie danych osobowych jest obligatoryjne w oparciu o przepisy prawa pracy, a w pozostałym zakresie jest dobrowolne i nie ma wpływu na proces rekrutacji.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Pani/Pana dane osobowe nie będą udostępnianie podmiotom zewnętrznym z wyjątkiem przypadków przewidzianych przepisami prawa, ani też nie będą przekazane odbiorcy w państwie trzecim lub organizacji międzynarodowej.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Pani/Pana dane osobowe przechowywane będą przez okres tej rekrutacji, po czym, w przypadku nie zawarcia umowy o pracę, dokumenty papierowe zostaną odesłane na podany w dokumentach adres, dane elektroniczne zaś zostaną usunięte w sposób uniemożliwiający ich odtworzenie.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Posiada Pani/Pan prawo dostępu do treści swoich danych oraz prawo do ich: sprostowania, usunięcia, ograniczenia przetwarzania, a także prawo do wniesienia sprzeciwu wobec przetwarzania swoich danych osobowych oraz prawo do ich przenoszenia.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Posiada Pani/Pan prawo do cofnięcia zgody na przetwarzanie swoich danych osobowych w dowolnym momencie bez wpływu na zgodność z prawem przetwarzania, którego dokonano na podstawie zgody, przed jej cofnięciem.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t>Posiada Pani/Pan prawo wniesienia skargi do organu nadzorczego, gdy uzna Pani/Pan, iż przetwarzanie danych osobowych Pani/Pana dotyczących narusza przepisy rozporządzenia.</w:t>
      </w:r>
    </w:p>
    <w:p w:rsidR="00A60ABA" w:rsidRPr="00EA08C3" w:rsidRDefault="00A60ABA" w:rsidP="00A60ABA">
      <w:pPr>
        <w:pStyle w:val="Akapitzlist"/>
        <w:numPr>
          <w:ilvl w:val="0"/>
          <w:numId w:val="1"/>
        </w:numPr>
        <w:spacing w:before="120" w:after="160" w:line="259" w:lineRule="auto"/>
        <w:ind w:left="567" w:hanging="340"/>
        <w:jc w:val="both"/>
        <w:rPr>
          <w:i/>
        </w:rPr>
      </w:pPr>
      <w:r w:rsidRPr="00EA08C3">
        <w:rPr>
          <w:i/>
        </w:rPr>
        <w:lastRenderedPageBreak/>
        <w:t>Pani/Pana dane nie będą poddane zautomatyzowanym procesom podejmowania decyzji (w tym profilowaniu).</w:t>
      </w:r>
    </w:p>
    <w:p w:rsidR="00A60ABA" w:rsidRPr="00EA08C3" w:rsidRDefault="00A60ABA" w:rsidP="00A60ABA">
      <w:pPr>
        <w:spacing w:before="120"/>
        <w:jc w:val="both"/>
        <w:rPr>
          <w:i/>
        </w:rPr>
      </w:pPr>
      <w:r w:rsidRPr="00EA08C3">
        <w:rPr>
          <w:i/>
        </w:rPr>
        <w:t>------------------------</w:t>
      </w:r>
    </w:p>
    <w:p w:rsidR="00A60ABA" w:rsidRPr="00EA08C3" w:rsidRDefault="00A60ABA" w:rsidP="00A60ABA">
      <w:pPr>
        <w:jc w:val="both"/>
        <w:rPr>
          <w:i/>
        </w:rPr>
      </w:pPr>
      <w:r w:rsidRPr="00EA08C3">
        <w:rPr>
          <w:i/>
          <w:vertAlign w:val="superscript"/>
        </w:rPr>
        <w:t>1</w:t>
      </w:r>
      <w:r w:rsidRPr="00EA08C3">
        <w:rPr>
          <w:i/>
        </w:rPr>
        <w:t xml:space="preserve"> Art. 6 ust. 1 lit. b rozporządzenia: przetwarzanie jest niezbędne do wykonania umowy, której stroną jest osoba, której dane dotyczą, lub do podjęcia działań na żądanie osoby, której dane dotyczą, przed zawarciem umowy.</w:t>
      </w:r>
    </w:p>
    <w:p w:rsidR="00A60ABA" w:rsidRPr="00EA08C3" w:rsidRDefault="00A60ABA" w:rsidP="00A60ABA">
      <w:pPr>
        <w:jc w:val="both"/>
      </w:pPr>
      <w:r w:rsidRPr="00EA08C3">
        <w:rPr>
          <w:i/>
          <w:vertAlign w:val="superscript"/>
        </w:rPr>
        <w:t>2</w:t>
      </w:r>
      <w:r w:rsidRPr="00EA08C3">
        <w:rPr>
          <w:i/>
        </w:rPr>
        <w:t xml:space="preserve"> Art. 6 ust. 1 lit. a rozporządzenia: osoba, której dane dotyczą wyraziła zgodę na przetwarzanie swoich danych osobowych w jednym lub większej liczbie określonych celów.</w:t>
      </w:r>
    </w:p>
    <w:p w:rsidR="00A60ABA" w:rsidRPr="00EA08C3" w:rsidRDefault="00A60ABA" w:rsidP="00A60ABA">
      <w:pPr>
        <w:spacing w:after="120"/>
        <w:jc w:val="both"/>
        <w:rPr>
          <w:spacing w:val="-2"/>
        </w:rPr>
      </w:pPr>
    </w:p>
    <w:p w:rsidR="005A7983" w:rsidRDefault="00A60ABA"/>
    <w:sectPr w:rsidR="005A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B0"/>
    <w:multiLevelType w:val="hybridMultilevel"/>
    <w:tmpl w:val="4326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16C"/>
    <w:multiLevelType w:val="hybridMultilevel"/>
    <w:tmpl w:val="059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DD3"/>
    <w:multiLevelType w:val="hybridMultilevel"/>
    <w:tmpl w:val="31DC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A"/>
    <w:rsid w:val="00A60ABA"/>
    <w:rsid w:val="00A97FAC"/>
    <w:rsid w:val="00D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131A"/>
  <w15:chartTrackingRefBased/>
  <w15:docId w15:val="{FA73F5D0-BFC5-48EE-A338-3411C1D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A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.edu.pl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Sękowska</dc:creator>
  <cp:keywords/>
  <dc:description/>
  <cp:lastModifiedBy>Beata Sękowska</cp:lastModifiedBy>
  <cp:revision>1</cp:revision>
  <dcterms:created xsi:type="dcterms:W3CDTF">2021-01-15T11:41:00Z</dcterms:created>
  <dcterms:modified xsi:type="dcterms:W3CDTF">2021-01-15T11:43:00Z</dcterms:modified>
</cp:coreProperties>
</file>